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d416" w14:textId="d8dd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2016 года № 241. Зарегистрировано Департаментом юстиции Восточно-Казахстанской области 2 сентября 2016 года № 4663.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за номером 13337)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развития семеноводства" от 2 октября 2015 года № 261 (зарегистрированное в Реестре государственной регистрации нормативных правовых актов за номером 4215, опубликованное в газетах "Дидар" от 8 января 2016 года № 1 (17241), "Рудный Алтай" от 9 января 2016 года № 2 (19754)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(далее - государственная услуга) оказывается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местных исполнительных органов районов и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"Правительства для граждан" (далее -Государственная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", утвержденному приказом Министра сельского хозяйства Республики Казахстан от 6 мая 2015 года № 4-2/419 (зарегистрированным в Реестре государственной регистрации нормативных правовых актов за номером 11455) (далее - Стандарт).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1-для определения сумм субсидий и списка получателей субсидий по каждому виду семян и саженцев в каждом районе (городе областного значения) решением местного исполнительного органа района (города областного значения) создается межведомственная комиссия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Комиссии является отдел сельского хозяйства района (города областного значения)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постановлением местного исполнительного органа области устанавливаются объемы субсидий по районам (городам областного значения) (в зависимости от прогнозной структуры посевных площадей);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постановлением местного исполнительного органа области по согласованию с Министерством сельского хозяйства Республики Казахстан (далее - Министерство) ежегодно до 20 декабря года, предшествующего году посева, утверждаются минимальные нормы приобретения (использования) под урожай будущего года семян первой репродукции и гибридов первого поколения по зонам и в разрезе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отдел обеспечивает публикацию объявления о начале приема заявок для участия в программе субсидирования, порядке работы Комиссии на интернет - ресурсе местного исполнительного органа района (города областного значения) и в местных средствах массовой информации с указанием сроков приема документов на получение субсидий. Длительность выполнения -ежегодно до 20 мая.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субсидий на приобретение (использование) семян первой репродукции и гибридов первого поколения сельхозтоваропроизводители (далее - услугополучатели - сельхозтоваропроизводители) и семеноводческие хозяйства (далее-услугополучатели - семхозы) в отдел в срок до 20 июня соответствующего года по яровым культурам, до 10 ноября соответствующего года - по озимым культурам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Комиссия принимает и регистрирует документы услугополучателя -сельхозтоваропроизводителя и услугополучателя - семхоза.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2 - Комиссия после завершения срока приема документов формирует перечень услугополучателей - сельхозтоваропроизводителей, а также реестр услугополучателей - семхозов, через которые поданы заявки услугополучателей - сельхозтоваропроизводителей и направляет их на утверждение в местный исполнительный орган района (города областного значения).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аким района (города областного значения) утверждает перечень услугополучателей - сельхозтоваропроизводителей и реестр услугополучателей - семхозов.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отдел после утверждения предоставляет услугодателю перечень услугополучателей – сельхозтоваропроизводителей и реестр услугополучателей - семхозов.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услугодатель составляет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акты по объемам приобретения (использования услугополучателя - семхоза) семян первой репродукции, гибридов первого поколения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 на приобретенные (использованные услугополучателем - семхозом) семена первой репродукции и гибридов первого поколения. Длительность выполнения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6 - услугодатель предоставляет в территориальное подразделение казначейства реестр счетов к оплате. Длительность выполнения - в течение 10 (десяти)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субсидий элитно-семеноводческие хозяйства (далее - услугополучатели - элитсемхозы) на производство элитных саженцев плодово-ягодных культур и винограда при условии их реализации сельхозтоваропроизводителям по удешевленной стоимости в отдел в срок до 20 июня соответствующего года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Комиссия принимает и регистрирует документы услугополучателя - элитсемхоза.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2 - Комиссия после завершения срока приема документов формирует перечень услугополучателей - элитсемхозов и направляет его на утверждение в местный исполнительный орган района (города областного значения).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аким района (города областного значения) утверждает перечень услугополучателей - элитсемхозов.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отдел после утверждения предоставляет услугодателю перечень услугополучателей - элитсемхозов.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услугодатель составляет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акты по объемам реализованных элитных саженцев плодово-ягодных культур и винограда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 на производство элитных саженцев, реализованных сельхозтоваропроизводителям. Длительность выполнения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6 - услугодатель предоставляет в территориальное подразделение казначейства реестр счетов к оплате. Длительность выполнения - в течение 10 (десяти)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услуги: с момента сдачи документов услугодателю, в Государственную корпорацию - 28 (двадцать 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создание Комиссии, которое служит основанием для начала выполнения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установление объемов субсидий по районам, которое служит основанием для начала выполнения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утверждение минимальных норм приобретения (использования) под урожай будущего года семян первой репродукции и гибридов первого поколения по зонам и в разрезе культур, которое служит основанием для начала выполнения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4, указанного в пункте 5 настоящего Регламента, является публикация объявления о начале приема заявок для участия в программе субсидирования, порядке работы Комиссии на интернет-ресурсе акимата района и в местных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на приобретение (использование) семян первой репродукции и гибридов первого поколения услугополучателями - сельхозтоваропроизводителями и услугополучателями - семхозами: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1, указанного в пункте 5 настоящего Регламента, являются прием и регистрация документов услугополучателя - сельхозтоваропроизводителя и услугополучателя - семхоза, которые служат основанием для выполнения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формирование Комиссией перечня услугополучателей - сельхозтоваропроизводителей, а также реестра услугополучателей - семхозов, которые служат основанием для выполнения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Регламента, является утверждение акимом района (города областного значения) перечня услугополучателей – сельхозтоваропроизводителей и реестра услугополучателей - семхозов, которые служат основанием для выполнения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4, указанного в пункте 5 настоящего Регламента, является предоставление услугодателю утвержденных перечня услугополучателей – сельхозтоваропроизводителей и реестра услугополучателей - семхозов, которые служат основанием для выполнения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составление и утверждение услугодателем сводного акта, формирование и утверждение сводной ведомости, которые служат основанием для выполнения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6, указанного в пункте 5 настоящего Регламента, является предоставление услугодателем в территориальное казначейства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субсидий услугополучателями - элитсемхозами на производство элитных саженцев плодово-ягодных культур и винограда: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1, указанного в пункте 5 настоящего Регламента, являются прием и регистрация документов услугополучателей- элитсемхозов, которые служат основанием для выполнения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формирование Комиссией перечня услугополучателей - элитсемхозов, которое служит основанием для выполнения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Регламента, является утверждение акимом района (города областного значения) перечня услугополучателей - элитсемхозов, которое служит основанием для выполнения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4, указанного в пункте 5 настоящего Регламента, является предоставление услугодателю утвержденного перечня услугополучателей - элитсемхозов, которое служит основанием для выполнения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составление и утверждение услугодателем сводных актов, формирование и утверждение сводной ведомости, которые служат основанием для выполнения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услугодателем в территориальное казначейства реестра счетов к оплате.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местный исполнительный орган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процедур (действий), необходимых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определения сумм субсидий и списка получателей субсидий по каждому виду семян и саженцев в каждом районе (городе областного значения) местным исполнительным органом района (города областного значения) создается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постановлением местного исполнительного органа области устанавливаются объемы субсидий по районам (городам областного значения) (в зависимости от прогнозной структуры посевных площадей);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постановлением местного исполнительного органа области по согласованию с Министерством ежегодно до 20 декабря года, предшествующего году посева, утверждаются минимальные нормы приобретения (использования) под урожай будущего года семян первой репродукции и гибридов первого поколения по зонам и в разрезе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отдел обеспечивает публикацию объявления о начале приема заявок для участия в программе субсидирования, порядке работы Комиссии на интернет - ресурсе местного исполнительного органа района (города областного значения) и в местных средствах массовой информации с указанием сроков приема документов на получение субсидий. Длительность выполнения -ежегодно до 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субсидий на приобретение (использование) семян первой репродукции и гибридов первого поколения услугополучатели -сельхозтоваропроизводители и услугополучатели – семхозы в отдел в срок до 20 июня соответствующего года по яровым культурам, до 10 ноября соответствующего года - по озимым культурам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Комиссия принимает и регистрирует документы услугополучателя -сельхозтоваропроизводителя и услугополучателя - семхоза.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Комиссия после завершения срока приема документов формирует перечень услугополучателей - сельхозтоваропроизводителей, а также реестр услугополучателей - семхозов, через которые поданы заявки услугополучателей - сельхозтоваропроизводителей и направляет их на утверждение в местный исполнительный орган района (города областного значения).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 района (города областного значения) утверждает перечень услугополучателей – сельхозтоваропроизводителей и реестр услугополучателей - семхозов.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отдел после утверждения предоставляет услугодателю перечень услугополуателей - сельхозтоваропроизводителей и реестр услугополучателей - семхозов.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составляет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акты по объемам приобретения (использования услугополучателя - семхоза) семян первой репродукции, гибридов первого поколения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 на приобретенные (использованные услугополучателем - семхозом) семена первой репродукции и гибридов первого поколения. Длительность выполнения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услугодатель предоставляет в территориальное подразделение казначейства реестр счетов к оплате. Длительность выполнения - в течение 10 (десяти)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субсидий услугополучатели – элитсемхозы на производство элитных саженцев плодово-ягодных культур и винограда при условии их реализации сельхозтоваропроизводителям по удешевленной стоимости в отдел в срок до 20 июня соответствующего года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Комиссия принимает и регистрирует документы услугополучателя-элитсемхоза. Длительность выполнения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Комиссия после завершения срока приема документов формирует перечень услугополучателей - элитсемхозов и направляет их на утверждение в местный исполнительный орган района (города областного значения).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 района (города областного значения) утверждает перечень услугополучателей - элитсемхозов.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отдел после утверждения предоставляет услугодателю перечень услугополучателей - элитсемхозов. Длительность выполнения - в течение 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составляет и утверждает: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акты по объемам реализованных элитных саженцев плодово-ягодных культур и винограда по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сводные ведомости для выплаты субсидий на частичное возмещение затрат на производство элитных саженцев, реализованных сельхозтоваропроизводителям. Длительность выполнения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предоставляет в территориальное подразделение казначейства реестр счетов к оплате. Длительность выполнения -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7"/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 Длительность обработки запроса услугополучателя – 15 (пятнадцать) минут.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необходимо получить.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(оператор) операционного зала Государственной корпорации принимает заявление на бумажном носителе (с прилагаемыми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соблюдении правильности и полноты заполнения заявления на бумажном носителе и предоставления документов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заявление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центр заявление (с пакетами документов) фиксируется в системе ИИС Государственной корпорации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–с момента сдачи документов – 28 (двадцать 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услугополучателем на основании расписки о приеме соответствующих документов при предъявлении удостоверения личности (либо его представителем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убсидирование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семеноводства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"Субсидирование развития семеноводства"</w:t>
      </w:r>
    </w:p>
    <w:bookmarkEnd w:id="10"/>
    <w:bookmarkStart w:name="z1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235700" cy="1256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256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на приобретение (использование) семян первой репродукции и гибридов первого поколения услугополучателями – сельхозтоваропроизводителями и услугополучателями – семхозами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249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услугополучатели – элитсемхозы на производство элитных саженцев плодово-ягодных культур и винограда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58000" cy="1248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8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 </w:t>
      </w:r>
      <w:r>
        <w:br/>
      </w:r>
      <w:r>
        <w:rPr>
          <w:rFonts w:ascii="Times New Roman"/>
          <w:b/>
          <w:i w:val="false"/>
          <w:color w:val="000000"/>
        </w:rPr>
        <w:t>Для получения субсидий на приобретение (использование) семян первой репродукции и гибридов первого поколения услугополучателями – сельхозтоваропроизводителями и услугополучателями – семхозами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услугополучатели – элитсемхозы на производство элитных саженцев плодово-ягодных культур и винограда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429500" cy="131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31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2263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