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c4f9" w14:textId="928c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октября 2016 года № 6/6-VI. Зарегистрировано Департаментом юстиции Восточно-Казахстанской области 8 ноября 2016 года № 4734. Утратило силу решением Бескарагайского районного маслихата Восточно-Казахстанской области от 27 октября 2021 года № 10/6-VII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Бескарагайского районного маслихата Восточно-Казахстанской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10/6-VII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47/12-VI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детей с ограниченными возможностями производится государственным учреждением "Отдел занятости и социальных программ Бескарагайского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возмещения затрат (достижение ребенком-инвалидом восемнадцати лет, снятие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Бескарагайского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47/12-VI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