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4fc" w14:textId="da8e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октября 2016 года № 9/3-VI. Зарегистрировано Департаментом юстиции Восточно-Казахстанской области 17 ноября 2016 года № 4738. Утратило силу - решением маслихата района Алтай Восточно-Казахстанской области от 21 октября 2021 года № 8/3-VII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21.10.2021 № 8/3-VII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района 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