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277c" w14:textId="40f2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Катон-Карагайского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2016 года № 8/60-VI. Зарегистрировано Департаментом юстиции Восточно-Казахстанской области 23 января 2017 года № 4840.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Катон-Карагайского района на 2017 год, в виде подъемного пособия, в сумме равной семидесятикратному месячному расчетному показателю и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35/280-V от 21 декабря 2015 года "Об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Катон-Карагайского района на 2016 год" (зарегистрировано в Реестре государственной регистрации нормативно-правовых актов за номером 4363, опубликовано в газете "Луч" от 26 февраля 2016 года № 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