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2a65" w14:textId="8fa2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Урджарского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4 марта 2016 года № 41-485/V. Зарегистрировано Департаментом юстиции Восточно-Казахстанской области 30 марта 2016 года № 4456. Утратило силу - решением Урджарского районного маслихата Восточно-Казахстанской области от 24 апреля 2018 года № 27-282/VI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24.04.2018 № 27-282/VI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"О налогах и других обязательных платежах в бюджет" (Налоговый кодекс) от 10 декабря 2008 года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Урджарского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М.Бытымбаев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