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1d97" w14:textId="99e1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15 апреля 2016 года № 133. Зарегистрировано Департаментом юстиции Западно-Казахстанской области 16 мая 2016 года № 4403. Утратило силу постановлением акимата Западно-Казахстанской области от 12 апреля 2019 года № 90</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Западно-Казахстанской области от 12.04.2019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Руководствуясь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акимат Западно-Казахстанской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 xml:space="preserve"> настоящего постановления.</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экономики и бюджетного планирования Западно-Казахстанской области" (А. Е. Кулкаев)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заместителя акима Западно-Казахстанской области Б. Т. Конысбаеву</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24"/>
        <w:gridCol w:w="4176"/>
      </w:tblGrid>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br/>
            </w:r>
            <w:r>
              <w:rPr>
                <w:rFonts w:ascii="Times New Roman"/>
                <w:b w:val="false"/>
                <w:i/>
                <w:color w:val="000000"/>
                <w:sz w:val="20"/>
              </w:rPr>
              <w:t xml:space="preserve">Секретарь Западно-Казахстанского </w:t>
            </w:r>
            <w:r>
              <w:br/>
            </w:r>
            <w:r>
              <w:rPr>
                <w:rFonts w:ascii="Times New Roman"/>
                <w:b w:val="false"/>
                <w:i/>
                <w:color w:val="000000"/>
                <w:sz w:val="20"/>
              </w:rPr>
              <w:t xml:space="preserve">областного маслихата </w:t>
            </w:r>
            <w:r>
              <w:br/>
            </w:r>
            <w:r>
              <w:rPr>
                <w:rFonts w:ascii="Times New Roman"/>
                <w:b w:val="false"/>
                <w:i/>
                <w:color w:val="000000"/>
                <w:sz w:val="20"/>
              </w:rPr>
              <w:t xml:space="preserve">___________________ М. Кулшар </w:t>
            </w:r>
            <w:r>
              <w:br/>
            </w:r>
            <w:r>
              <w:rPr>
                <w:rFonts w:ascii="Times New Roman"/>
                <w:b w:val="false"/>
                <w:i/>
                <w:color w:val="000000"/>
                <w:sz w:val="20"/>
              </w:rPr>
              <w:t>20.04.2016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Западно-Казахстанской области </w:t>
            </w:r>
            <w:r>
              <w:br/>
            </w:r>
            <w:r>
              <w:rPr>
                <w:rFonts w:ascii="Times New Roman"/>
                <w:b w:val="false"/>
                <w:i w:val="false"/>
                <w:color w:val="000000"/>
                <w:sz w:val="20"/>
              </w:rPr>
              <w:t>от 15 апреля 2016 года № 133</w:t>
            </w:r>
          </w:p>
        </w:tc>
      </w:tr>
    </w:tbl>
    <w:bookmarkStart w:name="z11" w:id="1"/>
    <w:p>
      <w:pPr>
        <w:spacing w:after="0"/>
        <w:ind w:left="0"/>
        <w:jc w:val="left"/>
      </w:pPr>
      <w:r>
        <w:rPr>
          <w:rFonts w:ascii="Times New Roman"/>
          <w:b/>
          <w:i w:val="false"/>
          <w:color w:val="000000"/>
        </w:rPr>
        <w:t xml:space="preserve">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1"/>
    <w:bookmarkStart w:name="z12" w:id="2"/>
    <w:p>
      <w:pPr>
        <w:spacing w:after="0"/>
        <w:ind w:left="0"/>
        <w:jc w:val="left"/>
      </w:pPr>
      <w:r>
        <w:rPr>
          <w:rFonts w:ascii="Times New Roman"/>
          <w:b/>
          <w:i w:val="false"/>
          <w:color w:val="000000"/>
        </w:rPr>
        <w:t xml:space="preserve"> 1. Перечень должностей специалистов здравоохранения, работающих в сельской местности, финансируемых из местного бюджета.</w:t>
      </w:r>
    </w:p>
    <w:bookmarkEnd w:id="2"/>
    <w:bookmarkStart w:name="z13" w:id="3"/>
    <w:p>
      <w:pPr>
        <w:spacing w:after="0"/>
        <w:ind w:left="0"/>
        <w:jc w:val="both"/>
      </w:pPr>
      <w:r>
        <w:rPr>
          <w:rFonts w:ascii="Times New Roman"/>
          <w:b w:val="false"/>
          <w:i w:val="false"/>
          <w:color w:val="000000"/>
          <w:sz w:val="28"/>
        </w:rPr>
        <w:t>
      1. Управленческий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заместитель руководителя государственного учреждения и государственного казенного предприятия организации здравоохранения (за исключением заместителя руководителя по экономическим вопросам (главные экономисты), по административно-хозяйственной части, главного бухгалтера и заместителей главных бухгалтеров);</w:t>
      </w:r>
      <w:r>
        <w:br/>
      </w:r>
      <w:r>
        <w:rPr>
          <w:rFonts w:ascii="Times New Roman"/>
          <w:b w:val="false"/>
          <w:i w:val="false"/>
          <w:color w:val="000000"/>
          <w:sz w:val="28"/>
        </w:rPr>
        <w:t xml:space="preserve">
      </w:t>
      </w:r>
      <w:r>
        <w:rPr>
          <w:rFonts w:ascii="Times New Roman"/>
          <w:b w:val="false"/>
          <w:i w:val="false"/>
          <w:color w:val="000000"/>
          <w:sz w:val="28"/>
        </w:rPr>
        <w:t>заведующие клиническими (дневным стационаром, поликлиникой) и параклиническими подразделениями;</w:t>
      </w:r>
      <w:r>
        <w:br/>
      </w:r>
      <w:r>
        <w:rPr>
          <w:rFonts w:ascii="Times New Roman"/>
          <w:b w:val="false"/>
          <w:i w:val="false"/>
          <w:color w:val="000000"/>
          <w:sz w:val="28"/>
        </w:rPr>
        <w:t xml:space="preserve">
      </w:t>
      </w:r>
      <w:r>
        <w:rPr>
          <w:rFonts w:ascii="Times New Roman"/>
          <w:b w:val="false"/>
          <w:i w:val="false"/>
          <w:color w:val="000000"/>
          <w:sz w:val="28"/>
        </w:rPr>
        <w:t>руководители отдела (медицинской статистики, организационно-методического и статистического); заведующие клиническими (отделением функциональной диагностики, физиотерапии и лечебной физкультуры) и параклиническими (лабораторий) подразделениями;</w:t>
      </w:r>
      <w:r>
        <w:br/>
      </w:r>
      <w:r>
        <w:rPr>
          <w:rFonts w:ascii="Times New Roman"/>
          <w:b w:val="false"/>
          <w:i w:val="false"/>
          <w:color w:val="000000"/>
          <w:sz w:val="28"/>
        </w:rPr>
        <w:t xml:space="preserve">
      </w:t>
      </w:r>
      <w:r>
        <w:rPr>
          <w:rFonts w:ascii="Times New Roman"/>
          <w:b w:val="false"/>
          <w:i w:val="false"/>
          <w:color w:val="000000"/>
          <w:sz w:val="28"/>
        </w:rPr>
        <w:t>заведующий аптекой (отделом лекарственного обеспечения).</w:t>
      </w:r>
      <w:r>
        <w:br/>
      </w:r>
      <w:r>
        <w:rPr>
          <w:rFonts w:ascii="Times New Roman"/>
          <w:b w:val="false"/>
          <w:i w:val="false"/>
          <w:color w:val="000000"/>
          <w:sz w:val="28"/>
        </w:rPr>
        <w:t xml:space="preserve">
      </w:t>
      </w:r>
      <w:r>
        <w:rPr>
          <w:rFonts w:ascii="Times New Roman"/>
          <w:b w:val="false"/>
          <w:i w:val="false"/>
          <w:color w:val="000000"/>
          <w:sz w:val="28"/>
        </w:rPr>
        <w:t>2.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врачи всех специальностей, медицинская (ий) сестра (брат), провизор (фармацевт), специалист лаборатории, специалист общественного здравоохранения (эпидемиолог, статистик, методист), специалист – психолог; фельдшер, акушер (ка), лаборант (медицинский), зубной врач (дантист), зубной техник (лаборант зубопротезного отделения, кабинета), ренгенолаборант, фармацевт, инструктор по лечебной физкультуре, диетическая сестра, медицинский регистратор, инструктор-дезинфектор, логопед, социальный работник.</w:t>
      </w:r>
      <w:r>
        <w:br/>
      </w:r>
      <w:r>
        <w:rPr>
          <w:rFonts w:ascii="Times New Roman"/>
          <w:b w:val="false"/>
          <w:i w:val="false"/>
          <w:color w:val="000000"/>
          <w:sz w:val="28"/>
        </w:rPr>
        <w:t xml:space="preserve">
      </w:t>
      </w:r>
      <w:r>
        <w:rPr>
          <w:rFonts w:ascii="Times New Roman"/>
          <w:b w:val="false"/>
          <w:i w:val="false"/>
          <w:color w:val="000000"/>
          <w:sz w:val="28"/>
        </w:rPr>
        <w:t>3. Административный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руководители (заведующие) складом специального медицинского снабжения.</w:t>
      </w:r>
      <w:r>
        <w:br/>
      </w:r>
      <w:r>
        <w:rPr>
          <w:rFonts w:ascii="Times New Roman"/>
          <w:b w:val="false"/>
          <w:i w:val="false"/>
          <w:color w:val="000000"/>
          <w:sz w:val="28"/>
        </w:rPr>
        <w:t xml:space="preserve">
      </w:t>
      </w:r>
      <w:r>
        <w:rPr>
          <w:rFonts w:ascii="Times New Roman"/>
          <w:b w:val="false"/>
          <w:i w:val="false"/>
          <w:color w:val="000000"/>
          <w:sz w:val="28"/>
        </w:rPr>
        <w:t>4. Вспомогательный персонал:</w:t>
      </w:r>
      <w:r>
        <w:br/>
      </w:r>
      <w:r>
        <w:rPr>
          <w:rFonts w:ascii="Times New Roman"/>
          <w:b w:val="false"/>
          <w:i w:val="false"/>
          <w:color w:val="000000"/>
          <w:sz w:val="28"/>
        </w:rPr>
        <w:t xml:space="preserve">
      </w:t>
      </w:r>
      <w:r>
        <w:rPr>
          <w:rFonts w:ascii="Times New Roman"/>
          <w:b w:val="false"/>
          <w:i w:val="false"/>
          <w:color w:val="000000"/>
          <w:sz w:val="28"/>
        </w:rPr>
        <w:t>помощник медицинской (ого) сестры (брата).</w:t>
      </w:r>
    </w:p>
    <w:bookmarkEnd w:id="3"/>
    <w:bookmarkStart w:name="z24" w:id="4"/>
    <w:p>
      <w:pPr>
        <w:spacing w:after="0"/>
        <w:ind w:left="0"/>
        <w:jc w:val="left"/>
      </w:pPr>
      <w:r>
        <w:rPr>
          <w:rFonts w:ascii="Times New Roman"/>
          <w:b/>
          <w:i w:val="false"/>
          <w:color w:val="000000"/>
        </w:rPr>
        <w:t xml:space="preserve"> 2. Перечень должностей специалистов социального обеспечения, работающих в сельской местности, финансируемых из местного бюджета.</w:t>
      </w:r>
    </w:p>
    <w:bookmarkEnd w:id="4"/>
    <w:bookmarkStart w:name="z25" w:id="5"/>
    <w:p>
      <w:pPr>
        <w:spacing w:after="0"/>
        <w:ind w:left="0"/>
        <w:jc w:val="both"/>
      </w:pPr>
      <w:r>
        <w:rPr>
          <w:rFonts w:ascii="Times New Roman"/>
          <w:b w:val="false"/>
          <w:i w:val="false"/>
          <w:color w:val="000000"/>
          <w:sz w:val="28"/>
        </w:rPr>
        <w:t>
      5. Управленческий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(директор) и заместитель руководителя (директора) государственного учреждения и государственного казенного предприятия организации социального обеспечения (за исключением заместителя руководителя по экономическим вопросам (главные экономисты), по административно-хозяйственной части, главного бухгалтера и заместителей главных бухгалтеров);</w:t>
      </w:r>
      <w:r>
        <w:br/>
      </w:r>
      <w:r>
        <w:rPr>
          <w:rFonts w:ascii="Times New Roman"/>
          <w:b w:val="false"/>
          <w:i w:val="false"/>
          <w:color w:val="000000"/>
          <w:sz w:val="28"/>
        </w:rPr>
        <w:t xml:space="preserve">
      </w:t>
      </w:r>
      <w:r>
        <w:rPr>
          <w:rFonts w:ascii="Times New Roman"/>
          <w:b w:val="false"/>
          <w:i w:val="false"/>
          <w:color w:val="000000"/>
          <w:sz w:val="28"/>
        </w:rPr>
        <w:t>заведующий медицинским отделением, отделением надомного обслуживания.</w:t>
      </w:r>
      <w:r>
        <w:br/>
      </w:r>
      <w:r>
        <w:rPr>
          <w:rFonts w:ascii="Times New Roman"/>
          <w:b w:val="false"/>
          <w:i w:val="false"/>
          <w:color w:val="000000"/>
          <w:sz w:val="28"/>
        </w:rPr>
        <w:t xml:space="preserve">
      </w:t>
      </w:r>
      <w:r>
        <w:rPr>
          <w:rFonts w:ascii="Times New Roman"/>
          <w:b w:val="false"/>
          <w:i w:val="false"/>
          <w:color w:val="000000"/>
          <w:sz w:val="28"/>
        </w:rPr>
        <w:t>6.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учителя, врачи всех специальностей, диетическая сестра, фельдшер, фармацевт (провизор), медицинская (ий) сестра (брат), специалист (консультант, ассистент) по социальной работе, социальный работник по уходу, лаборант, методист, инструктор-методист по райттерапии (иппотерапии), инструктор по плаванию, инструктор (специалист) по лечебной физкультуре, инструктор по трудотерапии, психолог, логопед, дефектолог, библиотекарь, воспитатель.</w:t>
      </w:r>
      <w:r>
        <w:br/>
      </w:r>
      <w:r>
        <w:rPr>
          <w:rFonts w:ascii="Times New Roman"/>
          <w:b w:val="false"/>
          <w:i w:val="false"/>
          <w:color w:val="000000"/>
          <w:sz w:val="28"/>
        </w:rPr>
        <w:t xml:space="preserve">
      </w:t>
      </w:r>
      <w:r>
        <w:rPr>
          <w:rFonts w:ascii="Times New Roman"/>
          <w:b w:val="false"/>
          <w:i w:val="false"/>
          <w:color w:val="000000"/>
          <w:sz w:val="28"/>
        </w:rPr>
        <w:t>7. Административный персонал:</w:t>
      </w:r>
      <w:r>
        <w:br/>
      </w:r>
      <w:r>
        <w:rPr>
          <w:rFonts w:ascii="Times New Roman"/>
          <w:b w:val="false"/>
          <w:i w:val="false"/>
          <w:color w:val="000000"/>
          <w:sz w:val="28"/>
        </w:rPr>
        <w:t xml:space="preserve">
      </w:t>
      </w:r>
      <w:r>
        <w:rPr>
          <w:rFonts w:ascii="Times New Roman"/>
          <w:b w:val="false"/>
          <w:i w:val="false"/>
          <w:color w:val="000000"/>
          <w:sz w:val="28"/>
        </w:rPr>
        <w:t>заведующий аптекой, музыкальный руководитель, культорганизатор (организатор по массовой работе).</w:t>
      </w:r>
      <w:r>
        <w:br/>
      </w:r>
      <w:r>
        <w:rPr>
          <w:rFonts w:ascii="Times New Roman"/>
          <w:b w:val="false"/>
          <w:i w:val="false"/>
          <w:color w:val="000000"/>
          <w:sz w:val="28"/>
        </w:rPr>
        <w:t xml:space="preserve">
      </w:t>
      </w:r>
      <w:r>
        <w:rPr>
          <w:rFonts w:ascii="Times New Roman"/>
          <w:b w:val="false"/>
          <w:i w:val="false"/>
          <w:color w:val="000000"/>
          <w:sz w:val="28"/>
        </w:rPr>
        <w:t>8. Вспомогательный персонал:</w:t>
      </w:r>
      <w:r>
        <w:br/>
      </w:r>
      <w:r>
        <w:rPr>
          <w:rFonts w:ascii="Times New Roman"/>
          <w:b w:val="false"/>
          <w:i w:val="false"/>
          <w:color w:val="000000"/>
          <w:sz w:val="28"/>
        </w:rPr>
        <w:t xml:space="preserve">
      </w:t>
      </w:r>
      <w:r>
        <w:rPr>
          <w:rFonts w:ascii="Times New Roman"/>
          <w:b w:val="false"/>
          <w:i w:val="false"/>
          <w:color w:val="000000"/>
          <w:sz w:val="28"/>
        </w:rPr>
        <w:t>помощник медицинской (ого) сестры (брата).</w:t>
      </w:r>
    </w:p>
    <w:bookmarkEnd w:id="5"/>
    <w:bookmarkStart w:name="z34" w:id="6"/>
    <w:p>
      <w:pPr>
        <w:spacing w:after="0"/>
        <w:ind w:left="0"/>
        <w:jc w:val="left"/>
      </w:pPr>
      <w:r>
        <w:rPr>
          <w:rFonts w:ascii="Times New Roman"/>
          <w:b/>
          <w:i w:val="false"/>
          <w:color w:val="000000"/>
        </w:rPr>
        <w:t xml:space="preserve"> 3. Перечень должностей специалистов в области образования, работающих в сельской местности, финансируемых из местного бюджета.</w:t>
      </w:r>
    </w:p>
    <w:bookmarkEnd w:id="6"/>
    <w:bookmarkStart w:name="z35" w:id="7"/>
    <w:p>
      <w:pPr>
        <w:spacing w:after="0"/>
        <w:ind w:left="0"/>
        <w:jc w:val="both"/>
      </w:pPr>
      <w:r>
        <w:rPr>
          <w:rFonts w:ascii="Times New Roman"/>
          <w:b w:val="false"/>
          <w:i w:val="false"/>
          <w:color w:val="000000"/>
          <w:sz w:val="28"/>
        </w:rPr>
        <w:t>
      9. Управленческий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заместитель руководителя государственного учреждения и государственного казенного предприятия организации образования (за исключением заместителя руководителя по экономическим вопросам (главные экономисты), по административно-хозяйственной части, главного бухгалтера и заместителей главных бухгалтеров);</w:t>
      </w:r>
      <w:r>
        <w:br/>
      </w:r>
      <w:r>
        <w:rPr>
          <w:rFonts w:ascii="Times New Roman"/>
          <w:b w:val="false"/>
          <w:i w:val="false"/>
          <w:color w:val="000000"/>
          <w:sz w:val="28"/>
        </w:rPr>
        <w:t xml:space="preserve">
      </w:t>
      </w:r>
      <w:r>
        <w:rPr>
          <w:rFonts w:ascii="Times New Roman"/>
          <w:b w:val="false"/>
          <w:i w:val="false"/>
          <w:color w:val="000000"/>
          <w:sz w:val="28"/>
        </w:rPr>
        <w:t>руководитель (заведующий) дошкольной организации, кабинета психолого-педагогической коррекции, методического кабинета, отделом (кроме руководителя отделом кадров), медицинским пунктом, учебно-консультативным пунктом, сектором.</w:t>
      </w:r>
      <w:r>
        <w:br/>
      </w:r>
      <w:r>
        <w:rPr>
          <w:rFonts w:ascii="Times New Roman"/>
          <w:b w:val="false"/>
          <w:i w:val="false"/>
          <w:color w:val="000000"/>
          <w:sz w:val="28"/>
        </w:rPr>
        <w:t xml:space="preserve">
      </w:t>
      </w:r>
      <w:r>
        <w:rPr>
          <w:rFonts w:ascii="Times New Roman"/>
          <w:b w:val="false"/>
          <w:i w:val="false"/>
          <w:color w:val="000000"/>
          <w:sz w:val="28"/>
        </w:rPr>
        <w:t>10.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преподаватель организации технического и профессионального, послесреднего образования, учитель-дефектолог, дефектолог, сурдопедагог, олигофренопедагог, тифлопедагог, учитель-логопед, логопед, преподаватель-организатор НВП, педагог-психолог, психолог, социальный педагог, методист, старший воспитатель, воспитатель, музыкальный руководитель, педагог-организатор, педагог дополнительного образования, инструктор по (лечебной) физкультуре, инструктор по плаванию, старший вожатый, вожатый, старший мастер, мастер производственного обучения организаций технического и профессионального, послесреднего образования, инструктор по труду, инструктор по вождению, тренер-преподаватель, инструктор по туризму, врачи всех специальностей, медицинская (ий) сестра (брат), диетическая сестра.</w:t>
      </w:r>
      <w:r>
        <w:br/>
      </w:r>
      <w:r>
        <w:rPr>
          <w:rFonts w:ascii="Times New Roman"/>
          <w:b w:val="false"/>
          <w:i w:val="false"/>
          <w:color w:val="000000"/>
          <w:sz w:val="28"/>
        </w:rPr>
        <w:t xml:space="preserve">
      </w:t>
      </w:r>
      <w:r>
        <w:rPr>
          <w:rFonts w:ascii="Times New Roman"/>
          <w:b w:val="false"/>
          <w:i w:val="false"/>
          <w:color w:val="000000"/>
          <w:sz w:val="28"/>
        </w:rPr>
        <w:t>11. Административный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(заведующий) лагерем, интернатом, мастерским, учебно-производственной мастерской, библиотекой, ремонтно-технической мастерской, музеем, художественный руководитель, библиотекарь, художник, балетмейстер, хормейстер, дирижер, аккомпаниатор, хореограф, концертмейстер.</w:t>
      </w:r>
    </w:p>
    <w:bookmarkEnd w:id="7"/>
    <w:bookmarkStart w:name="z42" w:id="8"/>
    <w:p>
      <w:pPr>
        <w:spacing w:after="0"/>
        <w:ind w:left="0"/>
        <w:jc w:val="left"/>
      </w:pPr>
      <w:r>
        <w:rPr>
          <w:rFonts w:ascii="Times New Roman"/>
          <w:b/>
          <w:i w:val="false"/>
          <w:color w:val="000000"/>
        </w:rPr>
        <w:t xml:space="preserve"> 4. Перечень должностей специалистов в области культуры работающих в сельской местности, финансируемых из местного бюджета.</w:t>
      </w:r>
    </w:p>
    <w:bookmarkEnd w:id="8"/>
    <w:bookmarkStart w:name="z43" w:id="9"/>
    <w:p>
      <w:pPr>
        <w:spacing w:after="0"/>
        <w:ind w:left="0"/>
        <w:jc w:val="both"/>
      </w:pPr>
      <w:r>
        <w:rPr>
          <w:rFonts w:ascii="Times New Roman"/>
          <w:b w:val="false"/>
          <w:i w:val="false"/>
          <w:color w:val="000000"/>
          <w:sz w:val="28"/>
        </w:rPr>
        <w:t>
      12. Управленческий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заместитель руководителя государственного учреждения и государственного казенного предприятия организации культуры (за исключением заместителя руководителя по экономическим вопросам (главные экономисты), по административно-хозяйственной части, главного бухгалтера и заместителей главных бухгалтеров);</w:t>
      </w:r>
      <w:r>
        <w:br/>
      </w:r>
      <w:r>
        <w:rPr>
          <w:rFonts w:ascii="Times New Roman"/>
          <w:b w:val="false"/>
          <w:i w:val="false"/>
          <w:color w:val="000000"/>
          <w:sz w:val="28"/>
        </w:rPr>
        <w:t xml:space="preserve">
      </w:t>
      </w:r>
      <w:r>
        <w:rPr>
          <w:rFonts w:ascii="Times New Roman"/>
          <w:b w:val="false"/>
          <w:i w:val="false"/>
          <w:color w:val="000000"/>
          <w:sz w:val="28"/>
        </w:rPr>
        <w:t>художественный руководитель, главный хранитель фондов;</w:t>
      </w:r>
      <w:r>
        <w:br/>
      </w:r>
      <w:r>
        <w:rPr>
          <w:rFonts w:ascii="Times New Roman"/>
          <w:b w:val="false"/>
          <w:i w:val="false"/>
          <w:color w:val="000000"/>
          <w:sz w:val="28"/>
        </w:rPr>
        <w:t xml:space="preserve">
      </w:t>
      </w:r>
      <w:r>
        <w:rPr>
          <w:rFonts w:ascii="Times New Roman"/>
          <w:b w:val="false"/>
          <w:i w:val="false"/>
          <w:color w:val="000000"/>
          <w:sz w:val="28"/>
        </w:rPr>
        <w:t>руководитель (заведующий) отдела, сектора, библиотекой.</w:t>
      </w:r>
      <w:r>
        <w:br/>
      </w:r>
      <w:r>
        <w:rPr>
          <w:rFonts w:ascii="Times New Roman"/>
          <w:b w:val="false"/>
          <w:i w:val="false"/>
          <w:color w:val="000000"/>
          <w:sz w:val="28"/>
        </w:rPr>
        <w:t xml:space="preserve">
      </w:t>
      </w:r>
      <w:r>
        <w:rPr>
          <w:rFonts w:ascii="Times New Roman"/>
          <w:b w:val="false"/>
          <w:i w:val="false"/>
          <w:color w:val="000000"/>
          <w:sz w:val="28"/>
        </w:rPr>
        <w:t>13.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хранитель фондов, старший научный сотрудник, научный сотрудник, младший научный сотрудник, архивист по учету фондов музеев, историк (основных служб), экскурсовод, искусствовед, режиссер, дирижер, хормейстер, балетмейстер, хореограф, аккомпаниатор, звукорежиссер, администратор (основных служб), культорганизатор, методист всех наименований (основных служб), концертмейстер, музыкальный руководитель, художники всех наименований (основных служб), библиотекарь, библиограф, редактор.</w:t>
      </w:r>
      <w:r>
        <w:br/>
      </w:r>
      <w:r>
        <w:rPr>
          <w:rFonts w:ascii="Times New Roman"/>
          <w:b w:val="false"/>
          <w:i w:val="false"/>
          <w:color w:val="000000"/>
          <w:sz w:val="28"/>
        </w:rPr>
        <w:t xml:space="preserve">
      </w:t>
      </w:r>
      <w:r>
        <w:rPr>
          <w:rFonts w:ascii="Times New Roman"/>
          <w:b w:val="false"/>
          <w:i w:val="false"/>
          <w:color w:val="000000"/>
          <w:sz w:val="28"/>
        </w:rPr>
        <w:t>14. Административный персонал:</w:t>
      </w:r>
      <w:r>
        <w:br/>
      </w:r>
      <w:r>
        <w:rPr>
          <w:rFonts w:ascii="Times New Roman"/>
          <w:b w:val="false"/>
          <w:i w:val="false"/>
          <w:color w:val="000000"/>
          <w:sz w:val="28"/>
        </w:rPr>
        <w:t xml:space="preserve">
      </w:t>
      </w:r>
      <w:r>
        <w:rPr>
          <w:rFonts w:ascii="Times New Roman"/>
          <w:b w:val="false"/>
          <w:i w:val="false"/>
          <w:color w:val="000000"/>
          <w:sz w:val="28"/>
        </w:rPr>
        <w:t>киномеханик, аранжировщик, техники всех наименований.</w:t>
      </w:r>
    </w:p>
    <w:bookmarkEnd w:id="9"/>
    <w:bookmarkStart w:name="z51" w:id="10"/>
    <w:p>
      <w:pPr>
        <w:spacing w:after="0"/>
        <w:ind w:left="0"/>
        <w:jc w:val="left"/>
      </w:pPr>
      <w:r>
        <w:rPr>
          <w:rFonts w:ascii="Times New Roman"/>
          <w:b/>
          <w:i w:val="false"/>
          <w:color w:val="000000"/>
        </w:rPr>
        <w:t xml:space="preserve"> 5. Перечень должностей специалистов в области спорта работающих в сельской местности, финансируемых из местного бюджета.</w:t>
      </w:r>
    </w:p>
    <w:bookmarkEnd w:id="10"/>
    <w:bookmarkStart w:name="z52" w:id="11"/>
    <w:p>
      <w:pPr>
        <w:spacing w:after="0"/>
        <w:ind w:left="0"/>
        <w:jc w:val="both"/>
      </w:pPr>
      <w:r>
        <w:rPr>
          <w:rFonts w:ascii="Times New Roman"/>
          <w:b w:val="false"/>
          <w:i w:val="false"/>
          <w:color w:val="000000"/>
          <w:sz w:val="28"/>
        </w:rPr>
        <w:t>
      15. Управленческий персонал:</w:t>
      </w:r>
      <w:r>
        <w:br/>
      </w:r>
      <w:r>
        <w:rPr>
          <w:rFonts w:ascii="Times New Roman"/>
          <w:b w:val="false"/>
          <w:i w:val="false"/>
          <w:color w:val="000000"/>
          <w:sz w:val="28"/>
        </w:rPr>
        <w:t xml:space="preserve">
      </w:t>
      </w:r>
      <w:r>
        <w:rPr>
          <w:rFonts w:ascii="Times New Roman"/>
          <w:b w:val="false"/>
          <w:i w:val="false"/>
          <w:color w:val="000000"/>
          <w:sz w:val="28"/>
        </w:rPr>
        <w:t>руководитель, заместитель руководителя государственного учреждения и государственного казенного предприятия (за исключением заместителя руководителя по экономическим вопросам (главные экономисты), по административно-хозяйственной части, главного бухгалтера и заместителей главных бухгалтеров).</w:t>
      </w:r>
      <w:r>
        <w:br/>
      </w:r>
      <w:r>
        <w:rPr>
          <w:rFonts w:ascii="Times New Roman"/>
          <w:b w:val="false"/>
          <w:i w:val="false"/>
          <w:color w:val="000000"/>
          <w:sz w:val="28"/>
        </w:rPr>
        <w:t xml:space="preserve">
      </w:t>
      </w:r>
      <w:r>
        <w:rPr>
          <w:rFonts w:ascii="Times New Roman"/>
          <w:b w:val="false"/>
          <w:i w:val="false"/>
          <w:color w:val="000000"/>
          <w:sz w:val="28"/>
        </w:rPr>
        <w:t>16.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инструктор-спортсмен, методист, старший тренер, тренер, врач, медицинская (ий) сестра (брат).</w:t>
      </w:r>
    </w:p>
    <w:bookmarkEnd w:id="11"/>
    <w:bookmarkStart w:name="z56" w:id="12"/>
    <w:p>
      <w:pPr>
        <w:spacing w:after="0"/>
        <w:ind w:left="0"/>
        <w:jc w:val="left"/>
      </w:pPr>
      <w:r>
        <w:rPr>
          <w:rFonts w:ascii="Times New Roman"/>
          <w:b/>
          <w:i w:val="false"/>
          <w:color w:val="000000"/>
        </w:rPr>
        <w:t xml:space="preserve"> 6. Перечень должностей специалистов в области ветеринарии, работающих в сельской местности, финансируемых из местного бюджета.</w:t>
      </w:r>
    </w:p>
    <w:bookmarkEnd w:id="12"/>
    <w:bookmarkStart w:name="z57" w:id="13"/>
    <w:p>
      <w:pPr>
        <w:spacing w:after="0"/>
        <w:ind w:left="0"/>
        <w:jc w:val="both"/>
      </w:pPr>
      <w:r>
        <w:rPr>
          <w:rFonts w:ascii="Times New Roman"/>
          <w:b w:val="false"/>
          <w:i w:val="false"/>
          <w:color w:val="000000"/>
          <w:sz w:val="28"/>
        </w:rPr>
        <w:t>
      17. Основной персонал:</w:t>
      </w:r>
      <w:r>
        <w:br/>
      </w:r>
      <w:r>
        <w:rPr>
          <w:rFonts w:ascii="Times New Roman"/>
          <w:b w:val="false"/>
          <w:i w:val="false"/>
          <w:color w:val="000000"/>
          <w:sz w:val="28"/>
        </w:rPr>
        <w:t xml:space="preserve">
      </w:t>
      </w:r>
      <w:r>
        <w:rPr>
          <w:rFonts w:ascii="Times New Roman"/>
          <w:b w:val="false"/>
          <w:i w:val="false"/>
          <w:color w:val="000000"/>
          <w:sz w:val="28"/>
        </w:rPr>
        <w:t>специалисты: ветеринарный врач, ветеринарный фельдшер.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