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4494" w14:textId="7f14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Кызылтал и Аралтал города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Бурлинского района Западно-Казахстанской области от 25 февраля 2016 года № 148 и решение Бурлинского районного маслихата Западно-Казахстанской области от 25 февраля 2016 года № 34-5. Зарегистрировано Департаментом юстиции Западно-Казахстанской области 28 марта 2016 года № 4304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8 декабря 1993 года "</w:t>
      </w:r>
      <w:r>
        <w:rPr>
          <w:rFonts w:ascii="Times New Roman"/>
          <w:b w:val="false"/>
          <w:i w:val="false"/>
          <w:color w:val="000000"/>
          <w:sz w:val="28"/>
        </w:rPr>
        <w:t>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Кызылтал, Аралтал и на основании заключения Западно-Казахстанской областной ономастической комиссии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следующие улицы города Аксай: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Кызылтал: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"Бөрлі" – улица "Әбілқайыр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"Ақбұлақ" – улица "Кенесары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"Миргород" – улица "Бейбарыс сұлтан";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"Новая" – улица "Керемет";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"Амангелді" – улица "Байбарақ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"Шыңғырлау" – улица "Абдолла Жұмағалиев";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Аралтал: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"Луговая" – улица "Игілік";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"Шыңғырлау"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"Құрылыс" – улица "Мейрам".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Б. Мукашева) обеспечить государственную регистрацию данного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Бурлинского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