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3195" w14:textId="61b3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Бурлинского районного маслихата от 23 декабря 2015 года № 32-3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2016 года № 2-1. Зарегистрировано Департаментом юстиции Западно-Казахстанской области 12 мая 2016 года № 4399. Утратило силу решением Бурлинского районного маслихата Западно-Казахстанской области от 26 января 2017 года № 12-5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2015 года №32-3 "О районном бюджете на 2016-2018 годы" (зарегистрированное в Реестре государственной регистрации нормативных правовых актов за №4237, опубликованное 26 января 2016 года в газете "Бөрлі жаршысы-Бурлинские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9 180 090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6 178 616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 т продажи основного капитала – 912 804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2 018 782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8 772 731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679 768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- 272 409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272 409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703 176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934 481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503 714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 год поступление целевых трансфертов и кредитов из республиканского бюджета в общей сумме 1 349 803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78 100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введение стандартов оказания специальных социальных услуг – 20 381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переход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окладам– 1 027 017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71 000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– 92 088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5 704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бюджетные кредиты местным исполнительным органам для реализации мер социальной поддержки специалистов – 54 085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"4-1. Учесть в районном бюджете на 2016 год поступление целевых трансфертов и кредитов из Национального фонда Республики Казахстан в общей сумме 1 278 308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629 217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649 091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2016 год поступление целевых трансфертов из областного бюджета в общей сумме 93 847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15 010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– 11 074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учреждениях образования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и колледжей – 8 832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– 37 331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– 20 000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№32-3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9 180 090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6 178 616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8 772 731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3 473 540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1 105 743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840 329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-272 409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