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ce5" w14:textId="1960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декабря 2016 года № 7-1. Зарегистрировано Департаментом юстиции Западно-Казахстанской области 12 января 2017 года № 4653.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 – 3 744 746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297 601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3 444 701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 – 3 809 205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24 899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- 89 358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89 358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64 459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 республиканском бюджете на 2017 – 2019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8-2 "Об областном бюджете на 2017-2019 годы" (зарегистрировано в Реестре государственной регистрации нормативных правовых актов за № 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 – 2019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2017 год поступление целевых трансфертов и кредитов из республиканского, областного бюджета в общей сумме – 607 633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сумма трансфертов из республиканского бюджета – 504 982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учителям, прошедшим стажировку по языковым курсам – 1 567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 – 2 116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2 909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Өрлеу – 11 652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4 223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11 572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реконструкция водопровода в селе Сайхин Бокейординского района Западно-Казахстанской области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в селе Борли Бокейординского района Западно-Казахстанской области – 171 747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в селе Коктерек Бокейординского района Западно-Казахстанской области – 148 345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40 842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сумма трансфертов из областного бюджета – 102 651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Дорожной карты развития трехъязычного образования, на повышение квалификации учителей на языковых курсах – 7 522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учебников, в связи введением новых образовательных программ в детских дошкольных организациях, перевыпуском новых учебников для 1,2,5,7 классов и так далее – 39 933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реконструкция водопровода в селе Сайхин Бокейординского района Западно-Казахстанской области – 37 476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10-ти одноквартирных жилых домов по улице Сейфуллина в селе Сайхин Бокейординского района Западно-Казахстанской области – 17 720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2017 год размеры субвенций, передаваемый из областного бюджета в бюджет района в общей сумме – 2 371 462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Утвердить резерв местного исполнительного органа района на 2017 год в размере 5 701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местных бюджетов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Перечень бюджетных программ сельских округов на 2017 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3 809 205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2 509 027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111 165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12 722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районных (городского) бюджетов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