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08a8" w14:textId="4280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29 апреля 2016 года № 2-2. Зарегистрировано Департаментом юстиции Западно-Казахстанской области 25 мая 2016 года № 4430.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Республики Казахстан"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 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2013 года № 20-3 "Об 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за № 3418, опубликованное 31 января 2014 года в газете "Ауыл тынысы"),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 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Правила оказания социальной помощи, установления размеров и определения перечня отдельных категорий нуждающихся граждан Зеленовского района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28 апреля 1995 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 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заявитель (претендент) – лицо, обращающееся от своего имени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 получателям адресной социальной помощи в размере 50 процентов от одного месячного расчетного показателя.";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наличие среднедушевого дохода, не превышающего 60 процентов от величины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 12 -1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 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14-1, 14-2, 14-3, 14-4, 14-5, 14-6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"14-1. 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собеседования оформляется лист собеседования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14-2. 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сведений о составе семьи по форме, утверждаемой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сведений о наличии личного подсобного хозяйства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14-3. 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14-4. 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14-5. 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копию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после получения копий социальных контрактов в течении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 день заключения социального контракта активизации семьи принимает решение о назначении (отказе в назначении ОДП), форма которого утверждается центральным исполнительным органом, и в случае принятия решения об отказе в назначении ОДП направляет заявителю уведомление об отказе (с указанием причины)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14-6. 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выплата ОДП семье (лицу), имеющей среднедушевой доход ниже черты бедности,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разница между среднедушевым доходом семьи и чертой бедности, установленной в областях, финансируется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разница между чертой бедности, установленной в областях и 60 процентами от прожиточного минимума –за счет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выделения целевых трансфертов из республиканского бюджета ОДП полностью выплачивается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27 -1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"27-1. Уполномоченный орган принимает решение о прекращении выплаты ОДП, форма которого утверждается центральным исполнительным органом,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 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сведений о факте выезда получателей ОДП на постоянное местожительство за пределы Республика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поступления сведений об освобожденных и отстраненных опекунах (попечителях).".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29.04.2016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