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7432" w14:textId="3417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21 апреля 2016 года № 2-3. Зарегистрировано Департаментом юстиции Западно-Казахстанской области 26 апреля 2016 года № 4356. Утратило силу решением Чингирлауского районного маслихата Западно-Казахстанской области от 20 февраля 2018 года № 20-2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 Чингирлауского районного маслихата Западно-Казахстанской области от 20.02.2018 </w:t>
      </w:r>
      <w:r>
        <w:rPr>
          <w:rFonts w:ascii="Times New Roman"/>
          <w:b w:val="false"/>
          <w:i w:val="false"/>
          <w:color w:val="000000"/>
          <w:sz w:val="28"/>
        </w:rPr>
        <w:t>№ 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декабря 2008 года "О 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Повысить базовые ставки земельного налога и ставки единого земельного налога на не используемые земли сельскохозяйственного назначения в десять раз,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Чингирлауского районного маслихата (Б. Уразгалиев)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Казенов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