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5458" w14:textId="d9e5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31 декабря 2016 года № 112 "О некоторых вопросах аттестации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30 января 2017 года № 22. Зарегистрирован в Министерстве юстиции Республики Казахстан 31 января 2017 года № 14753. Утратил силу приказом Председателя Агентства Республики Казахстан по делам государственной службы и противодействию коррупции от 28 мая 2019 года № 113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28.05.2019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31 декабря 2016 года № 112 "О некоторых вопросах аттестации административных государственных служащих корпуса "Б" (зарегистрирован в Реестре государственной регистрации нормативных правовых актов за № 14636, опубликован 21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тестирования на оценку личных компетенций административных государственных служащих корпуса "Б", подлежащих аттестации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После завершения тестирования служащим корпуса "Б" выдаются заключения по результатам тестирования на оценку личных компетенций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подписями администратора и оператора тестирования, которые действительны на период проведения аттестации.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результатам тестирования на оценку личных компетенций служащих корпуса "Б" в электронном виде направляются в государственные органы посредством единой системы электронного документооборота государственных органов либо интегрированной информационной системы "е-кызмет".";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собеседования с административными государственными служащими корпуса "Б", подлежащими аттестации (далее – Инструкция), утвержденной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"по оценке личных компетенций" заменить соответственно словами "о результатах тестирования на оценку личных компетенций";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оценки служащего корпуса "Б" заносятся в раздел "Оценка собеседования" аттестационного листа (далее – аттестационный лист), форма которого установлена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(далее – Агентство)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Агентства, курирующего вопросы государственной службы.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3"/>
        <w:gridCol w:w="4957"/>
      </w:tblGrid>
      <w:tr>
        <w:trPr>
          <w:trHeight w:val="30" w:hRule="atLeast"/>
        </w:trPr>
        <w:tc>
          <w:tcPr>
            <w:tcW w:w="8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22</w:t>
            </w:r>
          </w:p>
        </w:tc>
      </w:tr>
      <w:tr>
        <w:trPr>
          <w:trHeight w:val="30" w:hRule="atLeast"/>
        </w:trPr>
        <w:tc>
          <w:tcPr>
            <w:tcW w:w="8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на оценку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  <w:tr>
        <w:trPr>
          <w:trHeight w:val="30" w:hRule="atLeast"/>
        </w:trPr>
        <w:tc>
          <w:tcPr>
            <w:tcW w:w="8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8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" _________ 20__ года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органа)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(уровень аттестационной комиссии)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5509"/>
        <w:gridCol w:w="1617"/>
        <w:gridCol w:w="718"/>
        <w:gridCol w:w="1168"/>
        <w:gridCol w:w="1618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аттестуемого служащего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аттестуемого служащего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тестирования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тестирования на оценку личных компетенций административных государственных служащих корпуса "Б", подлежащих аттестации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407"/>
        <w:gridCol w:w="285"/>
        <w:gridCol w:w="77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тестирования, зоны риска и время на выполнение тестов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государственная должность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по первой программе включает тесты по оценке уровня проявления компетенций: управления деятельностью, сотрудничества, принятия решений, оперативности, саморазвития, ориентации на потребителя услуг, информирования потребителей услуг, добропорядочности, ответственности, инициативности, стрессоустойчивости.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вопросов – 220 (двести двадцать).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проявления компетенции: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14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 – "А";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– "В";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 – "С";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– "D".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процедуры тестирования – не более 120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центрального исполнительного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 поручениям Министерства иностранных дел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в делах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постоянного представителя при международной организации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консул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Советник-посланник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за исключением руководителя территориального органа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маслихата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акима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районов, районов в городе и городов областного значения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по второй программе включает тесты по оценке уровня проявления компетенций: управления деятельностью, сотрудничества, принятия решений, оперативности, саморазвития, ориентации на потребителя услуг, информирования потребителей услуг, добропорядочности, ответственности, инициативности, стрессоустойчивости.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вопросов – 220 (двести двадцать).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проявления компетенции: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 – "А";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– "В";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 – "С";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– "D".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процедуры тестирования – не более 120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Аппарата Высшего Судебного Совета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Агентства Республики Казахстан по делам государственной службы и противодействию коррупции и его ведомства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(службы) Агентства Республики Казахстан по делам государственной службы и противодействию коррупции и его ведомства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 – руководитель консульства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областного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секретариатом Совета по этике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отдела – старший судебный исполнитель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районного территориального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районного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районного территориального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районного территориального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ревизионных комиссий областей, столицы, города республиканского значения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маслихата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аппаратом (секретариатом) Ассамблеи народа Казахстана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районного значения, сел, поселков, сельских округов Руководитель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по третьей программе включает тесты по оценке уровня проявления компетенций: управления деятельностью, сотрудничества, принятия решений, оперативности, саморазвития, ориентации на потребителя услуг, информирования потребителей услуг, добропорядочности, ответственности, инициативности, стрессоустойчивости.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вопросов – 220 (двести двадцать).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проявления компетенции: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 – "А";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– "В";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 – "С";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– "D".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процедуры тестирования – не более 120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Премьер-Министра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Палаты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Верховного Суда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Конституционного Совета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Центральной избирательной комиссии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Канцелярии Премьер-Министра Республики Казахстан, Управления делами Президента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Заместителя Премьер-Министра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Руководителя Канцелярии Премьер-Министра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Управляющего делами Президента Республики Казахстан, председателей Счетного комитета по контролю за исполнением республиканского бюджета,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 Палаты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аппарата Палаты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аппарата Верховного Суда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консультант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депутата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первого руководителя центрального исполнительного органа, пресс-секретарь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иностранных дел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Министерства иностранных дел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секретарь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 генерального консульства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Вице-консул генерального консульства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исполнитель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судебный пристав канцелярии областного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пристав канцелярии областного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судебный пристав канцелярии районного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пристав канцелярии районного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акима области, столицы, города республиканского значения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советник, главный инспектор акима района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акима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о нарушении Правил организации тестирования на оценку личных компетенций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административных государственных служащих корпуса "Б", подлежащих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 _ г. ____ ч. 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тестирования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Установили факт нарушения служащим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ИИН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тестирования на оценку личных компетенций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"Б", подлежащих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администратора: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оператора тестирования: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(подпись, фамилия, имя, отчество (при наличии) служ</w:t>
      </w:r>
      <w:r>
        <w:rPr>
          <w:rFonts w:ascii="Times New Roman"/>
          <w:b w:val="false"/>
          <w:i/>
          <w:color w:val="000000"/>
          <w:sz w:val="28"/>
        </w:rPr>
        <w:t>ащего корпуса "Б", допустившего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>ышеуказанное нарушение. В случае отказа служащего корпуса "Б", допустившего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вышеуказанное нарушение, от подписания настоящего акта – соответствующая запись)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(подпись, фамилия, имя, отчество (при наличии), ИИН иного лица,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факт отказа служащего корпуса "Б", допустившего вышеуказанное нарушение,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подписания настоящего акта)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о приостановлении процедуры тестирования</w:t>
      </w:r>
    </w:p>
    <w:bookmarkStart w:name="z1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                                                                                    г. _________________</w:t>
      </w:r>
    </w:p>
    <w:bookmarkEnd w:id="24"/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 нижеподписавшиеся, составили настоящий акт о том, что "__" ______ 201__ года в __ч. ___мин.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тестирование приостановлено вследствие: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8"/>
        <w:gridCol w:w="3762"/>
      </w:tblGrid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сбоя связи</w:t>
            </w:r>
          </w:p>
        </w:tc>
      </w:tr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сбоя компьютерной техники</w:t>
            </w:r>
          </w:p>
        </w:tc>
      </w:tr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сбоя электрической сети</w:t>
            </w:r>
          </w:p>
        </w:tc>
      </w:tr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причин.</w:t>
            </w:r>
          </w:p>
        </w:tc>
      </w:tr>
    </w:tbl>
    <w:bookmarkStart w:name="z1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Дополнительная информация о причинах приостановления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</w:t>
      </w:r>
    </w:p>
    <w:bookmarkEnd w:id="26"/>
    <w:bookmarkStart w:name="z1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Тестирование приостановлено в отношении следующих служащих корпуса "Б":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9581"/>
        <w:gridCol w:w="1360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"/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подпись администратора: _____________________________________________________________________________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подпись оператора тестирования: 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Заключение по результатам тестирования на оценку личных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2"/>
        <w:gridCol w:w="887"/>
        <w:gridCol w:w="1791"/>
      </w:tblGrid>
      <w:tr>
        <w:trPr>
          <w:trHeight w:val="30" w:hRule="atLeast"/>
        </w:trPr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тестируемого:</w:t>
            </w:r>
          </w:p>
          <w:bookmarkEnd w:id="3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фото</w:t>
            </w:r>
          </w:p>
        </w:tc>
      </w:tr>
      <w:tr>
        <w:trPr>
          <w:trHeight w:val="30" w:hRule="atLeast"/>
        </w:trPr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тестирования:</w:t>
            </w:r>
          </w:p>
          <w:bookmarkEnd w:id="3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Индивидуальный профиль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96"/>
      </w:tblGrid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90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90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ответов: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Уровни проявления компетенций</w:t>
      </w:r>
    </w:p>
    <w:bookmarkStart w:name="z1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Уровень проявления компетенции: "А" – превосходный, "В" – эффективный,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"С" – удовлетворительный, "D" – минимальный.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  <w:bookmarkEnd w:id="35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Сильные стороны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  <w:bookmarkEnd w:id="3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для развития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администратора тестирования: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оператора тестирования: _____________________________________________________</w:t>
      </w:r>
    </w:p>
    <w:bookmarkEnd w:id="37"/>
    <w:bookmarkStart w:name="z1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"____"_______________ 20 __ г.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корпуса "Б",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подлежащими аттестации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Аттестационный лист</w:t>
      </w:r>
    </w:p>
    <w:bookmarkStart w:name="z1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 корпуса "Б"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Должность___________________________________________________________________________________________</w:t>
      </w:r>
      <w:r>
        <w:br/>
      </w:r>
    </w:p>
    <w:bookmarkEnd w:id="39"/>
    <w:bookmarkStart w:name="z1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Результат тестирования на оценку личных компетенций: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(уровень проявления компетенции)</w:t>
      </w:r>
    </w:p>
    <w:bookmarkEnd w:id="40"/>
    <w:bookmarkStart w:name="z1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Оценка собеседования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2992"/>
        <w:gridCol w:w="6687"/>
      </w:tblGrid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2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Задаваемые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(профильный/по компетенциям)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 (от 1 до 4)*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46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bookmarkEnd w:id="47"/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 – аттестуемый затрудняется отвечать, не способен привести конкретный пример из практики,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раскрывает вопрос либо уходит от ответа, затрудняется сформулировать свой круг обязанностей,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посредственное представление о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балла – аттестуемый отвечает не уверенно, приводит абстрактные примеры, выражается общими фразами,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 общее представление о своих функциональных обязанностях и о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балла – аттестуемый постепенно раскрывает вопрос, приводит адекватные примеры, грамотно размышляет,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демонстрирует хорошие знания своих функциональных обязанностей и достаточно неплохо разбирается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аттестуемый уверенно отвечает, дает ответ по существу, приводит четкие примеры из практики,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самокритичен, полностью владеет темой заданного вопроса, демонстрирует понимание вопроса и высокий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интеллектуальный потенциал, отличное знание своих функциональных обязанностей и разбирается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органа.</w:t>
      </w:r>
    </w:p>
    <w:bookmarkEnd w:id="48"/>
    <w:bookmarkStart w:name="z2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Рекомендуемое решение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3"/>
        <w:gridCol w:w="4837"/>
      </w:tblGrid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занимаемой государственной должности и рекомендуется к повышению в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занимаемой 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занимаемой государственной должности и рекомендуется к понижению в 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занимаемой государственной должности и рекомендуется к увольнению</w:t>
            </w:r>
          </w:p>
          <w:bookmarkEnd w:id="53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наличии)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председателя/члена аттестационной комиссии</w:t>
      </w:r>
    </w:p>
    <w:bookmarkEnd w:id="54"/>
    <w:bookmarkStart w:name="z2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_______________                                                      Дата __________________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