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598d" w14:textId="4455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оценки эффективности организационного развития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информации и коммуникаций Республики Казахстан от 26 января 2017 года № 25 и Председателя Агентства Республики Казахстан по делам государственной службы и противодействию коррупции от 27 января 2017 года № 21. Зарегистрирован в Министерстве юстиции Республики Казахстан 20 февраля 2017 года № 14817. Утратил силу совместным приказом Министра информации и коммуникаций Республики Казахстан от 24 октября 2017 года и Председателя Агентства Республики Казахстан по делам государственной службы и противодействию коррупции от 24 октября 2017 года № 232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информации и коммуникаций РК от 24.10.2017 </w:t>
      </w:r>
      <w:r>
        <w:rPr>
          <w:rFonts w:ascii="Times New Roman"/>
          <w:b w:val="false"/>
          <w:i w:val="false"/>
          <w:color w:val="ff0000"/>
          <w:sz w:val="28"/>
        </w:rPr>
        <w:t>№ 379</w:t>
      </w:r>
      <w:r>
        <w:rPr>
          <w:rFonts w:ascii="Times New Roman"/>
          <w:b w:val="false"/>
          <w:i w:val="false"/>
          <w:color w:val="ff0000"/>
          <w:sz w:val="28"/>
        </w:rPr>
        <w:t xml:space="preserve"> и Председателя Агентства РК по делам государственной службы и противодействию коррупции от 24.10.2017 № 232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39</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ПРИКАЗЫВАЕМ</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1.Утвердить:</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организационного развития государственных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Методику оценки эффективности организационного развития Национального Банка Республики Казахстан по направлению "Управление персоналом",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2. Департаменту информатизации Министерства информации и коммуникаций Республики Казахстан в установленном законодательством Республики Казахстан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направление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информации и коммуникаций Республики Казахстан, курирующего вопросы информатизации, и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Министр </w:t>
                  </w:r>
                  <w:r>
                    <w:br/>
                  </w:r>
                  <w:r>
                    <w:rPr>
                      <w:rFonts w:ascii="Times New Roman"/>
                      <w:b w:val="false"/>
                      <w:i/>
                      <w:color w:val="000000"/>
                      <w:sz w:val="20"/>
                    </w:rPr>
                    <w:t>информации и коммуникаций</w:t>
                  </w:r>
                  <w:r>
                    <w:br/>
                  </w:r>
                  <w:r>
                    <w:rPr>
                      <w:rFonts w:ascii="Times New Roman"/>
                      <w:b w:val="false"/>
                      <w:i/>
                      <w:color w:val="000000"/>
                      <w:sz w:val="20"/>
                    </w:rPr>
                    <w:t>Республики Казахстан</w:t>
                  </w:r>
                  <w:r>
                    <w:br/>
                  </w:r>
                  <w:r>
                    <w:rPr>
                      <w:rFonts w:ascii="Times New Roman"/>
                      <w:b w:val="false"/>
                      <w:i/>
                      <w:color w:val="000000"/>
                      <w:sz w:val="20"/>
                    </w:rPr>
                    <w:t>__________ Д. Абаев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Агентства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по делам государственной </w:t>
                  </w:r>
                  <w:r>
                    <w:br/>
                  </w:r>
                  <w:r>
                    <w:rPr>
                      <w:rFonts w:ascii="Times New Roman"/>
                      <w:b w:val="false"/>
                      <w:i/>
                      <w:color w:val="000000"/>
                      <w:sz w:val="20"/>
                    </w:rPr>
                    <w:t>службы и противодействию коррупции</w:t>
                  </w:r>
                  <w:r>
                    <w:br/>
                  </w:r>
                  <w:r>
                    <w:rPr>
                      <w:rFonts w:ascii="Times New Roman"/>
                      <w:b w:val="false"/>
                      <w:i/>
                      <w:color w:val="000000"/>
                      <w:sz w:val="20"/>
                    </w:rPr>
                    <w:t>__________ К. Кожамжаров</w:t>
                  </w:r>
                  <w:r>
                    <w:rPr>
                      <w:rFonts w:ascii="Times New Roman"/>
                      <w:b w:val="false"/>
                      <w:i w:val="false"/>
                      <w:color w:val="000000"/>
                      <w:sz w:val="20"/>
                    </w:rPr>
                    <w:t>
</w:t>
                  </w:r>
                </w:p>
              </w:tc>
            </w:tr>
          </w:tbl>
          <w:p/>
        </w:tc>
      </w:tr>
    </w:tbl>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Министр национальной экономики</w:t>
      </w:r>
      <w:r>
        <w:br/>
      </w:r>
      <w:r>
        <w:rPr>
          <w:rFonts w:ascii="Times New Roman"/>
          <w:b/>
          <w:i w:val="false"/>
          <w:color w:val="000000"/>
          <w:sz w:val="28"/>
        </w:rPr>
        <w:t>Республики Казахстан</w:t>
      </w:r>
      <w:r>
        <w:br/>
      </w:r>
      <w:r>
        <w:rPr>
          <w:rFonts w:ascii="Times New Roman"/>
          <w:b/>
          <w:i w:val="false"/>
          <w:color w:val="000000"/>
          <w:sz w:val="28"/>
        </w:rPr>
        <w:t xml:space="preserve">________________ Т. Сулейменов </w:t>
      </w:r>
      <w:r>
        <w:br/>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февраля</w:t>
      </w:r>
      <w:r>
        <w:rPr>
          <w:rFonts w:ascii="Times New Roman"/>
          <w:b/>
          <w:i w:val="false"/>
          <w:color w:val="000000"/>
          <w:sz w:val="28"/>
        </w:rPr>
        <w:t xml:space="preserve"> 2017 года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информации и </w:t>
            </w:r>
            <w:r>
              <w:br/>
            </w:r>
            <w:r>
              <w:rPr>
                <w:rFonts w:ascii="Times New Roman"/>
                <w:b w:val="false"/>
                <w:i w:val="false"/>
                <w:color w:val="000000"/>
                <w:sz w:val="20"/>
              </w:rPr>
              <w:t xml:space="preserve">коммуникаций Республики </w:t>
            </w:r>
            <w:r>
              <w:br/>
            </w:r>
            <w:r>
              <w:rPr>
                <w:rFonts w:ascii="Times New Roman"/>
                <w:b w:val="false"/>
                <w:i w:val="false"/>
                <w:color w:val="000000"/>
                <w:sz w:val="20"/>
              </w:rPr>
              <w:t>Казахстан</w:t>
            </w:r>
            <w:r>
              <w:br/>
            </w:r>
            <w:r>
              <w:rPr>
                <w:rFonts w:ascii="Times New Roman"/>
                <w:b w:val="false"/>
                <w:i w:val="false"/>
                <w:color w:val="000000"/>
                <w:sz w:val="20"/>
              </w:rPr>
              <w:t>от 26 января № 25 и</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xml:space="preserve">Республики Казахстан по делам </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r>
              <w:br/>
            </w:r>
            <w:r>
              <w:rPr>
                <w:rFonts w:ascii="Times New Roman"/>
                <w:b w:val="false"/>
                <w:i w:val="false"/>
                <w:color w:val="000000"/>
                <w:sz w:val="20"/>
              </w:rPr>
              <w:t>от 27 января № 21</w:t>
            </w:r>
          </w:p>
        </w:tc>
      </w:tr>
    </w:tbl>
    <w:bookmarkStart w:name="z17" w:id="11"/>
    <w:p>
      <w:pPr>
        <w:spacing w:after="0"/>
        <w:ind w:left="0"/>
        <w:jc w:val="left"/>
      </w:pPr>
      <w:r>
        <w:rPr>
          <w:rFonts w:ascii="Times New Roman"/>
          <w:b/>
          <w:i w:val="false"/>
          <w:color w:val="000000"/>
        </w:rPr>
        <w:t xml:space="preserve"> Методика оценки эффективности организационного развития государственных органов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Методика оценки эффективности организационного развития государственных органов (далее – Методика) разработана в целях реализации </w:t>
      </w:r>
      <w:r>
        <w:rPr>
          <w:rFonts w:ascii="Times New Roman"/>
          <w:b w:val="false"/>
          <w:i w:val="false"/>
          <w:color w:val="000000"/>
          <w:sz w:val="28"/>
        </w:rPr>
        <w:t>Системы ежегодной оценки</w:t>
      </w:r>
      <w:r>
        <w:rPr>
          <w:rFonts w:ascii="Times New Roman"/>
          <w:b w:val="false"/>
          <w:i w:val="false"/>
          <w:color w:val="000000"/>
          <w:sz w:val="28"/>
        </w:rPr>
        <w:t xml:space="preserve">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(далее – Указ).</w:t>
      </w:r>
    </w:p>
    <w:bookmarkEnd w:id="13"/>
    <w:bookmarkStart w:name="z20" w:id="14"/>
    <w:p>
      <w:pPr>
        <w:spacing w:after="0"/>
        <w:ind w:left="0"/>
        <w:jc w:val="both"/>
      </w:pPr>
      <w:r>
        <w:rPr>
          <w:rFonts w:ascii="Times New Roman"/>
          <w:b w:val="false"/>
          <w:i w:val="false"/>
          <w:color w:val="000000"/>
          <w:sz w:val="28"/>
        </w:rPr>
        <w:t>
      2. Методика предназначена для определения эффективности принимаемых мер по организационному развитию в центральных государственных (далее – ЦГО) и местных исполнительных органах областей, города республиканского значения, столицы (далее – МИО) (далее-оцениваемые государственные органы).</w:t>
      </w:r>
    </w:p>
    <w:bookmarkEnd w:id="14"/>
    <w:bookmarkStart w:name="z21" w:id="15"/>
    <w:p>
      <w:pPr>
        <w:spacing w:after="0"/>
        <w:ind w:left="0"/>
        <w:jc w:val="both"/>
      </w:pPr>
      <w:r>
        <w:rPr>
          <w:rFonts w:ascii="Times New Roman"/>
          <w:b w:val="false"/>
          <w:i w:val="false"/>
          <w:color w:val="000000"/>
          <w:sz w:val="28"/>
        </w:rPr>
        <w:t>
      3. Оценка эффективности организационного развития государственных органов (далее – оценка эффективности) осуществляется согласно Графику проведения оценки эффективности деятельности, утверждаемому приказом Руководителя Администрации Президента Республики Казахстан (далее – График оценки) по следующим направлениям:</w:t>
      </w:r>
    </w:p>
    <w:bookmarkEnd w:id="15"/>
    <w:bookmarkStart w:name="z22" w:id="16"/>
    <w:p>
      <w:pPr>
        <w:spacing w:after="0"/>
        <w:ind w:left="0"/>
        <w:jc w:val="both"/>
      </w:pPr>
      <w:r>
        <w:rPr>
          <w:rFonts w:ascii="Times New Roman"/>
          <w:b w:val="false"/>
          <w:i w:val="false"/>
          <w:color w:val="000000"/>
          <w:sz w:val="28"/>
        </w:rPr>
        <w:t>
      1) управление персоналом;</w:t>
      </w:r>
    </w:p>
    <w:bookmarkEnd w:id="16"/>
    <w:bookmarkStart w:name="z23" w:id="17"/>
    <w:p>
      <w:pPr>
        <w:spacing w:after="0"/>
        <w:ind w:left="0"/>
        <w:jc w:val="both"/>
      </w:pPr>
      <w:r>
        <w:rPr>
          <w:rFonts w:ascii="Times New Roman"/>
          <w:b w:val="false"/>
          <w:i w:val="false"/>
          <w:color w:val="000000"/>
          <w:sz w:val="28"/>
        </w:rPr>
        <w:t>
      2) применение информационных технологий.</w:t>
      </w:r>
    </w:p>
    <w:bookmarkEnd w:id="17"/>
    <w:bookmarkStart w:name="z24" w:id="18"/>
    <w:p>
      <w:pPr>
        <w:spacing w:after="0"/>
        <w:ind w:left="0"/>
        <w:jc w:val="both"/>
      </w:pPr>
      <w:r>
        <w:rPr>
          <w:rFonts w:ascii="Times New Roman"/>
          <w:b w:val="false"/>
          <w:i w:val="false"/>
          <w:color w:val="000000"/>
          <w:sz w:val="28"/>
        </w:rPr>
        <w:t>
      4. Оценка эффективности осуществляется следующими уполномоченными на оценку органами (далее – уполномоченные на оценку органы):</w:t>
      </w:r>
    </w:p>
    <w:bookmarkEnd w:id="18"/>
    <w:bookmarkStart w:name="z25" w:id="19"/>
    <w:p>
      <w:pPr>
        <w:spacing w:after="0"/>
        <w:ind w:left="0"/>
        <w:jc w:val="both"/>
      </w:pPr>
      <w:r>
        <w:rPr>
          <w:rFonts w:ascii="Times New Roman"/>
          <w:b w:val="false"/>
          <w:i w:val="false"/>
          <w:color w:val="000000"/>
          <w:sz w:val="28"/>
        </w:rPr>
        <w:t>
      1) Администрацией Президента Республики Казахстан - оценка эффективности Агентства Республики Казахстан по делам государственной службы (далее – уполномоченный орган по делам государственной службы) по направлению "Управление персоналом";</w:t>
      </w:r>
    </w:p>
    <w:bookmarkEnd w:id="19"/>
    <w:bookmarkStart w:name="z26" w:id="20"/>
    <w:p>
      <w:pPr>
        <w:spacing w:after="0"/>
        <w:ind w:left="0"/>
        <w:jc w:val="both"/>
      </w:pPr>
      <w:r>
        <w:rPr>
          <w:rFonts w:ascii="Times New Roman"/>
          <w:b w:val="false"/>
          <w:i w:val="false"/>
          <w:color w:val="000000"/>
          <w:sz w:val="28"/>
        </w:rPr>
        <w:t>
      2) Канцелярией Премьер-Министра Республики Казахстан - оценка эффективности Министерства информации и коммуникаций (далее – уполномоченный орган в сфере информатизации) по направлению "Применение информационных технологий";</w:t>
      </w:r>
    </w:p>
    <w:bookmarkEnd w:id="20"/>
    <w:bookmarkStart w:name="z27" w:id="21"/>
    <w:p>
      <w:pPr>
        <w:spacing w:after="0"/>
        <w:ind w:left="0"/>
        <w:jc w:val="both"/>
      </w:pPr>
      <w:r>
        <w:rPr>
          <w:rFonts w:ascii="Times New Roman"/>
          <w:b w:val="false"/>
          <w:i w:val="false"/>
          <w:color w:val="000000"/>
          <w:sz w:val="28"/>
        </w:rPr>
        <w:t>
      3) Уполномоченным органом по делам государственной службы - оценка эффективности ЦГО и МИО по направлению "Управление персоналом";</w:t>
      </w:r>
    </w:p>
    <w:bookmarkEnd w:id="21"/>
    <w:bookmarkStart w:name="z28" w:id="22"/>
    <w:p>
      <w:pPr>
        <w:spacing w:after="0"/>
        <w:ind w:left="0"/>
        <w:jc w:val="both"/>
      </w:pPr>
      <w:r>
        <w:rPr>
          <w:rFonts w:ascii="Times New Roman"/>
          <w:b w:val="false"/>
          <w:i w:val="false"/>
          <w:color w:val="000000"/>
          <w:sz w:val="28"/>
        </w:rPr>
        <w:t>
      4) Юридическим лицом, определяемым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(далее - сервисный интегратор "электронного правительства") - оценка эффективности ЦГО и МИО по направлению "Применение информационных технологий".</w:t>
      </w:r>
    </w:p>
    <w:bookmarkEnd w:id="22"/>
    <w:bookmarkStart w:name="z29" w:id="23"/>
    <w:p>
      <w:pPr>
        <w:spacing w:after="0"/>
        <w:ind w:left="0"/>
        <w:jc w:val="both"/>
      </w:pPr>
      <w:r>
        <w:rPr>
          <w:rFonts w:ascii="Times New Roman"/>
          <w:b w:val="false"/>
          <w:i w:val="false"/>
          <w:color w:val="000000"/>
          <w:sz w:val="28"/>
        </w:rPr>
        <w:t>
      Для проведения оценки эффективности по направлению "Управление персоналом" уполномоченным органом по делам государственной службы создается Рабочая группа из числа должностных лиц государственного органа (далее – Рабочая группа по направлению "Управление персоналом"). Состав Рабочей группы по направлению "Управление персоналом" утверждается приказом уполномоченного органа по делам государственной службы.</w:t>
      </w:r>
    </w:p>
    <w:bookmarkEnd w:id="23"/>
    <w:bookmarkStart w:name="z30" w:id="24"/>
    <w:p>
      <w:pPr>
        <w:spacing w:after="0"/>
        <w:ind w:left="0"/>
        <w:jc w:val="both"/>
      </w:pPr>
      <w:r>
        <w:rPr>
          <w:rFonts w:ascii="Times New Roman"/>
          <w:b w:val="false"/>
          <w:i w:val="false"/>
          <w:color w:val="000000"/>
          <w:sz w:val="28"/>
        </w:rPr>
        <w:t>
      Для проведения оценки эффективности по направлению "Применение информационных технологий" при сервисном интеграторе "электронного правительства" создается Рабочая группа из числа должностных лиц сервисного интегратора "электронного правительства" (далее – Рабочая группа по направлению "Применение информационных технологий"). Состав Рабочей группы по направлению "Применение информационных технологий" определяется сервисным интегратором "электронного правительства".</w:t>
      </w:r>
    </w:p>
    <w:bookmarkEnd w:id="24"/>
    <w:bookmarkStart w:name="z31" w:id="25"/>
    <w:p>
      <w:pPr>
        <w:spacing w:after="0"/>
        <w:ind w:left="0"/>
        <w:jc w:val="left"/>
      </w:pPr>
      <w:r>
        <w:rPr>
          <w:rFonts w:ascii="Times New Roman"/>
          <w:b/>
          <w:i w:val="false"/>
          <w:color w:val="000000"/>
        </w:rPr>
        <w:t xml:space="preserve"> Глава 2. Источники информации для оценки эффективности организационного </w:t>
      </w:r>
      <w:r>
        <w:br/>
      </w:r>
      <w:r>
        <w:rPr>
          <w:rFonts w:ascii="Times New Roman"/>
          <w:b/>
          <w:i w:val="false"/>
          <w:color w:val="000000"/>
        </w:rPr>
        <w:t>развития государственных органов</w:t>
      </w:r>
    </w:p>
    <w:bookmarkEnd w:id="25"/>
    <w:bookmarkStart w:name="z32" w:id="26"/>
    <w:p>
      <w:pPr>
        <w:spacing w:after="0"/>
        <w:ind w:left="0"/>
        <w:jc w:val="both"/>
      </w:pPr>
      <w:r>
        <w:rPr>
          <w:rFonts w:ascii="Times New Roman"/>
          <w:b w:val="false"/>
          <w:i w:val="false"/>
          <w:color w:val="000000"/>
          <w:sz w:val="28"/>
        </w:rPr>
        <w:t xml:space="preserve">
      5. Оцениваемые государственные органы ежегодно в сроки, установленные Графиком оценки, представляют в уполномоченные на оценку органы отчетную информацию на электронных и бумажных носителях по итогам отчетного (календарного) года: </w:t>
      </w:r>
    </w:p>
    <w:bookmarkEnd w:id="26"/>
    <w:bookmarkStart w:name="z33" w:id="27"/>
    <w:p>
      <w:pPr>
        <w:spacing w:after="0"/>
        <w:ind w:left="0"/>
        <w:jc w:val="both"/>
      </w:pPr>
      <w:r>
        <w:rPr>
          <w:rFonts w:ascii="Times New Roman"/>
          <w:b w:val="false"/>
          <w:i w:val="false"/>
          <w:color w:val="000000"/>
          <w:sz w:val="28"/>
        </w:rPr>
        <w:t xml:space="preserve">
      1) о количестве человеко-часов, отработанных государственными служащими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27"/>
    <w:bookmarkStart w:name="z34" w:id="28"/>
    <w:p>
      <w:pPr>
        <w:spacing w:after="0"/>
        <w:ind w:left="0"/>
        <w:jc w:val="both"/>
      </w:pPr>
      <w:r>
        <w:rPr>
          <w:rFonts w:ascii="Times New Roman"/>
          <w:b w:val="false"/>
          <w:i w:val="false"/>
          <w:color w:val="000000"/>
          <w:sz w:val="28"/>
        </w:rPr>
        <w:t xml:space="preserve">
      2) информацию об участии наблюдателей на конкурсах на занятие вакантных должностей в государственном органе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8"/>
    <w:bookmarkStart w:name="z35" w:id="29"/>
    <w:p>
      <w:pPr>
        <w:spacing w:after="0"/>
        <w:ind w:left="0"/>
        <w:jc w:val="both"/>
      </w:pPr>
      <w:r>
        <w:rPr>
          <w:rFonts w:ascii="Times New Roman"/>
          <w:b w:val="false"/>
          <w:i w:val="false"/>
          <w:color w:val="000000"/>
          <w:sz w:val="28"/>
        </w:rPr>
        <w:t xml:space="preserve">
      3) информацию о штатной численности государственного органа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29"/>
    <w:bookmarkStart w:name="z36" w:id="30"/>
    <w:p>
      <w:pPr>
        <w:spacing w:after="0"/>
        <w:ind w:left="0"/>
        <w:jc w:val="both"/>
      </w:pPr>
      <w:r>
        <w:rPr>
          <w:rFonts w:ascii="Times New Roman"/>
          <w:b w:val="false"/>
          <w:i w:val="false"/>
          <w:color w:val="000000"/>
          <w:sz w:val="28"/>
        </w:rPr>
        <w:t xml:space="preserve">
      4) отчет по применению информационных технологий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30"/>
    <w:bookmarkStart w:name="z37" w:id="31"/>
    <w:p>
      <w:pPr>
        <w:spacing w:after="0"/>
        <w:ind w:left="0"/>
        <w:jc w:val="both"/>
      </w:pPr>
      <w:r>
        <w:rPr>
          <w:rFonts w:ascii="Times New Roman"/>
          <w:b w:val="false"/>
          <w:i w:val="false"/>
          <w:color w:val="000000"/>
          <w:sz w:val="28"/>
        </w:rPr>
        <w:t xml:space="preserve">
      6. Информация для проведения оценки представляется на электронных и бумажных носителях уполномоченным органом в сфере информатизации в Канцелярию Премьер-Министра Республики Казахстан, уполномоченным органом по делам государственной службы в Администрацию Президента Республики Казахстан согласно Графику оценки. </w:t>
      </w:r>
    </w:p>
    <w:bookmarkEnd w:id="31"/>
    <w:bookmarkStart w:name="z38" w:id="32"/>
    <w:p>
      <w:pPr>
        <w:spacing w:after="0"/>
        <w:ind w:left="0"/>
        <w:jc w:val="both"/>
      </w:pPr>
      <w:r>
        <w:rPr>
          <w:rFonts w:ascii="Times New Roman"/>
          <w:b w:val="false"/>
          <w:i w:val="false"/>
          <w:color w:val="000000"/>
          <w:sz w:val="28"/>
        </w:rPr>
        <w:t xml:space="preserve">
      7. Оценка осуществляется уполномоченным органом по делам государственной службы на основании результатов анализа представленной информации по форме,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настоящей Методики. </w:t>
      </w:r>
    </w:p>
    <w:bookmarkEnd w:id="32"/>
    <w:bookmarkStart w:name="z39" w:id="33"/>
    <w:p>
      <w:pPr>
        <w:spacing w:after="0"/>
        <w:ind w:left="0"/>
        <w:jc w:val="both"/>
      </w:pPr>
      <w:r>
        <w:rPr>
          <w:rFonts w:ascii="Times New Roman"/>
          <w:b w:val="false"/>
          <w:i w:val="false"/>
          <w:color w:val="000000"/>
          <w:sz w:val="28"/>
        </w:rPr>
        <w:t xml:space="preserve">
      8. Оценка осуществляется сервисным интегратором "электронного правительства" на основании результатов анализа представленной информации по форме, согласно </w:t>
      </w:r>
      <w:r>
        <w:rPr>
          <w:rFonts w:ascii="Times New Roman"/>
          <w:b w:val="false"/>
          <w:i w:val="false"/>
          <w:color w:val="000000"/>
          <w:sz w:val="28"/>
        </w:rPr>
        <w:t>подпункта 4)</w:t>
      </w:r>
      <w:r>
        <w:rPr>
          <w:rFonts w:ascii="Times New Roman"/>
          <w:b w:val="false"/>
          <w:i w:val="false"/>
          <w:color w:val="000000"/>
          <w:sz w:val="28"/>
        </w:rPr>
        <w:t xml:space="preserve"> пункта 5 настоящей Методики. </w:t>
      </w:r>
    </w:p>
    <w:bookmarkEnd w:id="33"/>
    <w:bookmarkStart w:name="z40" w:id="34"/>
    <w:p>
      <w:pPr>
        <w:spacing w:after="0"/>
        <w:ind w:left="0"/>
        <w:jc w:val="both"/>
      </w:pPr>
      <w:r>
        <w:rPr>
          <w:rFonts w:ascii="Times New Roman"/>
          <w:b w:val="false"/>
          <w:i w:val="false"/>
          <w:color w:val="000000"/>
          <w:sz w:val="28"/>
        </w:rPr>
        <w:t xml:space="preserve">
      9. Уполномоченные на оценку органы проводят перепроверку отчетной информации оцениваемых государственных органов на предмет их достоверности. </w:t>
      </w:r>
    </w:p>
    <w:bookmarkEnd w:id="34"/>
    <w:bookmarkStart w:name="z41" w:id="35"/>
    <w:p>
      <w:pPr>
        <w:spacing w:after="0"/>
        <w:ind w:left="0"/>
        <w:jc w:val="both"/>
      </w:pPr>
      <w:r>
        <w:rPr>
          <w:rFonts w:ascii="Times New Roman"/>
          <w:b w:val="false"/>
          <w:i w:val="false"/>
          <w:color w:val="000000"/>
          <w:sz w:val="28"/>
        </w:rPr>
        <w:t xml:space="preserve">
      10. Достоверность информации, предоставленной оцениваемыми государственными органами в уполномоченные на оценку органы для проведения оценки, обеспечивается оцениваемыми государственными органами. </w:t>
      </w:r>
    </w:p>
    <w:bookmarkEnd w:id="35"/>
    <w:bookmarkStart w:name="z42" w:id="36"/>
    <w:p>
      <w:pPr>
        <w:spacing w:after="0"/>
        <w:ind w:left="0"/>
        <w:jc w:val="left"/>
      </w:pPr>
      <w:r>
        <w:rPr>
          <w:rFonts w:ascii="Times New Roman"/>
          <w:b/>
          <w:i w:val="false"/>
          <w:color w:val="000000"/>
        </w:rPr>
        <w:t xml:space="preserve"> Глава 3. Перепроверка данных, содержащихся</w:t>
      </w:r>
      <w:r>
        <w:br/>
      </w:r>
      <w:r>
        <w:rPr>
          <w:rFonts w:ascii="Times New Roman"/>
          <w:b/>
          <w:i w:val="false"/>
          <w:color w:val="000000"/>
        </w:rPr>
        <w:t>в отчетной информации оцениваемых государственных органов</w:t>
      </w:r>
    </w:p>
    <w:bookmarkEnd w:id="36"/>
    <w:bookmarkStart w:name="z43" w:id="37"/>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Системы оценки уполномоченными на оценку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подлежащая перепроверке определяется на основе системы управления рисками. </w:t>
      </w:r>
    </w:p>
    <w:bookmarkEnd w:id="37"/>
    <w:bookmarkStart w:name="z44" w:id="38"/>
    <w:p>
      <w:pPr>
        <w:spacing w:after="0"/>
        <w:ind w:left="0"/>
        <w:jc w:val="both"/>
      </w:pPr>
      <w:r>
        <w:rPr>
          <w:rFonts w:ascii="Times New Roman"/>
          <w:b w:val="false"/>
          <w:i w:val="false"/>
          <w:color w:val="000000"/>
          <w:sz w:val="28"/>
        </w:rPr>
        <w:t xml:space="preserve">
      12. Перепроверка проводится на предмет определения достоверности предоставленной оцениваемыми государственными органами отчетной информации. </w:t>
      </w:r>
    </w:p>
    <w:bookmarkEnd w:id="38"/>
    <w:bookmarkStart w:name="z45" w:id="39"/>
    <w:p>
      <w:pPr>
        <w:spacing w:after="0"/>
        <w:ind w:left="0"/>
        <w:jc w:val="both"/>
      </w:pPr>
      <w:r>
        <w:rPr>
          <w:rFonts w:ascii="Times New Roman"/>
          <w:b w:val="false"/>
          <w:i w:val="false"/>
          <w:color w:val="000000"/>
          <w:sz w:val="28"/>
        </w:rPr>
        <w:t>
      Комплекс организационных мер, принимаемых уполномоченными на оценку органами для перепроверки данных по направлениям оценки эффективности, включает в себя следующее:</w:t>
      </w:r>
    </w:p>
    <w:bookmarkEnd w:id="39"/>
    <w:bookmarkStart w:name="z46" w:id="40"/>
    <w:p>
      <w:pPr>
        <w:spacing w:after="0"/>
        <w:ind w:left="0"/>
        <w:jc w:val="both"/>
      </w:pPr>
      <w:r>
        <w:rPr>
          <w:rFonts w:ascii="Times New Roman"/>
          <w:b w:val="false"/>
          <w:i w:val="false"/>
          <w:color w:val="000000"/>
          <w:sz w:val="28"/>
        </w:rPr>
        <w:t>
      проведение уполномоченными на оценку органами мероприятий, предусмотренных в настоящей Методике, по установлению соответствия представленной информации фактическим данным;</w:t>
      </w:r>
    </w:p>
    <w:bookmarkEnd w:id="40"/>
    <w:bookmarkStart w:name="z47" w:id="41"/>
    <w:p>
      <w:pPr>
        <w:spacing w:after="0"/>
        <w:ind w:left="0"/>
        <w:jc w:val="both"/>
      </w:pPr>
      <w:r>
        <w:rPr>
          <w:rFonts w:ascii="Times New Roman"/>
          <w:b w:val="false"/>
          <w:i w:val="false"/>
          <w:color w:val="000000"/>
          <w:sz w:val="28"/>
        </w:rPr>
        <w:t>
      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w:t>
      </w:r>
    </w:p>
    <w:bookmarkEnd w:id="41"/>
    <w:bookmarkStart w:name="z48" w:id="42"/>
    <w:p>
      <w:pPr>
        <w:spacing w:after="0"/>
        <w:ind w:left="0"/>
        <w:jc w:val="both"/>
      </w:pPr>
      <w:r>
        <w:rPr>
          <w:rFonts w:ascii="Times New Roman"/>
          <w:b w:val="false"/>
          <w:i w:val="false"/>
          <w:color w:val="000000"/>
          <w:sz w:val="28"/>
        </w:rPr>
        <w:t xml:space="preserve">
      13. Проведение перепроверочных мероприятий в государственных органах осуществляется согласно Графику оценки путем анализа подтверждающих документов, а также просмотра информационных систем. </w:t>
      </w:r>
    </w:p>
    <w:bookmarkEnd w:id="42"/>
    <w:bookmarkStart w:name="z49" w:id="43"/>
    <w:p>
      <w:pPr>
        <w:spacing w:after="0"/>
        <w:ind w:left="0"/>
        <w:jc w:val="both"/>
      </w:pPr>
      <w:r>
        <w:rPr>
          <w:rFonts w:ascii="Times New Roman"/>
          <w:b w:val="false"/>
          <w:i w:val="false"/>
          <w:color w:val="000000"/>
          <w:sz w:val="28"/>
        </w:rPr>
        <w:t xml:space="preserve">
      14. Процедура перепроверки состоит из сбора подтверждающих документов у оцениваемых государственных органов,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(далее – Акт сверки). </w:t>
      </w:r>
    </w:p>
    <w:bookmarkEnd w:id="43"/>
    <w:bookmarkStart w:name="z50" w:id="44"/>
    <w:p>
      <w:pPr>
        <w:spacing w:after="0"/>
        <w:ind w:left="0"/>
        <w:jc w:val="both"/>
      </w:pPr>
      <w:r>
        <w:rPr>
          <w:rFonts w:ascii="Times New Roman"/>
          <w:b w:val="false"/>
          <w:i w:val="false"/>
          <w:color w:val="000000"/>
          <w:sz w:val="28"/>
        </w:rPr>
        <w:t xml:space="preserve">
      15. В рамках перепроверки, уполномоченные на оценку органы, могут получать электронные копии подтверждающих документов, за исключением документов, имеющих гриф секретности, а также пометку "Для служебного пользования". </w:t>
      </w:r>
    </w:p>
    <w:bookmarkEnd w:id="44"/>
    <w:bookmarkStart w:name="z51" w:id="45"/>
    <w:p>
      <w:pPr>
        <w:spacing w:after="0"/>
        <w:ind w:left="0"/>
        <w:jc w:val="left"/>
      </w:pPr>
      <w:r>
        <w:rPr>
          <w:rFonts w:ascii="Times New Roman"/>
          <w:b/>
          <w:i w:val="false"/>
          <w:color w:val="000000"/>
        </w:rPr>
        <w:t xml:space="preserve"> Глава 4. Оценка по направлению "Управление персоналом"</w:t>
      </w:r>
    </w:p>
    <w:bookmarkEnd w:id="45"/>
    <w:bookmarkStart w:name="z52" w:id="46"/>
    <w:p>
      <w:pPr>
        <w:spacing w:after="0"/>
        <w:ind w:left="0"/>
        <w:jc w:val="left"/>
      </w:pPr>
      <w:r>
        <w:rPr>
          <w:rFonts w:ascii="Times New Roman"/>
          <w:b/>
          <w:i w:val="false"/>
          <w:color w:val="000000"/>
        </w:rPr>
        <w:t xml:space="preserve"> Параграф 1. Общие положения</w:t>
      </w:r>
    </w:p>
    <w:bookmarkEnd w:id="46"/>
    <w:bookmarkStart w:name="z53" w:id="47"/>
    <w:p>
      <w:pPr>
        <w:spacing w:after="0"/>
        <w:ind w:left="0"/>
        <w:jc w:val="both"/>
      </w:pPr>
      <w:r>
        <w:rPr>
          <w:rFonts w:ascii="Times New Roman"/>
          <w:b w:val="false"/>
          <w:i w:val="false"/>
          <w:color w:val="000000"/>
          <w:sz w:val="28"/>
        </w:rPr>
        <w:t xml:space="preserve">
      16. Оценка эффективности по направлению "Управление персоналом" осуществляется уполномоченным органом по делам государственной службы по следующим критериям: </w:t>
      </w:r>
    </w:p>
    <w:bookmarkEnd w:id="47"/>
    <w:bookmarkStart w:name="z54" w:id="48"/>
    <w:p>
      <w:pPr>
        <w:spacing w:after="0"/>
        <w:ind w:left="0"/>
        <w:jc w:val="both"/>
      </w:pPr>
      <w:r>
        <w:rPr>
          <w:rFonts w:ascii="Times New Roman"/>
          <w:b w:val="false"/>
          <w:i w:val="false"/>
          <w:color w:val="000000"/>
          <w:sz w:val="28"/>
        </w:rPr>
        <w:t xml:space="preserve">
      1) чистая сменяемость персонала; </w:t>
      </w:r>
    </w:p>
    <w:bookmarkEnd w:id="48"/>
    <w:bookmarkStart w:name="z55" w:id="49"/>
    <w:p>
      <w:pPr>
        <w:spacing w:after="0"/>
        <w:ind w:left="0"/>
        <w:jc w:val="both"/>
      </w:pPr>
      <w:r>
        <w:rPr>
          <w:rFonts w:ascii="Times New Roman"/>
          <w:b w:val="false"/>
          <w:i w:val="false"/>
          <w:color w:val="000000"/>
          <w:sz w:val="28"/>
        </w:rPr>
        <w:t xml:space="preserve">
      2) переработки в государственном органе; </w:t>
      </w:r>
    </w:p>
    <w:bookmarkEnd w:id="49"/>
    <w:bookmarkStart w:name="z56" w:id="50"/>
    <w:p>
      <w:pPr>
        <w:spacing w:after="0"/>
        <w:ind w:left="0"/>
        <w:jc w:val="both"/>
      </w:pPr>
      <w:r>
        <w:rPr>
          <w:rFonts w:ascii="Times New Roman"/>
          <w:b w:val="false"/>
          <w:i w:val="false"/>
          <w:color w:val="000000"/>
          <w:sz w:val="28"/>
        </w:rPr>
        <w:t xml:space="preserve">
      3) вовлеченность персонала; </w:t>
      </w:r>
    </w:p>
    <w:bookmarkEnd w:id="50"/>
    <w:bookmarkStart w:name="z57" w:id="51"/>
    <w:p>
      <w:pPr>
        <w:spacing w:after="0"/>
        <w:ind w:left="0"/>
        <w:jc w:val="both"/>
      </w:pPr>
      <w:r>
        <w:rPr>
          <w:rFonts w:ascii="Times New Roman"/>
          <w:b w:val="false"/>
          <w:i w:val="false"/>
          <w:color w:val="000000"/>
          <w:sz w:val="28"/>
        </w:rPr>
        <w:t xml:space="preserve">
      4) укрепление меритократии. </w:t>
      </w:r>
    </w:p>
    <w:bookmarkEnd w:id="51"/>
    <w:bookmarkStart w:name="z58" w:id="52"/>
    <w:p>
      <w:pPr>
        <w:spacing w:after="0"/>
        <w:ind w:left="0"/>
        <w:jc w:val="both"/>
      </w:pPr>
      <w:r>
        <w:rPr>
          <w:rFonts w:ascii="Times New Roman"/>
          <w:b w:val="false"/>
          <w:i w:val="false"/>
          <w:color w:val="000000"/>
          <w:sz w:val="28"/>
        </w:rPr>
        <w:t xml:space="preserve">
      17. Источниками информации для проведения оценки по направлению "Управление персоналом" являются: </w:t>
      </w:r>
    </w:p>
    <w:bookmarkEnd w:id="52"/>
    <w:bookmarkStart w:name="z59" w:id="53"/>
    <w:p>
      <w:pPr>
        <w:spacing w:after="0"/>
        <w:ind w:left="0"/>
        <w:jc w:val="both"/>
      </w:pPr>
      <w:r>
        <w:rPr>
          <w:rFonts w:ascii="Times New Roman"/>
          <w:b w:val="false"/>
          <w:i w:val="false"/>
          <w:color w:val="000000"/>
          <w:sz w:val="28"/>
        </w:rPr>
        <w:t xml:space="preserve">
      1) статистические данные государственных органов и данные автоматизированной электронно-пропускной системы; </w:t>
      </w:r>
    </w:p>
    <w:bookmarkEnd w:id="53"/>
    <w:bookmarkStart w:name="z60" w:id="54"/>
    <w:p>
      <w:pPr>
        <w:spacing w:after="0"/>
        <w:ind w:left="0"/>
        <w:jc w:val="both"/>
      </w:pPr>
      <w:r>
        <w:rPr>
          <w:rFonts w:ascii="Times New Roman"/>
          <w:b w:val="false"/>
          <w:i w:val="false"/>
          <w:color w:val="000000"/>
          <w:sz w:val="28"/>
        </w:rPr>
        <w:t xml:space="preserve">
      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 </w:t>
      </w:r>
    </w:p>
    <w:bookmarkEnd w:id="54"/>
    <w:bookmarkStart w:name="z61" w:id="55"/>
    <w:p>
      <w:pPr>
        <w:spacing w:after="0"/>
        <w:ind w:left="0"/>
        <w:jc w:val="both"/>
      </w:pPr>
      <w:r>
        <w:rPr>
          <w:rFonts w:ascii="Times New Roman"/>
          <w:b w:val="false"/>
          <w:i w:val="false"/>
          <w:color w:val="000000"/>
          <w:sz w:val="28"/>
        </w:rPr>
        <w:t xml:space="preserve">
      3) результаты проверок, проведенных уполномоченным органом по делам государственной службы в оцениваемых государственных органах; </w:t>
      </w:r>
    </w:p>
    <w:bookmarkEnd w:id="55"/>
    <w:bookmarkStart w:name="z62" w:id="56"/>
    <w:p>
      <w:pPr>
        <w:spacing w:after="0"/>
        <w:ind w:left="0"/>
        <w:jc w:val="both"/>
      </w:pPr>
      <w:r>
        <w:rPr>
          <w:rFonts w:ascii="Times New Roman"/>
          <w:b w:val="false"/>
          <w:i w:val="false"/>
          <w:color w:val="000000"/>
          <w:sz w:val="28"/>
        </w:rPr>
        <w:t xml:space="preserve">
      4) результаты опроса государственных служащих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w:t>
      </w:r>
    </w:p>
    <w:bookmarkEnd w:id="56"/>
    <w:bookmarkStart w:name="z63" w:id="57"/>
    <w:p>
      <w:pPr>
        <w:spacing w:after="0"/>
        <w:ind w:left="0"/>
        <w:jc w:val="both"/>
      </w:pPr>
      <w:r>
        <w:rPr>
          <w:rFonts w:ascii="Times New Roman"/>
          <w:b w:val="false"/>
          <w:i w:val="false"/>
          <w:color w:val="000000"/>
          <w:sz w:val="28"/>
        </w:rPr>
        <w:t xml:space="preserve">
      18.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Астане и Алматы, за исключением районных подразделений, а также МИО. </w:t>
      </w:r>
    </w:p>
    <w:bookmarkEnd w:id="57"/>
    <w:bookmarkStart w:name="z64" w:id="58"/>
    <w:p>
      <w:pPr>
        <w:spacing w:after="0"/>
        <w:ind w:left="0"/>
        <w:jc w:val="both"/>
      </w:pPr>
      <w:r>
        <w:rPr>
          <w:rFonts w:ascii="Times New Roman"/>
          <w:b w:val="false"/>
          <w:i w:val="false"/>
          <w:color w:val="000000"/>
          <w:sz w:val="28"/>
        </w:rPr>
        <w:t xml:space="preserve">
      19. Оценка эффективности деятельности по направлению "Управление персоналом" рассчитывается по следующей формуле: </w:t>
      </w:r>
    </w:p>
    <w:bookmarkEnd w:id="58"/>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194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где: </w:t>
      </w:r>
    </w:p>
    <w:bookmarkEnd w:id="60"/>
    <w:bookmarkStart w:name="z67" w:id="61"/>
    <w:p>
      <w:pPr>
        <w:spacing w:after="0"/>
        <w:ind w:left="0"/>
        <w:jc w:val="both"/>
      </w:pPr>
      <w:r>
        <w:rPr>
          <w:rFonts w:ascii="Times New Roman"/>
          <w:b w:val="false"/>
          <w:i w:val="false"/>
          <w:color w:val="000000"/>
          <w:sz w:val="28"/>
        </w:rPr>
        <w:t xml:space="preserve">
      H - общий балл по направлению "Управление персоналом"; </w:t>
      </w:r>
    </w:p>
    <w:bookmarkEnd w:id="61"/>
    <w:bookmarkStart w:name="z68" w:id="62"/>
    <w:p>
      <w:pPr>
        <w:spacing w:after="0"/>
        <w:ind w:left="0"/>
        <w:jc w:val="both"/>
      </w:pPr>
      <w:r>
        <w:rPr>
          <w:rFonts w:ascii="Times New Roman"/>
          <w:b w:val="false"/>
          <w:i w:val="false"/>
          <w:color w:val="000000"/>
          <w:sz w:val="28"/>
        </w:rPr>
        <w:t xml:space="preserve">
      T – балл по критерию "Чистая сменяемость персонала"; </w:t>
      </w:r>
    </w:p>
    <w:bookmarkEnd w:id="62"/>
    <w:bookmarkStart w:name="z69" w:id="63"/>
    <w:p>
      <w:pPr>
        <w:spacing w:after="0"/>
        <w:ind w:left="0"/>
        <w:jc w:val="both"/>
      </w:pPr>
      <w:r>
        <w:rPr>
          <w:rFonts w:ascii="Times New Roman"/>
          <w:b w:val="false"/>
          <w:i w:val="false"/>
          <w:color w:val="000000"/>
          <w:sz w:val="28"/>
        </w:rPr>
        <w:t>
      U – балл по критерию "Переработки в государственном органе";</w:t>
      </w:r>
    </w:p>
    <w:bookmarkEnd w:id="63"/>
    <w:bookmarkStart w:name="z70" w:id="64"/>
    <w:p>
      <w:pPr>
        <w:spacing w:after="0"/>
        <w:ind w:left="0"/>
        <w:jc w:val="both"/>
      </w:pPr>
      <w:r>
        <w:rPr>
          <w:rFonts w:ascii="Times New Roman"/>
          <w:b w:val="false"/>
          <w:i w:val="false"/>
          <w:color w:val="000000"/>
          <w:sz w:val="28"/>
        </w:rPr>
        <w:t>
      E – балл по критерию "Вовлеченность персонала";</w:t>
      </w:r>
    </w:p>
    <w:bookmarkEnd w:id="64"/>
    <w:bookmarkStart w:name="z71" w:id="65"/>
    <w:p>
      <w:pPr>
        <w:spacing w:after="0"/>
        <w:ind w:left="0"/>
        <w:jc w:val="both"/>
      </w:pPr>
      <w:r>
        <w:rPr>
          <w:rFonts w:ascii="Times New Roman"/>
          <w:b w:val="false"/>
          <w:i w:val="false"/>
          <w:color w:val="000000"/>
          <w:sz w:val="28"/>
        </w:rPr>
        <w:t>
      M – балл по критерию "Укрепление меритократии".</w:t>
      </w:r>
    </w:p>
    <w:bookmarkEnd w:id="65"/>
    <w:bookmarkStart w:name="z72" w:id="66"/>
    <w:p>
      <w:pPr>
        <w:spacing w:after="0"/>
        <w:ind w:left="0"/>
        <w:jc w:val="both"/>
      </w:pPr>
      <w:r>
        <w:rPr>
          <w:rFonts w:ascii="Times New Roman"/>
          <w:b w:val="false"/>
          <w:i w:val="false"/>
          <w:color w:val="000000"/>
          <w:sz w:val="28"/>
        </w:rPr>
        <w:t xml:space="preserve">
      20. Баллы выставляются по критериям и показателям для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w:t>
      </w:r>
    </w:p>
    <w:bookmarkEnd w:id="66"/>
    <w:bookmarkStart w:name="z73" w:id="67"/>
    <w:p>
      <w:pPr>
        <w:spacing w:after="0"/>
        <w:ind w:left="0"/>
        <w:jc w:val="left"/>
      </w:pPr>
      <w:r>
        <w:rPr>
          <w:rFonts w:ascii="Times New Roman"/>
          <w:b/>
          <w:i w:val="false"/>
          <w:color w:val="000000"/>
        </w:rPr>
        <w:t xml:space="preserve"> Параграф 2. Оценка по критерию "Чистая сменяемость персонала"</w:t>
      </w:r>
    </w:p>
    <w:bookmarkEnd w:id="67"/>
    <w:bookmarkStart w:name="z74" w:id="68"/>
    <w:p>
      <w:pPr>
        <w:spacing w:after="0"/>
        <w:ind w:left="0"/>
        <w:jc w:val="both"/>
      </w:pPr>
      <w:r>
        <w:rPr>
          <w:rFonts w:ascii="Times New Roman"/>
          <w:b w:val="false"/>
          <w:i w:val="false"/>
          <w:color w:val="000000"/>
          <w:sz w:val="28"/>
        </w:rPr>
        <w:t xml:space="preserve">
      21. Оценка по данному критерию проводится на основе данных мониторинга состояния кадров государственной службы в Республике Казахстан. </w:t>
      </w:r>
    </w:p>
    <w:bookmarkEnd w:id="68"/>
    <w:bookmarkStart w:name="z75" w:id="69"/>
    <w:p>
      <w:pPr>
        <w:spacing w:after="0"/>
        <w:ind w:left="0"/>
        <w:jc w:val="both"/>
      </w:pPr>
      <w:r>
        <w:rPr>
          <w:rFonts w:ascii="Times New Roman"/>
          <w:b w:val="false"/>
          <w:i w:val="false"/>
          <w:color w:val="000000"/>
          <w:sz w:val="28"/>
        </w:rPr>
        <w:t xml:space="preserve">
      22. Порядок расчета оценки по критерию "Чистая сменяемость персонала" (уход из системы государственной службы) (T): </w:t>
      </w:r>
    </w:p>
    <w:bookmarkEnd w:id="69"/>
    <w:bookmarkStart w:name="z76" w:id="70"/>
    <w:p>
      <w:pPr>
        <w:spacing w:after="0"/>
        <w:ind w:left="0"/>
        <w:jc w:val="both"/>
      </w:pPr>
      <w:r>
        <w:rPr>
          <w:rFonts w:ascii="Times New Roman"/>
          <w:b w:val="false"/>
          <w:i w:val="false"/>
          <w:color w:val="000000"/>
          <w:sz w:val="28"/>
        </w:rPr>
        <w:t>
      1) Если показатель чистой сменяемости (t) меньше или равен 0,03, государственному органу присваивается максимальный балл (20 баллов).</w:t>
      </w:r>
    </w:p>
    <w:bookmarkEnd w:id="70"/>
    <w:bookmarkStart w:name="z77" w:id="71"/>
    <w:p>
      <w:pPr>
        <w:spacing w:after="0"/>
        <w:ind w:left="0"/>
        <w:jc w:val="both"/>
      </w:pPr>
      <w:r>
        <w:rPr>
          <w:rFonts w:ascii="Times New Roman"/>
          <w:b w:val="false"/>
          <w:i w:val="false"/>
          <w:color w:val="000000"/>
          <w:sz w:val="28"/>
        </w:rPr>
        <w:t>
      Показатель чистой сменяемости рассчитывается по следующей формуле:</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где:</w:t>
      </w:r>
    </w:p>
    <w:bookmarkEnd w:id="73"/>
    <w:bookmarkStart w:name="z80" w:id="74"/>
    <w:p>
      <w:pPr>
        <w:spacing w:after="0"/>
        <w:ind w:left="0"/>
        <w:jc w:val="both"/>
      </w:pPr>
      <w:r>
        <w:rPr>
          <w:rFonts w:ascii="Times New Roman"/>
          <w:b w:val="false"/>
          <w:i w:val="false"/>
          <w:color w:val="000000"/>
          <w:sz w:val="28"/>
        </w:rPr>
        <w:t xml:space="preserve">
      t – показатель чистой сменяемости персонала; </w:t>
      </w:r>
    </w:p>
    <w:bookmarkEnd w:id="74"/>
    <w:bookmarkStart w:name="z81" w:id="75"/>
    <w:p>
      <w:pPr>
        <w:spacing w:after="0"/>
        <w:ind w:left="0"/>
        <w:jc w:val="both"/>
      </w:pPr>
      <w:r>
        <w:rPr>
          <w:rFonts w:ascii="Times New Roman"/>
          <w:b w:val="false"/>
          <w:i w:val="false"/>
          <w:color w:val="000000"/>
          <w:sz w:val="28"/>
        </w:rPr>
        <w:t>
      a – сведения о чистой сменяемости государственных служащих, полученных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75"/>
    <w:bookmarkStart w:name="z82" w:id="76"/>
    <w:p>
      <w:pPr>
        <w:spacing w:after="0"/>
        <w:ind w:left="0"/>
        <w:jc w:val="both"/>
      </w:pPr>
      <w:r>
        <w:rPr>
          <w:rFonts w:ascii="Times New Roman"/>
          <w:b w:val="false"/>
          <w:i w:val="false"/>
          <w:color w:val="000000"/>
          <w:sz w:val="28"/>
        </w:rPr>
        <w:t>
      b – среднее количество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76"/>
    <w:bookmarkStart w:name="z83" w:id="77"/>
    <w:p>
      <w:pPr>
        <w:spacing w:after="0"/>
        <w:ind w:left="0"/>
        <w:jc w:val="both"/>
      </w:pPr>
      <w:r>
        <w:rPr>
          <w:rFonts w:ascii="Times New Roman"/>
          <w:b w:val="false"/>
          <w:i w:val="false"/>
          <w:color w:val="000000"/>
          <w:sz w:val="28"/>
        </w:rPr>
        <w:t>
      2) если показатель чистой сменяемости (t) равен или больше 0,09, государственному органу присваивается 0 баллов по критерию.</w:t>
      </w:r>
    </w:p>
    <w:bookmarkEnd w:id="77"/>
    <w:bookmarkStart w:name="z84" w:id="78"/>
    <w:p>
      <w:pPr>
        <w:spacing w:after="0"/>
        <w:ind w:left="0"/>
        <w:jc w:val="both"/>
      </w:pPr>
      <w:r>
        <w:rPr>
          <w:rFonts w:ascii="Times New Roman"/>
          <w:b w:val="false"/>
          <w:i w:val="false"/>
          <w:color w:val="000000"/>
          <w:sz w:val="28"/>
        </w:rPr>
        <w:t>
      3) в остальных случаях оценка по критерию рассчитывается по следующей формуле:</w:t>
      </w:r>
    </w:p>
    <w:bookmarkEnd w:id="78"/>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44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где:</w:t>
      </w:r>
    </w:p>
    <w:bookmarkEnd w:id="80"/>
    <w:bookmarkStart w:name="z87" w:id="81"/>
    <w:p>
      <w:pPr>
        <w:spacing w:after="0"/>
        <w:ind w:left="0"/>
        <w:jc w:val="both"/>
      </w:pPr>
      <w:r>
        <w:rPr>
          <w:rFonts w:ascii="Times New Roman"/>
          <w:b w:val="false"/>
          <w:i w:val="false"/>
          <w:color w:val="000000"/>
          <w:sz w:val="28"/>
        </w:rPr>
        <w:t xml:space="preserve">
      T – оценка государственного органа по критерию; </w:t>
      </w:r>
    </w:p>
    <w:bookmarkEnd w:id="81"/>
    <w:bookmarkStart w:name="z88" w:id="8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(20);</w:t>
      </w:r>
    </w:p>
    <w:bookmarkEnd w:id="82"/>
    <w:bookmarkStart w:name="z89" w:id="83"/>
    <w:p>
      <w:pPr>
        <w:spacing w:after="0"/>
        <w:ind w:left="0"/>
        <w:jc w:val="both"/>
      </w:pPr>
      <w:r>
        <w:rPr>
          <w:rFonts w:ascii="Times New Roman"/>
          <w:b w:val="false"/>
          <w:i w:val="false"/>
          <w:color w:val="000000"/>
          <w:sz w:val="28"/>
        </w:rPr>
        <w:t>
      t – показатель чистой сменяемости персонала.</w:t>
      </w:r>
    </w:p>
    <w:bookmarkEnd w:id="83"/>
    <w:bookmarkStart w:name="z90" w:id="84"/>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84"/>
    <w:bookmarkStart w:name="z91" w:id="85"/>
    <w:p>
      <w:pPr>
        <w:spacing w:after="0"/>
        <w:ind w:left="0"/>
        <w:jc w:val="left"/>
      </w:pPr>
      <w:r>
        <w:rPr>
          <w:rFonts w:ascii="Times New Roman"/>
          <w:b/>
          <w:i w:val="false"/>
          <w:color w:val="000000"/>
        </w:rPr>
        <w:t xml:space="preserve"> Параграф 3. Оценка по критерию "Переработки в государственном органе"</w:t>
      </w:r>
    </w:p>
    <w:bookmarkEnd w:id="85"/>
    <w:bookmarkStart w:name="z92" w:id="86"/>
    <w:p>
      <w:pPr>
        <w:spacing w:after="0"/>
        <w:ind w:left="0"/>
        <w:jc w:val="both"/>
      </w:pPr>
      <w:r>
        <w:rPr>
          <w:rFonts w:ascii="Times New Roman"/>
          <w:b w:val="false"/>
          <w:i w:val="false"/>
          <w:color w:val="000000"/>
          <w:sz w:val="28"/>
        </w:rPr>
        <w:t xml:space="preserve">
      23. Оценка по данному критерию проводится на основе отчетных данных государственных органов,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5 настоящей Методики, предоставляемых на основе данных автоматизированной электронно-пропускной системы. </w:t>
      </w:r>
    </w:p>
    <w:bookmarkEnd w:id="86"/>
    <w:bookmarkStart w:name="z93" w:id="87"/>
    <w:p>
      <w:pPr>
        <w:spacing w:after="0"/>
        <w:ind w:left="0"/>
        <w:jc w:val="both"/>
      </w:pPr>
      <w:r>
        <w:rPr>
          <w:rFonts w:ascii="Times New Roman"/>
          <w:b w:val="false"/>
          <w:i w:val="false"/>
          <w:color w:val="000000"/>
          <w:sz w:val="28"/>
        </w:rPr>
        <w:t xml:space="preserve">
      24. Оценка ЦГО по критерию "Переработки в государственном органе" рассчитывается по следующей формуле: </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где:</w:t>
      </w:r>
    </w:p>
    <w:bookmarkEnd w:id="89"/>
    <w:bookmarkStart w:name="z96" w:id="90"/>
    <w:p>
      <w:pPr>
        <w:spacing w:after="0"/>
        <w:ind w:left="0"/>
        <w:jc w:val="both"/>
      </w:pPr>
      <w:r>
        <w:rPr>
          <w:rFonts w:ascii="Times New Roman"/>
          <w:b w:val="false"/>
          <w:i w:val="false"/>
          <w:color w:val="000000"/>
          <w:sz w:val="28"/>
        </w:rPr>
        <w:t>
      U – оценка ЦГО по критерию;</w:t>
      </w:r>
    </w:p>
    <w:bookmarkEnd w:id="90"/>
    <w:bookmarkStart w:name="z97" w:id="9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(20);</w:t>
      </w:r>
    </w:p>
    <w:bookmarkEnd w:id="91"/>
    <w:bookmarkStart w:name="z98" w:id="92"/>
    <w:p>
      <w:pPr>
        <w:spacing w:after="0"/>
        <w:ind w:left="0"/>
        <w:jc w:val="both"/>
      </w:pPr>
      <w:r>
        <w:rPr>
          <w:rFonts w:ascii="Times New Roman"/>
          <w:b w:val="false"/>
          <w:i w:val="false"/>
          <w:color w:val="000000"/>
          <w:sz w:val="28"/>
        </w:rPr>
        <w:t>
      a – среднее количество человеко-часов в государственном органе;</w:t>
      </w:r>
    </w:p>
    <w:bookmarkEnd w:id="92"/>
    <w:bookmarkStart w:name="z99" w:id="93"/>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93"/>
    <w:bookmarkStart w:name="z100" w:id="94"/>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94"/>
    <w:bookmarkStart w:name="z101" w:id="95"/>
    <w:p>
      <w:pPr>
        <w:spacing w:after="0"/>
        <w:ind w:left="0"/>
        <w:jc w:val="both"/>
      </w:pPr>
      <w:r>
        <w:rPr>
          <w:rFonts w:ascii="Times New Roman"/>
          <w:b w:val="false"/>
          <w:i w:val="false"/>
          <w:color w:val="000000"/>
          <w:sz w:val="28"/>
        </w:rPr>
        <w:t xml:space="preserve">
      2 – показатель жесткости, установленный исходя из среднего значения переработки свыше 4 часов в день. </w:t>
      </w:r>
    </w:p>
    <w:bookmarkEnd w:id="95"/>
    <w:bookmarkStart w:name="z102" w:id="96"/>
    <w:p>
      <w:pPr>
        <w:spacing w:after="0"/>
        <w:ind w:left="0"/>
        <w:jc w:val="both"/>
      </w:pPr>
      <w:r>
        <w:rPr>
          <w:rFonts w:ascii="Times New Roman"/>
          <w:b w:val="false"/>
          <w:i w:val="false"/>
          <w:color w:val="000000"/>
          <w:sz w:val="28"/>
        </w:rPr>
        <w:t>
      Среднее количество человеко-часов определяется по следующей формуле:</w:t>
      </w:r>
    </w:p>
    <w:bookmarkEnd w:id="96"/>
    <w:bookmarkStart w:name="z103"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где:</w:t>
      </w:r>
    </w:p>
    <w:bookmarkEnd w:id="98"/>
    <w:bookmarkStart w:name="z105" w:id="99"/>
    <w:p>
      <w:pPr>
        <w:spacing w:after="0"/>
        <w:ind w:left="0"/>
        <w:jc w:val="both"/>
      </w:pPr>
      <w:r>
        <w:rPr>
          <w:rFonts w:ascii="Times New Roman"/>
          <w:b w:val="false"/>
          <w:i w:val="false"/>
          <w:color w:val="000000"/>
          <w:sz w:val="28"/>
        </w:rPr>
        <w:t xml:space="preserve">
      m – общее количество человеко-часов, отработанных государственными служащими в течение отчетного периода, включая работы в сверхурочное время, а также по праздничным и выходным дням; </w:t>
      </w:r>
    </w:p>
    <w:bookmarkEnd w:id="99"/>
    <w:bookmarkStart w:name="z106" w:id="100"/>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квартала и делится на количество кварталов в году (4)).</w:t>
      </w:r>
    </w:p>
    <w:bookmarkEnd w:id="100"/>
    <w:bookmarkStart w:name="z107" w:id="101"/>
    <w:p>
      <w:pPr>
        <w:spacing w:after="0"/>
        <w:ind w:left="0"/>
        <w:jc w:val="both"/>
      </w:pPr>
      <w:r>
        <w:rPr>
          <w:rFonts w:ascii="Times New Roman"/>
          <w:b w:val="false"/>
          <w:i w:val="false"/>
          <w:color w:val="000000"/>
          <w:sz w:val="28"/>
        </w:rPr>
        <w:t>
      Общее количество человеко-часов, отработанных государственными служащими в течение отчетного периода, рассчитывается согласно данным автоматизированной электронно-пропускной системы.</w:t>
      </w:r>
    </w:p>
    <w:bookmarkEnd w:id="101"/>
    <w:bookmarkStart w:name="z108" w:id="102"/>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следующей формуле:</w:t>
      </w:r>
    </w:p>
    <w:bookmarkEnd w:id="102"/>
    <w:bookmarkStart w:name="z109"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6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где:</w:t>
      </w:r>
    </w:p>
    <w:bookmarkEnd w:id="104"/>
    <w:bookmarkStart w:name="z111" w:id="105"/>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105"/>
    <w:bookmarkStart w:name="z112" w:id="106"/>
    <w:p>
      <w:pPr>
        <w:spacing w:after="0"/>
        <w:ind w:left="0"/>
        <w:jc w:val="both"/>
      </w:pPr>
      <w:r>
        <w:rPr>
          <w:rFonts w:ascii="Times New Roman"/>
          <w:b w:val="false"/>
          <w:i w:val="false"/>
          <w:color w:val="000000"/>
          <w:sz w:val="28"/>
        </w:rPr>
        <w:t xml:space="preserve">
      d – количество рабочих дней в совокупности за отчетный период; </w:t>
      </w:r>
    </w:p>
    <w:bookmarkEnd w:id="106"/>
    <w:bookmarkStart w:name="z113" w:id="107"/>
    <w:p>
      <w:pPr>
        <w:spacing w:after="0"/>
        <w:ind w:left="0"/>
        <w:jc w:val="both"/>
      </w:pPr>
      <w:r>
        <w:rPr>
          <w:rFonts w:ascii="Times New Roman"/>
          <w:b w:val="false"/>
          <w:i w:val="false"/>
          <w:color w:val="000000"/>
          <w:sz w:val="28"/>
        </w:rPr>
        <w:t xml:space="preserve">
      30 – количество дней оплачиваемого ежегодного трудового отпуска; </w:t>
      </w:r>
    </w:p>
    <w:bookmarkEnd w:id="107"/>
    <w:bookmarkStart w:name="z114" w:id="108"/>
    <w:p>
      <w:pPr>
        <w:spacing w:after="0"/>
        <w:ind w:left="0"/>
        <w:jc w:val="both"/>
      </w:pPr>
      <w:r>
        <w:rPr>
          <w:rFonts w:ascii="Times New Roman"/>
          <w:b w:val="false"/>
          <w:i w:val="false"/>
          <w:color w:val="000000"/>
          <w:sz w:val="28"/>
        </w:rPr>
        <w:t>
      8 – продолжительность рабочего дня (в часах).</w:t>
      </w:r>
    </w:p>
    <w:bookmarkEnd w:id="108"/>
    <w:bookmarkStart w:name="z115" w:id="109"/>
    <w:p>
      <w:pPr>
        <w:spacing w:after="0"/>
        <w:ind w:left="0"/>
        <w:jc w:val="both"/>
      </w:pPr>
      <w:r>
        <w:rPr>
          <w:rFonts w:ascii="Times New Roman"/>
          <w:b w:val="false"/>
          <w:i w:val="false"/>
          <w:color w:val="000000"/>
          <w:sz w:val="28"/>
        </w:rPr>
        <w:t xml:space="preserve">
      25. Если полученный результат по критерию "Переработки в государственном органе" составил значение со знаком минус, государственному органу присваивается 0 баллов. </w:t>
      </w:r>
    </w:p>
    <w:bookmarkEnd w:id="109"/>
    <w:bookmarkStart w:name="z116" w:id="110"/>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110"/>
    <w:bookmarkStart w:name="z117" w:id="111"/>
    <w:p>
      <w:pPr>
        <w:spacing w:after="0"/>
        <w:ind w:left="0"/>
        <w:jc w:val="both"/>
      </w:pPr>
      <w:r>
        <w:rPr>
          <w:rFonts w:ascii="Times New Roman"/>
          <w:b w:val="false"/>
          <w:i w:val="false"/>
          <w:color w:val="000000"/>
          <w:sz w:val="28"/>
        </w:rPr>
        <w:t xml:space="preserve">
      26. Оценка МИО по критерию "Переработки в государственном органе" рассчитывается по следующей формуле: </w:t>
      </w:r>
    </w:p>
    <w:bookmarkEnd w:id="111"/>
    <w:bookmarkStart w:name="z118"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257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где:</w:t>
      </w:r>
    </w:p>
    <w:bookmarkEnd w:id="113"/>
    <w:bookmarkStart w:name="z120" w:id="114"/>
    <w:p>
      <w:pPr>
        <w:spacing w:after="0"/>
        <w:ind w:left="0"/>
        <w:jc w:val="both"/>
      </w:pPr>
      <w:r>
        <w:rPr>
          <w:rFonts w:ascii="Times New Roman"/>
          <w:b w:val="false"/>
          <w:i w:val="false"/>
          <w:color w:val="000000"/>
          <w:sz w:val="28"/>
        </w:rPr>
        <w:t>
      U – оценка МИО по критерию;</w:t>
      </w:r>
    </w:p>
    <w:bookmarkEnd w:id="114"/>
    <w:bookmarkStart w:name="z121" w:id="11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(20);</w:t>
      </w:r>
    </w:p>
    <w:bookmarkEnd w:id="115"/>
    <w:bookmarkStart w:name="z122" w:id="116"/>
    <w:p>
      <w:pPr>
        <w:spacing w:after="0"/>
        <w:ind w:left="0"/>
        <w:jc w:val="both"/>
      </w:pPr>
      <w:r>
        <w:rPr>
          <w:rFonts w:ascii="Times New Roman"/>
          <w:b w:val="false"/>
          <w:i w:val="false"/>
          <w:color w:val="000000"/>
          <w:sz w:val="28"/>
        </w:rPr>
        <w:t>
      a – количество опрошенных работников МИО, отметивших вариант "постоянно задерживаюсь и работаю на выходных" в вопросе B опросника государственных служащих;</w:t>
      </w:r>
    </w:p>
    <w:bookmarkEnd w:id="116"/>
    <w:bookmarkStart w:name="z123" w:id="117"/>
    <w:p>
      <w:pPr>
        <w:spacing w:after="0"/>
        <w:ind w:left="0"/>
        <w:jc w:val="both"/>
      </w:pPr>
      <w:r>
        <w:rPr>
          <w:rFonts w:ascii="Times New Roman"/>
          <w:b w:val="false"/>
          <w:i w:val="false"/>
          <w:color w:val="000000"/>
          <w:sz w:val="28"/>
        </w:rPr>
        <w:t>
      b – количество опрошенных работников МИО, отметивших вариант "часто, несколько раз в неделю" в вопросе B опросника государственных служащих;</w:t>
      </w:r>
    </w:p>
    <w:bookmarkEnd w:id="117"/>
    <w:bookmarkStart w:name="z124" w:id="118"/>
    <w:p>
      <w:pPr>
        <w:spacing w:after="0"/>
        <w:ind w:left="0"/>
        <w:jc w:val="both"/>
      </w:pPr>
      <w:r>
        <w:rPr>
          <w:rFonts w:ascii="Times New Roman"/>
          <w:b w:val="false"/>
          <w:i w:val="false"/>
          <w:color w:val="000000"/>
          <w:sz w:val="28"/>
        </w:rPr>
        <w:t>
      c – общее количество опрошенных работников;</w:t>
      </w:r>
    </w:p>
    <w:bookmarkEnd w:id="118"/>
    <w:bookmarkStart w:name="z125" w:id="119"/>
    <w:p>
      <w:pPr>
        <w:spacing w:after="0"/>
        <w:ind w:left="0"/>
        <w:jc w:val="both"/>
      </w:pPr>
      <w:r>
        <w:rPr>
          <w:rFonts w:ascii="Times New Roman"/>
          <w:b w:val="false"/>
          <w:i w:val="false"/>
          <w:color w:val="000000"/>
          <w:sz w:val="28"/>
        </w:rPr>
        <w:t>
      1 – коэффициент для приведения полученных результатов к бальному значению;</w:t>
      </w:r>
    </w:p>
    <w:bookmarkEnd w:id="119"/>
    <w:bookmarkStart w:name="z126" w:id="120"/>
    <w:p>
      <w:pPr>
        <w:spacing w:after="0"/>
        <w:ind w:left="0"/>
        <w:jc w:val="both"/>
      </w:pPr>
      <w:r>
        <w:rPr>
          <w:rFonts w:ascii="Times New Roman"/>
          <w:b w:val="false"/>
          <w:i w:val="false"/>
          <w:color w:val="000000"/>
          <w:sz w:val="28"/>
        </w:rPr>
        <w:t>
      0,5 – показатель жесткости для снижения весового значения варианта ответа "часто, несколько раз в неделю" в вопросе B опросника государственных служащих.</w:t>
      </w:r>
    </w:p>
    <w:bookmarkEnd w:id="120"/>
    <w:bookmarkStart w:name="z127" w:id="121"/>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121"/>
    <w:bookmarkStart w:name="z128" w:id="122"/>
    <w:p>
      <w:pPr>
        <w:spacing w:after="0"/>
        <w:ind w:left="0"/>
        <w:jc w:val="left"/>
      </w:pPr>
      <w:r>
        <w:rPr>
          <w:rFonts w:ascii="Times New Roman"/>
          <w:b/>
          <w:i w:val="false"/>
          <w:color w:val="000000"/>
        </w:rPr>
        <w:t xml:space="preserve"> Параграф 4. Оценка по критерию "Вовлеченность персонала"</w:t>
      </w:r>
    </w:p>
    <w:bookmarkEnd w:id="122"/>
    <w:bookmarkStart w:name="z129" w:id="123"/>
    <w:p>
      <w:pPr>
        <w:spacing w:after="0"/>
        <w:ind w:left="0"/>
        <w:jc w:val="both"/>
      </w:pPr>
      <w:r>
        <w:rPr>
          <w:rFonts w:ascii="Times New Roman"/>
          <w:b w:val="false"/>
          <w:i w:val="false"/>
          <w:color w:val="000000"/>
          <w:sz w:val="28"/>
        </w:rPr>
        <w:t xml:space="preserve">
      27. Оценка по данному критерию проводится на основе результатов опроса государственных служащих. Критерий "Вовлеченность персонала" оценивает отношение государственных служащих к своим обязанностям, уровень их мотивации и созданные условия труда в государственном органе. </w:t>
      </w:r>
    </w:p>
    <w:bookmarkEnd w:id="123"/>
    <w:bookmarkStart w:name="z130" w:id="124"/>
    <w:p>
      <w:pPr>
        <w:spacing w:after="0"/>
        <w:ind w:left="0"/>
        <w:jc w:val="both"/>
      </w:pPr>
      <w:r>
        <w:rPr>
          <w:rFonts w:ascii="Times New Roman"/>
          <w:b w:val="false"/>
          <w:i w:val="false"/>
          <w:color w:val="000000"/>
          <w:sz w:val="28"/>
        </w:rPr>
        <w:t xml:space="preserve">
      28. Оценка по критерию "Вовлеченность персонала" рассчитывается по следующей формуле: </w:t>
      </w:r>
    </w:p>
    <w:bookmarkEnd w:id="124"/>
    <w:bookmarkStart w:name="z131" w:id="125"/>
    <w:p>
      <w:pPr>
        <w:spacing w:after="0"/>
        <w:ind w:left="0"/>
        <w:jc w:val="both"/>
      </w:pPr>
      <w:r>
        <w:rPr>
          <w:rFonts w:ascii="Times New Roman"/>
          <w:b w:val="false"/>
          <w:i w:val="false"/>
          <w:color w:val="000000"/>
          <w:sz w:val="28"/>
        </w:rPr>
        <w:t>
      E = A + B + C + D,</w:t>
      </w:r>
    </w:p>
    <w:bookmarkEnd w:id="125"/>
    <w:bookmarkStart w:name="z132" w:id="126"/>
    <w:p>
      <w:pPr>
        <w:spacing w:after="0"/>
        <w:ind w:left="0"/>
        <w:jc w:val="both"/>
      </w:pPr>
      <w:r>
        <w:rPr>
          <w:rFonts w:ascii="Times New Roman"/>
          <w:b w:val="false"/>
          <w:i w:val="false"/>
          <w:color w:val="000000"/>
          <w:sz w:val="28"/>
        </w:rPr>
        <w:t>
      где:</w:t>
      </w:r>
    </w:p>
    <w:bookmarkEnd w:id="126"/>
    <w:bookmarkStart w:name="z133" w:id="127"/>
    <w:p>
      <w:pPr>
        <w:spacing w:after="0"/>
        <w:ind w:left="0"/>
        <w:jc w:val="both"/>
      </w:pPr>
      <w:r>
        <w:rPr>
          <w:rFonts w:ascii="Times New Roman"/>
          <w:b w:val="false"/>
          <w:i w:val="false"/>
          <w:color w:val="000000"/>
          <w:sz w:val="28"/>
        </w:rPr>
        <w:t>
      E – оценка государственного органа по критерию;</w:t>
      </w:r>
    </w:p>
    <w:bookmarkEnd w:id="127"/>
    <w:bookmarkStart w:name="z134" w:id="128"/>
    <w:p>
      <w:pPr>
        <w:spacing w:after="0"/>
        <w:ind w:left="0"/>
        <w:jc w:val="both"/>
      </w:pPr>
      <w:r>
        <w:rPr>
          <w:rFonts w:ascii="Times New Roman"/>
          <w:b w:val="false"/>
          <w:i w:val="false"/>
          <w:color w:val="000000"/>
          <w:sz w:val="28"/>
        </w:rPr>
        <w:t xml:space="preserve">
      A – показатель "Основные потребности работника"; </w:t>
      </w:r>
    </w:p>
    <w:bookmarkEnd w:id="128"/>
    <w:bookmarkStart w:name="z135" w:id="129"/>
    <w:p>
      <w:pPr>
        <w:spacing w:after="0"/>
        <w:ind w:left="0"/>
        <w:jc w:val="both"/>
      </w:pPr>
      <w:r>
        <w:rPr>
          <w:rFonts w:ascii="Times New Roman"/>
          <w:b w:val="false"/>
          <w:i w:val="false"/>
          <w:color w:val="000000"/>
          <w:sz w:val="28"/>
        </w:rPr>
        <w:t xml:space="preserve">
      B – показатель "Поддержка руководством"; </w:t>
      </w:r>
    </w:p>
    <w:bookmarkEnd w:id="129"/>
    <w:bookmarkStart w:name="z136" w:id="130"/>
    <w:p>
      <w:pPr>
        <w:spacing w:after="0"/>
        <w:ind w:left="0"/>
        <w:jc w:val="both"/>
      </w:pPr>
      <w:r>
        <w:rPr>
          <w:rFonts w:ascii="Times New Roman"/>
          <w:b w:val="false"/>
          <w:i w:val="false"/>
          <w:color w:val="000000"/>
          <w:sz w:val="28"/>
        </w:rPr>
        <w:t>
      С – показатель "Взаимодействие с коллегами";</w:t>
      </w:r>
    </w:p>
    <w:bookmarkEnd w:id="130"/>
    <w:bookmarkStart w:name="z137" w:id="131"/>
    <w:p>
      <w:pPr>
        <w:spacing w:after="0"/>
        <w:ind w:left="0"/>
        <w:jc w:val="both"/>
      </w:pPr>
      <w:r>
        <w:rPr>
          <w:rFonts w:ascii="Times New Roman"/>
          <w:b w:val="false"/>
          <w:i w:val="false"/>
          <w:color w:val="000000"/>
          <w:sz w:val="28"/>
        </w:rPr>
        <w:t>
      D – показатель "Профессиональный рост".</w:t>
      </w:r>
    </w:p>
    <w:bookmarkEnd w:id="131"/>
    <w:bookmarkStart w:name="z138" w:id="132"/>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bookmarkEnd w:id="132"/>
    <w:bookmarkStart w:name="z139" w:id="133"/>
    <w:p>
      <w:pPr>
        <w:spacing w:after="0"/>
        <w:ind w:left="0"/>
        <w:jc w:val="both"/>
      </w:pPr>
      <w:r>
        <w:rPr>
          <w:rFonts w:ascii="Times New Roman"/>
          <w:b w:val="false"/>
          <w:i w:val="false"/>
          <w:color w:val="000000"/>
          <w:sz w:val="28"/>
        </w:rPr>
        <w:t xml:space="preserve">
      29. Индекс согласия с утверждениями (i) используется для перевода оценки по шкале от 1 до 5 в пределы от 0 до 1. Формула расчета: </w:t>
      </w:r>
    </w:p>
    <w:bookmarkEnd w:id="133"/>
    <w:bookmarkStart w:name="z14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где:</w:t>
      </w:r>
    </w:p>
    <w:bookmarkEnd w:id="135"/>
    <w:bookmarkStart w:name="z142" w:id="136"/>
    <w:p>
      <w:pPr>
        <w:spacing w:after="0"/>
        <w:ind w:left="0"/>
        <w:jc w:val="both"/>
      </w:pPr>
      <w:r>
        <w:rPr>
          <w:rFonts w:ascii="Times New Roman"/>
          <w:b w:val="false"/>
          <w:i w:val="false"/>
          <w:color w:val="000000"/>
          <w:sz w:val="28"/>
        </w:rPr>
        <w:t>
      i – индекс согласия с утверждением;</w:t>
      </w:r>
    </w:p>
    <w:bookmarkEnd w:id="136"/>
    <w:bookmarkStart w:name="z143" w:id="137"/>
    <w:p>
      <w:pPr>
        <w:spacing w:after="0"/>
        <w:ind w:left="0"/>
        <w:jc w:val="both"/>
      </w:pPr>
      <w:r>
        <w:rPr>
          <w:rFonts w:ascii="Times New Roman"/>
          <w:b w:val="false"/>
          <w:i w:val="false"/>
          <w:color w:val="000000"/>
          <w:sz w:val="28"/>
        </w:rPr>
        <w:t>
      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p>
    <w:bookmarkEnd w:id="137"/>
    <w:bookmarkStart w:name="z144" w:id="138"/>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138"/>
    <w:bookmarkStart w:name="z145" w:id="139"/>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139"/>
    <w:bookmarkStart w:name="z146" w:id="140"/>
    <w:p>
      <w:pPr>
        <w:spacing w:after="0"/>
        <w:ind w:left="0"/>
        <w:jc w:val="both"/>
      </w:pPr>
      <w:r>
        <w:rPr>
          <w:rFonts w:ascii="Times New Roman"/>
          <w:b w:val="false"/>
          <w:i w:val="false"/>
          <w:color w:val="000000"/>
          <w:sz w:val="28"/>
        </w:rPr>
        <w:t xml:space="preserve">
      30. Показатель А "Основные потребности работника" рассчитывается по следующей формуле: </w:t>
      </w:r>
    </w:p>
    <w:bookmarkEnd w:id="140"/>
    <w:bookmarkStart w:name="z147"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163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38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где:</w:t>
      </w:r>
    </w:p>
    <w:bookmarkEnd w:id="142"/>
    <w:bookmarkStart w:name="z149" w:id="143"/>
    <w:p>
      <w:pPr>
        <w:spacing w:after="0"/>
        <w:ind w:left="0"/>
        <w:jc w:val="both"/>
      </w:pPr>
      <w:r>
        <w:rPr>
          <w:rFonts w:ascii="Times New Roman"/>
          <w:b w:val="false"/>
          <w:i w:val="false"/>
          <w:color w:val="000000"/>
          <w:sz w:val="28"/>
        </w:rPr>
        <w:t>
      А – показатель "Основные потребности работника";</w:t>
      </w:r>
    </w:p>
    <w:bookmarkEnd w:id="143"/>
    <w:bookmarkStart w:name="z150" w:id="14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44"/>
    <w:bookmarkStart w:name="z151" w:id="145"/>
    <w:p>
      <w:pPr>
        <w:spacing w:after="0"/>
        <w:ind w:left="0"/>
        <w:jc w:val="both"/>
      </w:pPr>
      <w:r>
        <w:rPr>
          <w:rFonts w:ascii="Times New Roman"/>
          <w:b w:val="false"/>
          <w:i w:val="false"/>
          <w:color w:val="000000"/>
          <w:sz w:val="28"/>
        </w:rPr>
        <w:t>
      i1 – индекс согласия с утверждением 1 опросника государственных служащих;</w:t>
      </w:r>
    </w:p>
    <w:bookmarkEnd w:id="145"/>
    <w:bookmarkStart w:name="z152" w:id="146"/>
    <w:p>
      <w:pPr>
        <w:spacing w:after="0"/>
        <w:ind w:left="0"/>
        <w:jc w:val="both"/>
      </w:pPr>
      <w:r>
        <w:rPr>
          <w:rFonts w:ascii="Times New Roman"/>
          <w:b w:val="false"/>
          <w:i w:val="false"/>
          <w:color w:val="000000"/>
          <w:sz w:val="28"/>
        </w:rPr>
        <w:t>
      i2 – индекс согласия с утверждением 2 опросника государственных служащих;</w:t>
      </w:r>
    </w:p>
    <w:bookmarkEnd w:id="146"/>
    <w:bookmarkStart w:name="z153" w:id="147"/>
    <w:p>
      <w:pPr>
        <w:spacing w:after="0"/>
        <w:ind w:left="0"/>
        <w:jc w:val="both"/>
      </w:pPr>
      <w:r>
        <w:rPr>
          <w:rFonts w:ascii="Times New Roman"/>
          <w:b w:val="false"/>
          <w:i w:val="false"/>
          <w:color w:val="000000"/>
          <w:sz w:val="28"/>
        </w:rPr>
        <w:t>
      i3 – индекс согласия с утверждением 3 опросника государственных служащих.</w:t>
      </w:r>
    </w:p>
    <w:bookmarkEnd w:id="147"/>
    <w:bookmarkStart w:name="z154" w:id="148"/>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148"/>
    <w:bookmarkStart w:name="z155" w:id="149"/>
    <w:p>
      <w:pPr>
        <w:spacing w:after="0"/>
        <w:ind w:left="0"/>
        <w:jc w:val="both"/>
      </w:pPr>
      <w:r>
        <w:rPr>
          <w:rFonts w:ascii="Times New Roman"/>
          <w:b w:val="false"/>
          <w:i w:val="false"/>
          <w:color w:val="000000"/>
          <w:sz w:val="28"/>
        </w:rPr>
        <w:t xml:space="preserve">
      31. Показатель В "Поддержка руководством" рассчитывается по следующей формуле: </w:t>
      </w:r>
    </w:p>
    <w:bookmarkEnd w:id="149"/>
    <w:bookmarkStart w:name="z156"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где:</w:t>
      </w:r>
    </w:p>
    <w:bookmarkEnd w:id="151"/>
    <w:bookmarkStart w:name="z158" w:id="152"/>
    <w:p>
      <w:pPr>
        <w:spacing w:after="0"/>
        <w:ind w:left="0"/>
        <w:jc w:val="both"/>
      </w:pPr>
      <w:r>
        <w:rPr>
          <w:rFonts w:ascii="Times New Roman"/>
          <w:b w:val="false"/>
          <w:i w:val="false"/>
          <w:color w:val="000000"/>
          <w:sz w:val="28"/>
        </w:rPr>
        <w:t>
      B – показатель "Поддержка руководством";</w:t>
      </w:r>
    </w:p>
    <w:bookmarkEnd w:id="152"/>
    <w:bookmarkStart w:name="z159" w:id="15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53"/>
    <w:bookmarkStart w:name="z160" w:id="154"/>
    <w:p>
      <w:pPr>
        <w:spacing w:after="0"/>
        <w:ind w:left="0"/>
        <w:jc w:val="both"/>
      </w:pPr>
      <w:r>
        <w:rPr>
          <w:rFonts w:ascii="Times New Roman"/>
          <w:b w:val="false"/>
          <w:i w:val="false"/>
          <w:color w:val="000000"/>
          <w:sz w:val="28"/>
        </w:rPr>
        <w:t>
      i4 – индекс согласия с утверждением 4 опросника государственных служащих;</w:t>
      </w:r>
    </w:p>
    <w:bookmarkEnd w:id="154"/>
    <w:bookmarkStart w:name="z161" w:id="155"/>
    <w:p>
      <w:pPr>
        <w:spacing w:after="0"/>
        <w:ind w:left="0"/>
        <w:jc w:val="both"/>
      </w:pPr>
      <w:r>
        <w:rPr>
          <w:rFonts w:ascii="Times New Roman"/>
          <w:b w:val="false"/>
          <w:i w:val="false"/>
          <w:color w:val="000000"/>
          <w:sz w:val="28"/>
        </w:rPr>
        <w:t>
      i5 – индекс согласия с утверждением 5 опросника государственных служащих;</w:t>
      </w:r>
    </w:p>
    <w:bookmarkEnd w:id="155"/>
    <w:bookmarkStart w:name="z162" w:id="156"/>
    <w:p>
      <w:pPr>
        <w:spacing w:after="0"/>
        <w:ind w:left="0"/>
        <w:jc w:val="both"/>
      </w:pPr>
      <w:r>
        <w:rPr>
          <w:rFonts w:ascii="Times New Roman"/>
          <w:b w:val="false"/>
          <w:i w:val="false"/>
          <w:color w:val="000000"/>
          <w:sz w:val="28"/>
        </w:rPr>
        <w:t>
      i6 – индекс согласия с утверждением 6 опросника государственных служащих.</w:t>
      </w:r>
    </w:p>
    <w:bookmarkEnd w:id="156"/>
    <w:bookmarkStart w:name="z163" w:id="157"/>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157"/>
    <w:bookmarkStart w:name="z164" w:id="158"/>
    <w:p>
      <w:pPr>
        <w:spacing w:after="0"/>
        <w:ind w:left="0"/>
        <w:jc w:val="both"/>
      </w:pPr>
      <w:r>
        <w:rPr>
          <w:rFonts w:ascii="Times New Roman"/>
          <w:b w:val="false"/>
          <w:i w:val="false"/>
          <w:color w:val="000000"/>
          <w:sz w:val="28"/>
        </w:rPr>
        <w:t xml:space="preserve">
      32. Показатель C "Взаимодействие с коллегами" рассчитывается по следующей формуле: </w:t>
      </w:r>
    </w:p>
    <w:bookmarkEnd w:id="158"/>
    <w:bookmarkStart w:name="z165"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194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где:</w:t>
      </w:r>
    </w:p>
    <w:bookmarkEnd w:id="160"/>
    <w:bookmarkStart w:name="z167" w:id="161"/>
    <w:p>
      <w:pPr>
        <w:spacing w:after="0"/>
        <w:ind w:left="0"/>
        <w:jc w:val="both"/>
      </w:pPr>
      <w:r>
        <w:rPr>
          <w:rFonts w:ascii="Times New Roman"/>
          <w:b w:val="false"/>
          <w:i w:val="false"/>
          <w:color w:val="000000"/>
          <w:sz w:val="28"/>
        </w:rPr>
        <w:t>
      C – показатель "Взаимодействие с коллегами";</w:t>
      </w:r>
    </w:p>
    <w:bookmarkEnd w:id="161"/>
    <w:bookmarkStart w:name="z168" w:id="16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62"/>
    <w:bookmarkStart w:name="z169" w:id="163"/>
    <w:p>
      <w:pPr>
        <w:spacing w:after="0"/>
        <w:ind w:left="0"/>
        <w:jc w:val="both"/>
      </w:pPr>
      <w:r>
        <w:rPr>
          <w:rFonts w:ascii="Times New Roman"/>
          <w:b w:val="false"/>
          <w:i w:val="false"/>
          <w:color w:val="000000"/>
          <w:sz w:val="28"/>
        </w:rPr>
        <w:t>
      i7 – индекс согласия с утверждением 7 опросника государственных служащих;</w:t>
      </w:r>
    </w:p>
    <w:bookmarkEnd w:id="163"/>
    <w:bookmarkStart w:name="z170" w:id="164"/>
    <w:p>
      <w:pPr>
        <w:spacing w:after="0"/>
        <w:ind w:left="0"/>
        <w:jc w:val="both"/>
      </w:pPr>
      <w:r>
        <w:rPr>
          <w:rFonts w:ascii="Times New Roman"/>
          <w:b w:val="false"/>
          <w:i w:val="false"/>
          <w:color w:val="000000"/>
          <w:sz w:val="28"/>
        </w:rPr>
        <w:t>
      i8 – индекс согласия с утверждением 8 опросника государственных служащих;</w:t>
      </w:r>
    </w:p>
    <w:bookmarkEnd w:id="164"/>
    <w:bookmarkStart w:name="z171" w:id="165"/>
    <w:p>
      <w:pPr>
        <w:spacing w:after="0"/>
        <w:ind w:left="0"/>
        <w:jc w:val="both"/>
      </w:pPr>
      <w:r>
        <w:rPr>
          <w:rFonts w:ascii="Times New Roman"/>
          <w:b w:val="false"/>
          <w:i w:val="false"/>
          <w:color w:val="000000"/>
          <w:sz w:val="28"/>
        </w:rPr>
        <w:t>
      i9 – индекс согласия с утверждением 9 опросника государственных служащих;</w:t>
      </w:r>
    </w:p>
    <w:bookmarkEnd w:id="165"/>
    <w:bookmarkStart w:name="z172" w:id="166"/>
    <w:p>
      <w:pPr>
        <w:spacing w:after="0"/>
        <w:ind w:left="0"/>
        <w:jc w:val="both"/>
      </w:pPr>
      <w:r>
        <w:rPr>
          <w:rFonts w:ascii="Times New Roman"/>
          <w:b w:val="false"/>
          <w:i w:val="false"/>
          <w:color w:val="000000"/>
          <w:sz w:val="28"/>
        </w:rPr>
        <w:t>
      i10 – индекс согласия с утверждением 10 опросника государственных служащих.</w:t>
      </w:r>
    </w:p>
    <w:bookmarkEnd w:id="166"/>
    <w:bookmarkStart w:name="z173" w:id="167"/>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167"/>
    <w:bookmarkStart w:name="z174" w:id="168"/>
    <w:p>
      <w:pPr>
        <w:spacing w:after="0"/>
        <w:ind w:left="0"/>
        <w:jc w:val="both"/>
      </w:pPr>
      <w:r>
        <w:rPr>
          <w:rFonts w:ascii="Times New Roman"/>
          <w:b w:val="false"/>
          <w:i w:val="false"/>
          <w:color w:val="000000"/>
          <w:sz w:val="28"/>
        </w:rPr>
        <w:t xml:space="preserve">
      33. Показатель D "Профессиональный рост" рассчитывается по следующей формуле: </w:t>
      </w:r>
    </w:p>
    <w:bookmarkEnd w:id="168"/>
    <w:bookmarkStart w:name="z175"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76" w:id="170"/>
    <w:p>
      <w:pPr>
        <w:spacing w:after="0"/>
        <w:ind w:left="0"/>
        <w:jc w:val="both"/>
      </w:pPr>
      <w:r>
        <w:rPr>
          <w:rFonts w:ascii="Times New Roman"/>
          <w:b w:val="false"/>
          <w:i w:val="false"/>
          <w:color w:val="000000"/>
          <w:sz w:val="28"/>
        </w:rPr>
        <w:t>
      где:</w:t>
      </w:r>
    </w:p>
    <w:bookmarkEnd w:id="170"/>
    <w:bookmarkStart w:name="z177" w:id="171"/>
    <w:p>
      <w:pPr>
        <w:spacing w:after="0"/>
        <w:ind w:left="0"/>
        <w:jc w:val="both"/>
      </w:pPr>
      <w:r>
        <w:rPr>
          <w:rFonts w:ascii="Times New Roman"/>
          <w:b w:val="false"/>
          <w:i w:val="false"/>
          <w:color w:val="000000"/>
          <w:sz w:val="28"/>
        </w:rPr>
        <w:t>
      D – показатель "Профессиональный рост";</w:t>
      </w:r>
    </w:p>
    <w:bookmarkEnd w:id="171"/>
    <w:bookmarkStart w:name="z178" w:id="17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72"/>
    <w:bookmarkStart w:name="z179" w:id="173"/>
    <w:p>
      <w:pPr>
        <w:spacing w:after="0"/>
        <w:ind w:left="0"/>
        <w:jc w:val="both"/>
      </w:pPr>
      <w:r>
        <w:rPr>
          <w:rFonts w:ascii="Times New Roman"/>
          <w:b w:val="false"/>
          <w:i w:val="false"/>
          <w:color w:val="000000"/>
          <w:sz w:val="28"/>
        </w:rPr>
        <w:t>
      i11 – индекс согласия с утверждением 11 опросника государственных служащих;</w:t>
      </w:r>
    </w:p>
    <w:bookmarkEnd w:id="173"/>
    <w:bookmarkStart w:name="z180" w:id="174"/>
    <w:p>
      <w:pPr>
        <w:spacing w:after="0"/>
        <w:ind w:left="0"/>
        <w:jc w:val="both"/>
      </w:pPr>
      <w:r>
        <w:rPr>
          <w:rFonts w:ascii="Times New Roman"/>
          <w:b w:val="false"/>
          <w:i w:val="false"/>
          <w:color w:val="000000"/>
          <w:sz w:val="28"/>
        </w:rPr>
        <w:t>
      i12 – индекс согласия с утверждением 12 опросника государственных служащих.</w:t>
      </w:r>
    </w:p>
    <w:bookmarkEnd w:id="174"/>
    <w:bookmarkStart w:name="z181" w:id="175"/>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175"/>
    <w:bookmarkStart w:name="z182" w:id="176"/>
    <w:p>
      <w:pPr>
        <w:spacing w:after="0"/>
        <w:ind w:left="0"/>
        <w:jc w:val="left"/>
      </w:pPr>
      <w:r>
        <w:rPr>
          <w:rFonts w:ascii="Times New Roman"/>
          <w:b/>
          <w:i w:val="false"/>
          <w:color w:val="000000"/>
        </w:rPr>
        <w:t xml:space="preserve"> Параграф 5. Оценка по критерию "Укрепление меритократии" </w:t>
      </w:r>
    </w:p>
    <w:bookmarkEnd w:id="176"/>
    <w:bookmarkStart w:name="z183" w:id="177"/>
    <w:p>
      <w:pPr>
        <w:spacing w:after="0"/>
        <w:ind w:left="0"/>
        <w:jc w:val="both"/>
      </w:pPr>
      <w:r>
        <w:rPr>
          <w:rFonts w:ascii="Times New Roman"/>
          <w:b w:val="false"/>
          <w:i w:val="false"/>
          <w:color w:val="000000"/>
          <w:sz w:val="28"/>
        </w:rPr>
        <w:t xml:space="preserve">
      34. Оценка по данному критерию проводится на основе отчетных данных государственных органов,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настоящей Методики и результатов опроса государственных служащих. </w:t>
      </w:r>
    </w:p>
    <w:bookmarkEnd w:id="177"/>
    <w:bookmarkStart w:name="z184" w:id="178"/>
    <w:p>
      <w:pPr>
        <w:spacing w:after="0"/>
        <w:ind w:left="0"/>
        <w:jc w:val="both"/>
      </w:pPr>
      <w:r>
        <w:rPr>
          <w:rFonts w:ascii="Times New Roman"/>
          <w:b w:val="false"/>
          <w:i w:val="false"/>
          <w:color w:val="000000"/>
          <w:sz w:val="28"/>
        </w:rPr>
        <w:t xml:space="preserve">
      35. Оценка по критерию "Укрепление меритократии" рассчитывается по следующей формуле: </w:t>
      </w:r>
    </w:p>
    <w:bookmarkEnd w:id="178"/>
    <w:bookmarkStart w:name="z185"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107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6" w:id="180"/>
    <w:p>
      <w:pPr>
        <w:spacing w:after="0"/>
        <w:ind w:left="0"/>
        <w:jc w:val="both"/>
      </w:pPr>
      <w:r>
        <w:rPr>
          <w:rFonts w:ascii="Times New Roman"/>
          <w:b w:val="false"/>
          <w:i w:val="false"/>
          <w:color w:val="000000"/>
          <w:sz w:val="28"/>
        </w:rPr>
        <w:t>
      где:</w:t>
      </w:r>
    </w:p>
    <w:bookmarkEnd w:id="180"/>
    <w:bookmarkStart w:name="z187" w:id="181"/>
    <w:p>
      <w:pPr>
        <w:spacing w:after="0"/>
        <w:ind w:left="0"/>
        <w:jc w:val="both"/>
      </w:pPr>
      <w:r>
        <w:rPr>
          <w:rFonts w:ascii="Times New Roman"/>
          <w:b w:val="false"/>
          <w:i w:val="false"/>
          <w:color w:val="000000"/>
          <w:sz w:val="28"/>
        </w:rPr>
        <w:t>
      М – оценка государственного органа по критерию;</w:t>
      </w:r>
    </w:p>
    <w:bookmarkEnd w:id="181"/>
    <w:bookmarkStart w:name="z188" w:id="182"/>
    <w:p>
      <w:pPr>
        <w:spacing w:after="0"/>
        <w:ind w:left="0"/>
        <w:jc w:val="both"/>
      </w:pPr>
      <w:r>
        <w:rPr>
          <w:rFonts w:ascii="Times New Roman"/>
          <w:b w:val="false"/>
          <w:i w:val="false"/>
          <w:color w:val="000000"/>
          <w:sz w:val="28"/>
        </w:rPr>
        <w:t xml:space="preserve">
      A – показатель "Прозрачность конкурсных процедур"; </w:t>
      </w:r>
    </w:p>
    <w:bookmarkEnd w:id="182"/>
    <w:bookmarkStart w:name="z189" w:id="183"/>
    <w:p>
      <w:pPr>
        <w:spacing w:after="0"/>
        <w:ind w:left="0"/>
        <w:jc w:val="both"/>
      </w:pPr>
      <w:r>
        <w:rPr>
          <w:rFonts w:ascii="Times New Roman"/>
          <w:b w:val="false"/>
          <w:i w:val="false"/>
          <w:color w:val="000000"/>
          <w:sz w:val="28"/>
        </w:rPr>
        <w:t>
      B – показатель "Соблюдение меритократии".</w:t>
      </w:r>
    </w:p>
    <w:bookmarkEnd w:id="183"/>
    <w:bookmarkStart w:name="z190" w:id="184"/>
    <w:p>
      <w:pPr>
        <w:spacing w:after="0"/>
        <w:ind w:left="0"/>
        <w:jc w:val="both"/>
      </w:pPr>
      <w:r>
        <w:rPr>
          <w:rFonts w:ascii="Times New Roman"/>
          <w:b w:val="false"/>
          <w:i w:val="false"/>
          <w:color w:val="000000"/>
          <w:sz w:val="28"/>
        </w:rPr>
        <w:t>
      Максимальное значение по данному показателю составляет 20 баллов.</w:t>
      </w:r>
    </w:p>
    <w:bookmarkEnd w:id="184"/>
    <w:bookmarkStart w:name="z191" w:id="185"/>
    <w:p>
      <w:pPr>
        <w:spacing w:after="0"/>
        <w:ind w:left="0"/>
        <w:jc w:val="both"/>
      </w:pPr>
      <w:r>
        <w:rPr>
          <w:rFonts w:ascii="Times New Roman"/>
          <w:b w:val="false"/>
          <w:i w:val="false"/>
          <w:color w:val="000000"/>
          <w:sz w:val="28"/>
        </w:rPr>
        <w:t xml:space="preserve">
      36. Показатель А "Прозрачность конкурсных процедур" рассчитывается по следующей формуле: </w:t>
      </w:r>
    </w:p>
    <w:bookmarkEnd w:id="185"/>
    <w:bookmarkStart w:name="z192"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1282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82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93" w:id="187"/>
    <w:p>
      <w:pPr>
        <w:spacing w:after="0"/>
        <w:ind w:left="0"/>
        <w:jc w:val="both"/>
      </w:pPr>
      <w:r>
        <w:rPr>
          <w:rFonts w:ascii="Times New Roman"/>
          <w:b w:val="false"/>
          <w:i w:val="false"/>
          <w:color w:val="000000"/>
          <w:sz w:val="28"/>
        </w:rPr>
        <w:t>
      где:</w:t>
      </w:r>
    </w:p>
    <w:bookmarkEnd w:id="187"/>
    <w:bookmarkStart w:name="z194" w:id="188"/>
    <w:p>
      <w:pPr>
        <w:spacing w:after="0"/>
        <w:ind w:left="0"/>
        <w:jc w:val="both"/>
      </w:pPr>
      <w:r>
        <w:rPr>
          <w:rFonts w:ascii="Times New Roman"/>
          <w:b w:val="false"/>
          <w:i w:val="false"/>
          <w:color w:val="000000"/>
          <w:sz w:val="28"/>
        </w:rPr>
        <w:t>
      А – показатель "Прозрачность конкурсных процедур";</w:t>
      </w:r>
    </w:p>
    <w:bookmarkEnd w:id="188"/>
    <w:bookmarkStart w:name="z195" w:id="18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89"/>
    <w:bookmarkStart w:name="z196" w:id="190"/>
    <w:p>
      <w:pPr>
        <w:spacing w:after="0"/>
        <w:ind w:left="0"/>
        <w:jc w:val="both"/>
      </w:pPr>
      <w:r>
        <w:rPr>
          <w:rFonts w:ascii="Times New Roman"/>
          <w:b w:val="false"/>
          <w:i w:val="false"/>
          <w:color w:val="000000"/>
          <w:sz w:val="28"/>
        </w:rPr>
        <w:t>
      a – количество состоявшихся конкурсов на занятие вакантных должностей в государственном органе, проведенных с участием наблюдателей;</w:t>
      </w:r>
    </w:p>
    <w:bookmarkEnd w:id="190"/>
    <w:bookmarkStart w:name="z197" w:id="191"/>
    <w:p>
      <w:pPr>
        <w:spacing w:after="0"/>
        <w:ind w:left="0"/>
        <w:jc w:val="both"/>
      </w:pPr>
      <w:r>
        <w:rPr>
          <w:rFonts w:ascii="Times New Roman"/>
          <w:b w:val="false"/>
          <w:i w:val="false"/>
          <w:color w:val="000000"/>
          <w:sz w:val="28"/>
        </w:rPr>
        <w:t>
      b – общее количество состоявшихся конкурсов на занятие вакантных должностей.</w:t>
      </w:r>
    </w:p>
    <w:bookmarkEnd w:id="191"/>
    <w:bookmarkStart w:name="z198" w:id="192"/>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192"/>
    <w:bookmarkStart w:name="z199" w:id="193"/>
    <w:p>
      <w:pPr>
        <w:spacing w:after="0"/>
        <w:ind w:left="0"/>
        <w:jc w:val="both"/>
      </w:pPr>
      <w:r>
        <w:rPr>
          <w:rFonts w:ascii="Times New Roman"/>
          <w:b w:val="false"/>
          <w:i w:val="false"/>
          <w:color w:val="000000"/>
          <w:sz w:val="28"/>
        </w:rPr>
        <w:t xml:space="preserve">
      37. Показатель B "Соблюдение меритократии" рассчитывается по следующей формуле: </w:t>
      </w:r>
    </w:p>
    <w:bookmarkEnd w:id="193"/>
    <w:bookmarkStart w:name="z200"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1" w:id="195"/>
    <w:p>
      <w:pPr>
        <w:spacing w:after="0"/>
        <w:ind w:left="0"/>
        <w:jc w:val="both"/>
      </w:pPr>
      <w:r>
        <w:rPr>
          <w:rFonts w:ascii="Times New Roman"/>
          <w:b w:val="false"/>
          <w:i w:val="false"/>
          <w:color w:val="000000"/>
          <w:sz w:val="28"/>
        </w:rPr>
        <w:t>
      где:</w:t>
      </w:r>
    </w:p>
    <w:bookmarkEnd w:id="195"/>
    <w:bookmarkStart w:name="z202" w:id="196"/>
    <w:p>
      <w:pPr>
        <w:spacing w:after="0"/>
        <w:ind w:left="0"/>
        <w:jc w:val="both"/>
      </w:pPr>
      <w:r>
        <w:rPr>
          <w:rFonts w:ascii="Times New Roman"/>
          <w:b w:val="false"/>
          <w:i w:val="false"/>
          <w:color w:val="000000"/>
          <w:sz w:val="28"/>
        </w:rPr>
        <w:t>
      В – показатель "Соблюдение меритократии";</w:t>
      </w:r>
    </w:p>
    <w:bookmarkEnd w:id="196"/>
    <w:bookmarkStart w:name="z203" w:id="19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97"/>
    <w:bookmarkStart w:name="z204" w:id="198"/>
    <w:p>
      <w:pPr>
        <w:spacing w:after="0"/>
        <w:ind w:left="0"/>
        <w:jc w:val="both"/>
      </w:pPr>
      <w:r>
        <w:rPr>
          <w:rFonts w:ascii="Times New Roman"/>
          <w:b w:val="false"/>
          <w:i w:val="false"/>
          <w:color w:val="000000"/>
          <w:sz w:val="28"/>
        </w:rPr>
        <w:t>
      i13 – индекс согласия с утверждением 13 опросника государственных служащих;</w:t>
      </w:r>
    </w:p>
    <w:bookmarkEnd w:id="198"/>
    <w:bookmarkStart w:name="z205" w:id="199"/>
    <w:p>
      <w:pPr>
        <w:spacing w:after="0"/>
        <w:ind w:left="0"/>
        <w:jc w:val="both"/>
      </w:pPr>
      <w:r>
        <w:rPr>
          <w:rFonts w:ascii="Times New Roman"/>
          <w:b w:val="false"/>
          <w:i w:val="false"/>
          <w:color w:val="000000"/>
          <w:sz w:val="28"/>
        </w:rPr>
        <w:t>
      i14 – индекс согласия с утверждением 14 опросника государственных служащих.</w:t>
      </w:r>
    </w:p>
    <w:bookmarkEnd w:id="199"/>
    <w:bookmarkStart w:name="z206" w:id="200"/>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200"/>
    <w:bookmarkStart w:name="z207" w:id="201"/>
    <w:p>
      <w:pPr>
        <w:spacing w:after="0"/>
        <w:ind w:left="0"/>
        <w:jc w:val="both"/>
      </w:pPr>
      <w:r>
        <w:rPr>
          <w:rFonts w:ascii="Times New Roman"/>
          <w:b w:val="false"/>
          <w:i w:val="false"/>
          <w:color w:val="000000"/>
          <w:sz w:val="28"/>
        </w:rPr>
        <w:t xml:space="preserve">
      38. Индекс согласия с утверждениями (i) используется для перевода оценки по шкале от 1 до 5 в пределы от 0 до 1. Формула расчета: </w:t>
      </w:r>
    </w:p>
    <w:bookmarkEnd w:id="201"/>
    <w:bookmarkStart w:name="z208"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9" w:id="203"/>
    <w:p>
      <w:pPr>
        <w:spacing w:after="0"/>
        <w:ind w:left="0"/>
        <w:jc w:val="both"/>
      </w:pPr>
      <w:r>
        <w:rPr>
          <w:rFonts w:ascii="Times New Roman"/>
          <w:b w:val="false"/>
          <w:i w:val="false"/>
          <w:color w:val="000000"/>
          <w:sz w:val="28"/>
        </w:rPr>
        <w:t>
      где:</w:t>
      </w:r>
    </w:p>
    <w:bookmarkEnd w:id="203"/>
    <w:bookmarkStart w:name="z210" w:id="204"/>
    <w:p>
      <w:pPr>
        <w:spacing w:after="0"/>
        <w:ind w:left="0"/>
        <w:jc w:val="both"/>
      </w:pPr>
      <w:r>
        <w:rPr>
          <w:rFonts w:ascii="Times New Roman"/>
          <w:b w:val="false"/>
          <w:i w:val="false"/>
          <w:color w:val="000000"/>
          <w:sz w:val="28"/>
        </w:rPr>
        <w:t>
      i – индекс согласия с утверждением;</w:t>
      </w:r>
    </w:p>
    <w:bookmarkEnd w:id="204"/>
    <w:bookmarkStart w:name="z211" w:id="205"/>
    <w:p>
      <w:pPr>
        <w:spacing w:after="0"/>
        <w:ind w:left="0"/>
        <w:jc w:val="both"/>
      </w:pPr>
      <w:r>
        <w:rPr>
          <w:rFonts w:ascii="Times New Roman"/>
          <w:b w:val="false"/>
          <w:i w:val="false"/>
          <w:color w:val="000000"/>
          <w:sz w:val="28"/>
        </w:rPr>
        <w:t>
      x –среднее арифметическое значение оценки в соответствие с опросником по шкале от 1 до 5 (сумма значений утверждений деленное на количество опрощенных лиц);</w:t>
      </w:r>
    </w:p>
    <w:bookmarkEnd w:id="205"/>
    <w:bookmarkStart w:name="z212" w:id="206"/>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206"/>
    <w:bookmarkStart w:name="z213" w:id="207"/>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207"/>
    <w:bookmarkStart w:name="z214" w:id="208"/>
    <w:p>
      <w:pPr>
        <w:spacing w:after="0"/>
        <w:ind w:left="0"/>
        <w:jc w:val="left"/>
      </w:pPr>
      <w:r>
        <w:rPr>
          <w:rFonts w:ascii="Times New Roman"/>
          <w:b/>
          <w:i w:val="false"/>
          <w:color w:val="000000"/>
        </w:rPr>
        <w:t xml:space="preserve"> Глава 5. Оценка по направлению "Применение информационных технологий"</w:t>
      </w:r>
    </w:p>
    <w:bookmarkEnd w:id="208"/>
    <w:bookmarkStart w:name="z215" w:id="209"/>
    <w:p>
      <w:pPr>
        <w:spacing w:after="0"/>
        <w:ind w:left="0"/>
        <w:jc w:val="left"/>
      </w:pPr>
      <w:r>
        <w:rPr>
          <w:rFonts w:ascii="Times New Roman"/>
          <w:b/>
          <w:i w:val="false"/>
          <w:color w:val="000000"/>
        </w:rPr>
        <w:t xml:space="preserve"> Параграф 1. Общие положения</w:t>
      </w:r>
    </w:p>
    <w:bookmarkEnd w:id="209"/>
    <w:bookmarkStart w:name="z216" w:id="210"/>
    <w:p>
      <w:pPr>
        <w:spacing w:after="0"/>
        <w:ind w:left="0"/>
        <w:jc w:val="both"/>
      </w:pPr>
      <w:r>
        <w:rPr>
          <w:rFonts w:ascii="Times New Roman"/>
          <w:b w:val="false"/>
          <w:i w:val="false"/>
          <w:color w:val="000000"/>
          <w:sz w:val="28"/>
        </w:rPr>
        <w:t xml:space="preserve">
      39. Оценка эффективности по направлению "Применение информационных технологий" осуществляется в соответствие с критерием "эффективность использования информационных систем". </w:t>
      </w:r>
    </w:p>
    <w:bookmarkEnd w:id="210"/>
    <w:bookmarkStart w:name="z217" w:id="211"/>
    <w:p>
      <w:pPr>
        <w:spacing w:after="0"/>
        <w:ind w:left="0"/>
        <w:jc w:val="both"/>
      </w:pPr>
      <w:r>
        <w:rPr>
          <w:rFonts w:ascii="Times New Roman"/>
          <w:b w:val="false"/>
          <w:i w:val="false"/>
          <w:color w:val="000000"/>
          <w:sz w:val="28"/>
        </w:rPr>
        <w:t>
      Критерий "эффективность использования информационных систем" направлен на выявление эффективности функционирующих информационных систем государственного органа, а также уровня удовлетворенности по применению информационных технологий.</w:t>
      </w:r>
    </w:p>
    <w:bookmarkEnd w:id="211"/>
    <w:bookmarkStart w:name="z218" w:id="212"/>
    <w:p>
      <w:pPr>
        <w:spacing w:after="0"/>
        <w:ind w:left="0"/>
        <w:jc w:val="both"/>
      </w:pPr>
      <w:r>
        <w:rPr>
          <w:rFonts w:ascii="Times New Roman"/>
          <w:b w:val="false"/>
          <w:i w:val="false"/>
          <w:color w:val="000000"/>
          <w:sz w:val="28"/>
        </w:rPr>
        <w:t xml:space="preserve">
      40. По данному критерию определены следующие показатели, в соответствии с которыми присваиваются баллы: </w:t>
      </w:r>
    </w:p>
    <w:bookmarkEnd w:id="212"/>
    <w:bookmarkStart w:name="z219" w:id="213"/>
    <w:p>
      <w:pPr>
        <w:spacing w:after="0"/>
        <w:ind w:left="0"/>
        <w:jc w:val="both"/>
      </w:pPr>
      <w:r>
        <w:rPr>
          <w:rFonts w:ascii="Times New Roman"/>
          <w:b w:val="false"/>
          <w:i w:val="false"/>
          <w:color w:val="000000"/>
          <w:sz w:val="28"/>
        </w:rPr>
        <w:t xml:space="preserve">
      1) охват внедрения информационных систем в государственные органы и их использование; </w:t>
      </w:r>
    </w:p>
    <w:bookmarkEnd w:id="213"/>
    <w:bookmarkStart w:name="z220" w:id="214"/>
    <w:p>
      <w:pPr>
        <w:spacing w:after="0"/>
        <w:ind w:left="0"/>
        <w:jc w:val="both"/>
      </w:pPr>
      <w:r>
        <w:rPr>
          <w:rFonts w:ascii="Times New Roman"/>
          <w:b w:val="false"/>
          <w:i w:val="false"/>
          <w:color w:val="000000"/>
          <w:sz w:val="28"/>
        </w:rPr>
        <w:t xml:space="preserve">
      2) уровень удовлетворенности информатизацией. </w:t>
      </w:r>
    </w:p>
    <w:bookmarkEnd w:id="214"/>
    <w:bookmarkStart w:name="z221" w:id="215"/>
    <w:p>
      <w:pPr>
        <w:spacing w:after="0"/>
        <w:ind w:left="0"/>
        <w:jc w:val="both"/>
      </w:pPr>
      <w:r>
        <w:rPr>
          <w:rFonts w:ascii="Times New Roman"/>
          <w:b w:val="false"/>
          <w:i w:val="false"/>
          <w:color w:val="000000"/>
          <w:sz w:val="28"/>
        </w:rPr>
        <w:t>
      Баллы присваиваются с учетом степени значимости показателей по развитию информационных технологий следующим образом:</w:t>
      </w:r>
    </w:p>
    <w:bookmarkEnd w:id="215"/>
    <w:bookmarkStart w:name="z222" w:id="216"/>
    <w:p>
      <w:pPr>
        <w:spacing w:after="0"/>
        <w:ind w:left="0"/>
        <w:jc w:val="both"/>
      </w:pPr>
      <w:r>
        <w:rPr>
          <w:rFonts w:ascii="Times New Roman"/>
          <w:b w:val="false"/>
          <w:i w:val="false"/>
          <w:color w:val="000000"/>
          <w:sz w:val="28"/>
        </w:rPr>
        <w:t xml:space="preserve">
      по показателю "Охват внедрения информационных систем в государственные органы и их использование" присваивается балл, равный 50, с учетом того, что по данный показатель выявляет уровень внедрения, востребованность и использование информационных систем в государственных органах (в структурных подразделениях и ведомствах, а также в МИО). </w:t>
      </w:r>
    </w:p>
    <w:bookmarkEnd w:id="216"/>
    <w:bookmarkStart w:name="z223" w:id="217"/>
    <w:p>
      <w:pPr>
        <w:spacing w:after="0"/>
        <w:ind w:left="0"/>
        <w:jc w:val="both"/>
      </w:pPr>
      <w:r>
        <w:rPr>
          <w:rFonts w:ascii="Times New Roman"/>
          <w:b w:val="false"/>
          <w:i w:val="false"/>
          <w:color w:val="000000"/>
          <w:sz w:val="28"/>
        </w:rPr>
        <w:t>
      по показателю "Уровень удовлетворенности информатизацией" присваивается балл, равный 50 с учетом того, что данный показатель выявляет степень удовлетворенности применения информационных технологий.</w:t>
      </w:r>
    </w:p>
    <w:bookmarkEnd w:id="217"/>
    <w:bookmarkStart w:name="z224" w:id="218"/>
    <w:p>
      <w:pPr>
        <w:spacing w:after="0"/>
        <w:ind w:left="0"/>
        <w:jc w:val="both"/>
      </w:pPr>
      <w:r>
        <w:rPr>
          <w:rFonts w:ascii="Times New Roman"/>
          <w:b w:val="false"/>
          <w:i w:val="false"/>
          <w:color w:val="000000"/>
          <w:sz w:val="28"/>
        </w:rPr>
        <w:t xml:space="preserve">
      41. Оценке по данному направлению подлежат все информационные системы в государственном органе (далее – ИС ГО), за исключением информационных систем, направленных на автоматизацию вспомогательных процессов государственных органов (таких как кадровый учет, бухгалтерский учет, учет рабочего времени). </w:t>
      </w:r>
    </w:p>
    <w:bookmarkEnd w:id="218"/>
    <w:bookmarkStart w:name="z225" w:id="219"/>
    <w:p>
      <w:pPr>
        <w:spacing w:after="0"/>
        <w:ind w:left="0"/>
        <w:jc w:val="both"/>
      </w:pPr>
      <w:r>
        <w:rPr>
          <w:rFonts w:ascii="Times New Roman"/>
          <w:b w:val="false"/>
          <w:i w:val="false"/>
          <w:color w:val="000000"/>
          <w:sz w:val="28"/>
        </w:rPr>
        <w:t xml:space="preserve">
      42. Оценка эффективности деятельности государственных органов по направлению "Применение информационных технологий" блока "Организационное развитие государственного органа" определяется как сумма значений показателей оценки развития информационных технологий в соответствии с определенными весовыми баллами, указанными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Методике. </w:t>
      </w:r>
    </w:p>
    <w:bookmarkEnd w:id="219"/>
    <w:bookmarkStart w:name="z226" w:id="220"/>
    <w:p>
      <w:pPr>
        <w:spacing w:after="0"/>
        <w:ind w:left="0"/>
        <w:jc w:val="left"/>
      </w:pPr>
      <w:r>
        <w:rPr>
          <w:rFonts w:ascii="Times New Roman"/>
          <w:b/>
          <w:i w:val="false"/>
          <w:color w:val="000000"/>
        </w:rPr>
        <w:t xml:space="preserve"> Параграф 2. Оценка по показателю "Охват внедрения информационных систем в государственные органы и их использование"</w:t>
      </w:r>
    </w:p>
    <w:bookmarkEnd w:id="220"/>
    <w:bookmarkStart w:name="z227" w:id="221"/>
    <w:p>
      <w:pPr>
        <w:spacing w:after="0"/>
        <w:ind w:left="0"/>
        <w:jc w:val="both"/>
      </w:pPr>
      <w:r>
        <w:rPr>
          <w:rFonts w:ascii="Times New Roman"/>
          <w:b w:val="false"/>
          <w:i w:val="false"/>
          <w:color w:val="000000"/>
          <w:sz w:val="28"/>
        </w:rPr>
        <w:t xml:space="preserve">
      43. Сервисный интегратор "электронного правительства" в ходе оценки по данному показателю выявляет уровень внедрения, востребованность и использование информационных систем в государственных органах (в структурных подразделениях и ведомствах, а также в МИО). </w:t>
      </w:r>
    </w:p>
    <w:bookmarkEnd w:id="221"/>
    <w:bookmarkStart w:name="z228" w:id="222"/>
    <w:p>
      <w:pPr>
        <w:spacing w:after="0"/>
        <w:ind w:left="0"/>
        <w:jc w:val="both"/>
      </w:pPr>
      <w:r>
        <w:rPr>
          <w:rFonts w:ascii="Times New Roman"/>
          <w:b w:val="false"/>
          <w:i w:val="false"/>
          <w:color w:val="000000"/>
          <w:sz w:val="28"/>
        </w:rPr>
        <w:t xml:space="preserve">
      44. Оценка по данному показателю в отношении уполномоченного органа в сфере информатизации проводится Канцелярией Премьер-Министра Республики Казахстан согласно </w:t>
      </w:r>
      <w:r>
        <w:rPr>
          <w:rFonts w:ascii="Times New Roman"/>
          <w:b w:val="false"/>
          <w:i w:val="false"/>
          <w:color w:val="000000"/>
          <w:sz w:val="28"/>
        </w:rPr>
        <w:t>пунктам 45</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настоящей Методики. </w:t>
      </w:r>
    </w:p>
    <w:bookmarkEnd w:id="222"/>
    <w:bookmarkStart w:name="z229" w:id="223"/>
    <w:p>
      <w:pPr>
        <w:spacing w:after="0"/>
        <w:ind w:left="0"/>
        <w:jc w:val="both"/>
      </w:pPr>
      <w:r>
        <w:rPr>
          <w:rFonts w:ascii="Times New Roman"/>
          <w:b w:val="false"/>
          <w:i w:val="false"/>
          <w:color w:val="000000"/>
          <w:sz w:val="28"/>
        </w:rPr>
        <w:t xml:space="preserve">
      45. Оценка по показателю "Охват внедрения информационных систем в государственные органы и их использование" производится по следующим параметрам: </w:t>
      </w:r>
    </w:p>
    <w:bookmarkEnd w:id="223"/>
    <w:bookmarkStart w:name="z230" w:id="224"/>
    <w:p>
      <w:pPr>
        <w:spacing w:after="0"/>
        <w:ind w:left="0"/>
        <w:jc w:val="both"/>
      </w:pPr>
      <w:r>
        <w:rPr>
          <w:rFonts w:ascii="Times New Roman"/>
          <w:b w:val="false"/>
          <w:i w:val="false"/>
          <w:color w:val="000000"/>
          <w:sz w:val="28"/>
        </w:rPr>
        <w:t xml:space="preserve">
      1) охват внедрения информационных систем в ЦГО и МИО (структурные подразделения и ведомства, а также в МИО); </w:t>
      </w:r>
    </w:p>
    <w:bookmarkEnd w:id="224"/>
    <w:bookmarkStart w:name="z231" w:id="225"/>
    <w:p>
      <w:pPr>
        <w:spacing w:after="0"/>
        <w:ind w:left="0"/>
        <w:jc w:val="both"/>
      </w:pPr>
      <w:r>
        <w:rPr>
          <w:rFonts w:ascii="Times New Roman"/>
          <w:b w:val="false"/>
          <w:i w:val="false"/>
          <w:color w:val="000000"/>
          <w:sz w:val="28"/>
        </w:rPr>
        <w:t xml:space="preserve">
      2) доля использования информационных систем. </w:t>
      </w:r>
    </w:p>
    <w:bookmarkEnd w:id="225"/>
    <w:bookmarkStart w:name="z232" w:id="226"/>
    <w:p>
      <w:pPr>
        <w:spacing w:after="0"/>
        <w:ind w:left="0"/>
        <w:jc w:val="both"/>
      </w:pPr>
      <w:r>
        <w:rPr>
          <w:rFonts w:ascii="Times New Roman"/>
          <w:b w:val="false"/>
          <w:i w:val="false"/>
          <w:color w:val="000000"/>
          <w:sz w:val="28"/>
        </w:rPr>
        <w:t xml:space="preserve">
      46. Оценка по параметру "Охват внедрения информационных систем в ЦГО и МИО (структурные подразделения и ведомства, а также в МИО)" проводится на основе отчета, предоставленного государственным органом по форме,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настоящей Методике. </w:t>
      </w:r>
    </w:p>
    <w:bookmarkEnd w:id="226"/>
    <w:bookmarkStart w:name="z233" w:id="227"/>
    <w:p>
      <w:pPr>
        <w:spacing w:after="0"/>
        <w:ind w:left="0"/>
        <w:jc w:val="both"/>
      </w:pPr>
      <w:r>
        <w:rPr>
          <w:rFonts w:ascii="Times New Roman"/>
          <w:b w:val="false"/>
          <w:i w:val="false"/>
          <w:color w:val="000000"/>
          <w:sz w:val="28"/>
        </w:rPr>
        <w:t xml:space="preserve">
      47. Расчет оценки по параметру "Охват внедрения информационных систем в ЦГО и МИО (структурные подразделения и ведомства, а также в МИО)" производится путем деления количества подразделений (структурные подразделения и ведомства, а также в МИО) государственного органа, в которых установлена ИС ГО, на количество подразделений (структурные подразделения и ведомства, а также в МИО) государственного органа, где подлежит внедрение ИС ГО, с последующим умножением на коэффициент: </w:t>
      </w:r>
    </w:p>
    <w:bookmarkEnd w:id="227"/>
    <w:bookmarkStart w:name="z234" w:id="228"/>
    <w:p>
      <w:pPr>
        <w:spacing w:after="0"/>
        <w:ind w:left="0"/>
        <w:jc w:val="both"/>
      </w:pPr>
      <w:r>
        <w:rPr>
          <w:rFonts w:ascii="Times New Roman"/>
          <w:b w:val="false"/>
          <w:i w:val="false"/>
          <w:color w:val="000000"/>
          <w:sz w:val="28"/>
        </w:rPr>
        <w:t xml:space="preserve">
      1) для ЦГО: </w:t>
      </w:r>
    </w:p>
    <w:bookmarkEnd w:id="228"/>
    <w:bookmarkStart w:name="z23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144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36" w:id="230"/>
    <w:p>
      <w:pPr>
        <w:spacing w:after="0"/>
        <w:ind w:left="0"/>
        <w:jc w:val="both"/>
      </w:pPr>
      <w:r>
        <w:rPr>
          <w:rFonts w:ascii="Times New Roman"/>
          <w:b w:val="false"/>
          <w:i w:val="false"/>
          <w:color w:val="000000"/>
          <w:sz w:val="28"/>
        </w:rPr>
        <w:t xml:space="preserve">
      2) для МИО: </w:t>
      </w:r>
    </w:p>
    <w:bookmarkEnd w:id="230"/>
    <w:bookmarkStart w:name="z23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144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478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38" w:id="232"/>
    <w:p>
      <w:pPr>
        <w:spacing w:after="0"/>
        <w:ind w:left="0"/>
        <w:jc w:val="both"/>
      </w:pPr>
      <w:r>
        <w:rPr>
          <w:rFonts w:ascii="Times New Roman"/>
          <w:b w:val="false"/>
          <w:i w:val="false"/>
          <w:color w:val="000000"/>
          <w:sz w:val="28"/>
        </w:rPr>
        <w:t>
      где:</w:t>
      </w:r>
    </w:p>
    <w:bookmarkEnd w:id="232"/>
    <w:bookmarkStart w:name="z239" w:id="233"/>
    <w:p>
      <w:pPr>
        <w:spacing w:after="0"/>
        <w:ind w:left="0"/>
        <w:jc w:val="both"/>
      </w:pPr>
      <w:r>
        <w:rPr>
          <w:rFonts w:ascii="Times New Roman"/>
          <w:b w:val="false"/>
          <w:i w:val="false"/>
          <w:color w:val="000000"/>
          <w:sz w:val="28"/>
        </w:rPr>
        <w:t>
      x1, у1– оценка по данному параметру;</w:t>
      </w:r>
    </w:p>
    <w:bookmarkEnd w:id="233"/>
    <w:bookmarkStart w:name="z240" w:id="234"/>
    <w:p>
      <w:pPr>
        <w:spacing w:after="0"/>
        <w:ind w:left="0"/>
        <w:jc w:val="both"/>
      </w:pPr>
      <w:r>
        <w:rPr>
          <w:rFonts w:ascii="Times New Roman"/>
          <w:b w:val="false"/>
          <w:i w:val="false"/>
          <w:color w:val="000000"/>
          <w:sz w:val="28"/>
        </w:rPr>
        <w:t>
      m - количество ЦГО и МИО (структурные подразделения и ведомства, а также в МИО), где внедрена ИС ГО;</w:t>
      </w:r>
    </w:p>
    <w:bookmarkEnd w:id="234"/>
    <w:bookmarkStart w:name="z241" w:id="235"/>
    <w:p>
      <w:pPr>
        <w:spacing w:after="0"/>
        <w:ind w:left="0"/>
        <w:jc w:val="both"/>
      </w:pPr>
      <w:r>
        <w:rPr>
          <w:rFonts w:ascii="Times New Roman"/>
          <w:b w:val="false"/>
          <w:i w:val="false"/>
          <w:color w:val="000000"/>
          <w:sz w:val="28"/>
        </w:rPr>
        <w:t>
      l - количество ЦГО и МИО (структурные подразделения и ведомства, а также в МИО), где подлежит внедрение ИС ГО;</w:t>
      </w:r>
    </w:p>
    <w:bookmarkEnd w:id="235"/>
    <w:bookmarkStart w:name="z242" w:id="236"/>
    <w:p>
      <w:pPr>
        <w:spacing w:after="0"/>
        <w:ind w:left="0"/>
        <w:jc w:val="both"/>
      </w:pPr>
      <w:r>
        <w:rPr>
          <w:rFonts w:ascii="Times New Roman"/>
          <w:b w:val="false"/>
          <w:i w:val="false"/>
          <w:color w:val="000000"/>
          <w:sz w:val="28"/>
        </w:rPr>
        <w:t>
      k1 - коэффициент для ЦГО, равный 30;</w:t>
      </w:r>
    </w:p>
    <w:bookmarkEnd w:id="236"/>
    <w:bookmarkStart w:name="z243" w:id="237"/>
    <w:p>
      <w:pPr>
        <w:spacing w:after="0"/>
        <w:ind w:left="0"/>
        <w:jc w:val="both"/>
      </w:pPr>
      <w:r>
        <w:rPr>
          <w:rFonts w:ascii="Times New Roman"/>
          <w:b w:val="false"/>
          <w:i w:val="false"/>
          <w:color w:val="000000"/>
          <w:sz w:val="28"/>
        </w:rPr>
        <w:t>
      k2 - коэффициент для МИО, равный 30;</w:t>
      </w:r>
    </w:p>
    <w:bookmarkEnd w:id="237"/>
    <w:bookmarkStart w:name="z244" w:id="238"/>
    <w:p>
      <w:pPr>
        <w:spacing w:after="0"/>
        <w:ind w:left="0"/>
        <w:jc w:val="both"/>
      </w:pPr>
      <w:r>
        <w:rPr>
          <w:rFonts w:ascii="Times New Roman"/>
          <w:b w:val="false"/>
          <w:i w:val="false"/>
          <w:color w:val="000000"/>
          <w:sz w:val="28"/>
        </w:rPr>
        <w:t>
      n - количество информационных систем;</w:t>
      </w:r>
    </w:p>
    <w:bookmarkEnd w:id="238"/>
    <w:bookmarkStart w:name="z245" w:id="239"/>
    <w:p>
      <w:pPr>
        <w:spacing w:after="0"/>
        <w:ind w:left="0"/>
        <w:jc w:val="both"/>
      </w:pPr>
      <w:r>
        <w:rPr>
          <w:rFonts w:ascii="Times New Roman"/>
          <w:b w:val="false"/>
          <w:i w:val="false"/>
          <w:color w:val="000000"/>
          <w:sz w:val="28"/>
        </w:rPr>
        <w:t>
      i - порядковый номер информационной системы.</w:t>
      </w:r>
    </w:p>
    <w:bookmarkEnd w:id="239"/>
    <w:bookmarkStart w:name="z246" w:id="240"/>
    <w:p>
      <w:pPr>
        <w:spacing w:after="0"/>
        <w:ind w:left="0"/>
        <w:jc w:val="both"/>
      </w:pPr>
      <w:r>
        <w:rPr>
          <w:rFonts w:ascii="Times New Roman"/>
          <w:b w:val="false"/>
          <w:i w:val="false"/>
          <w:color w:val="000000"/>
          <w:sz w:val="28"/>
        </w:rPr>
        <w:t>
      Например, в государственном органе ИС ГО внедрена в 5 из 10 подразделений, где подлежит внедрение данной ИС ГО. При расчете балла по данному параметру для ЦГО применяется коэффициент, равный 30 (5/10*30 = 15 баллов), для МИО применяется коэффициент, также равный 30 (5/10*30 =15 баллов).</w:t>
      </w:r>
    </w:p>
    <w:bookmarkEnd w:id="240"/>
    <w:bookmarkStart w:name="z247" w:id="241"/>
    <w:p>
      <w:pPr>
        <w:spacing w:after="0"/>
        <w:ind w:left="0"/>
        <w:jc w:val="both"/>
      </w:pPr>
      <w:r>
        <w:rPr>
          <w:rFonts w:ascii="Times New Roman"/>
          <w:b w:val="false"/>
          <w:i w:val="false"/>
          <w:color w:val="000000"/>
          <w:sz w:val="28"/>
        </w:rPr>
        <w:t xml:space="preserve">
      48. Перепроверка отчета государственного органа выполняется путем просмотра клиентской версии ИС ГО, а также в соответствие с нормативно технической документаций (далее – НТД). В случае наличия в государственном органе ИС ГО с ограниченным доступом, просмотр осуществляется путем предоставления государственным органом доступа к ИС ГО. Внедрение считается выполненным в случае выполнения операций по принципу "запрос-ответ" между клиентскими версиями ИС ГО. </w:t>
      </w:r>
    </w:p>
    <w:bookmarkEnd w:id="241"/>
    <w:bookmarkStart w:name="z248" w:id="242"/>
    <w:p>
      <w:pPr>
        <w:spacing w:after="0"/>
        <w:ind w:left="0"/>
        <w:jc w:val="both"/>
      </w:pPr>
      <w:r>
        <w:rPr>
          <w:rFonts w:ascii="Times New Roman"/>
          <w:b w:val="false"/>
          <w:i w:val="false"/>
          <w:color w:val="000000"/>
          <w:sz w:val="28"/>
        </w:rPr>
        <w:t xml:space="preserve">
      49. Оценка по параметру "Доля использования информационных систем" проводится на основе отчета, предоставленного государственным органом по форме,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4 к настоящей Методике. </w:t>
      </w:r>
    </w:p>
    <w:bookmarkEnd w:id="242"/>
    <w:bookmarkStart w:name="z249" w:id="243"/>
    <w:p>
      <w:pPr>
        <w:spacing w:after="0"/>
        <w:ind w:left="0"/>
        <w:jc w:val="both"/>
      </w:pPr>
      <w:r>
        <w:rPr>
          <w:rFonts w:ascii="Times New Roman"/>
          <w:b w:val="false"/>
          <w:i w:val="false"/>
          <w:color w:val="000000"/>
          <w:sz w:val="28"/>
        </w:rPr>
        <w:t xml:space="preserve">
      50. Расчет оценки по параметру "Доля использования информационных систем" определяется путем деления количества использующих информационную систему пользователей на количество подключенных пользователей к информационной системе с последующим умножением на коэффициент: </w:t>
      </w:r>
    </w:p>
    <w:bookmarkEnd w:id="243"/>
    <w:bookmarkStart w:name="z250"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87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51" w:id="245"/>
    <w:p>
      <w:pPr>
        <w:spacing w:after="0"/>
        <w:ind w:left="0"/>
        <w:jc w:val="both"/>
      </w:pPr>
      <w:r>
        <w:rPr>
          <w:rFonts w:ascii="Times New Roman"/>
          <w:b w:val="false"/>
          <w:i w:val="false"/>
          <w:color w:val="000000"/>
          <w:sz w:val="28"/>
        </w:rPr>
        <w:t>
      где:</w:t>
      </w:r>
    </w:p>
    <w:bookmarkEnd w:id="245"/>
    <w:bookmarkStart w:name="z252" w:id="246"/>
    <w:p>
      <w:pPr>
        <w:spacing w:after="0"/>
        <w:ind w:left="0"/>
        <w:jc w:val="both"/>
      </w:pPr>
      <w:r>
        <w:rPr>
          <w:rFonts w:ascii="Times New Roman"/>
          <w:b w:val="false"/>
          <w:i w:val="false"/>
          <w:color w:val="000000"/>
          <w:sz w:val="28"/>
        </w:rPr>
        <w:t>
      x – оценка по данному показателю;</w:t>
      </w:r>
    </w:p>
    <w:bookmarkEnd w:id="246"/>
    <w:bookmarkStart w:name="z253" w:id="247"/>
    <w:p>
      <w:pPr>
        <w:spacing w:after="0"/>
        <w:ind w:left="0"/>
        <w:jc w:val="both"/>
      </w:pPr>
      <w:r>
        <w:rPr>
          <w:rFonts w:ascii="Times New Roman"/>
          <w:b w:val="false"/>
          <w:i w:val="false"/>
          <w:color w:val="000000"/>
          <w:sz w:val="28"/>
        </w:rPr>
        <w:t>
      c– количество использующих информационную систему пользователей;</w:t>
      </w:r>
    </w:p>
    <w:bookmarkEnd w:id="247"/>
    <w:bookmarkStart w:name="z254" w:id="248"/>
    <w:p>
      <w:pPr>
        <w:spacing w:after="0"/>
        <w:ind w:left="0"/>
        <w:jc w:val="both"/>
      </w:pPr>
      <w:r>
        <w:rPr>
          <w:rFonts w:ascii="Times New Roman"/>
          <w:b w:val="false"/>
          <w:i w:val="false"/>
          <w:color w:val="000000"/>
          <w:sz w:val="28"/>
        </w:rPr>
        <w:t>
      d – количество подключенных пользователей к информационной системе;</w:t>
      </w:r>
    </w:p>
    <w:bookmarkEnd w:id="248"/>
    <w:bookmarkStart w:name="z255" w:id="249"/>
    <w:p>
      <w:pPr>
        <w:spacing w:after="0"/>
        <w:ind w:left="0"/>
        <w:jc w:val="both"/>
      </w:pPr>
      <w:r>
        <w:rPr>
          <w:rFonts w:ascii="Times New Roman"/>
          <w:b w:val="false"/>
          <w:i w:val="false"/>
          <w:color w:val="000000"/>
          <w:sz w:val="28"/>
        </w:rPr>
        <w:t>
      k – коэффициент, равный 20.</w:t>
      </w:r>
    </w:p>
    <w:bookmarkEnd w:id="249"/>
    <w:bookmarkStart w:name="z256" w:id="250"/>
    <w:p>
      <w:pPr>
        <w:spacing w:after="0"/>
        <w:ind w:left="0"/>
        <w:jc w:val="both"/>
      </w:pPr>
      <w:r>
        <w:rPr>
          <w:rFonts w:ascii="Times New Roman"/>
          <w:b w:val="false"/>
          <w:i w:val="false"/>
          <w:color w:val="000000"/>
          <w:sz w:val="28"/>
        </w:rPr>
        <w:t xml:space="preserve">
      51. Под понятием "использующих информационную систему" понимается использование сотрудником информационной системы в ежедневной работе в части исполнения функций или оказания государственных услуг в соответствие с НТД. </w:t>
      </w:r>
    </w:p>
    <w:bookmarkEnd w:id="250"/>
    <w:bookmarkStart w:name="z257" w:id="251"/>
    <w:p>
      <w:pPr>
        <w:spacing w:after="0"/>
        <w:ind w:left="0"/>
        <w:jc w:val="both"/>
      </w:pPr>
      <w:r>
        <w:rPr>
          <w:rFonts w:ascii="Times New Roman"/>
          <w:b w:val="false"/>
          <w:i w:val="false"/>
          <w:color w:val="000000"/>
          <w:sz w:val="28"/>
        </w:rPr>
        <w:t xml:space="preserve">
      52. По данному параметру оценка официальных интернет-ресурсов государственных органов не проводится. </w:t>
      </w:r>
    </w:p>
    <w:bookmarkEnd w:id="251"/>
    <w:bookmarkStart w:name="z258" w:id="252"/>
    <w:p>
      <w:pPr>
        <w:spacing w:after="0"/>
        <w:ind w:left="0"/>
        <w:jc w:val="left"/>
      </w:pPr>
      <w:r>
        <w:rPr>
          <w:rFonts w:ascii="Times New Roman"/>
          <w:b/>
          <w:i w:val="false"/>
          <w:color w:val="000000"/>
        </w:rPr>
        <w:t xml:space="preserve"> Параграф 3. Оценка по показателю "Уровень удовлетворенности информатизацией"</w:t>
      </w:r>
    </w:p>
    <w:bookmarkEnd w:id="252"/>
    <w:bookmarkStart w:name="z259" w:id="253"/>
    <w:p>
      <w:pPr>
        <w:spacing w:after="0"/>
        <w:ind w:left="0"/>
        <w:jc w:val="both"/>
      </w:pPr>
      <w:r>
        <w:rPr>
          <w:rFonts w:ascii="Times New Roman"/>
          <w:b w:val="false"/>
          <w:i w:val="false"/>
          <w:color w:val="000000"/>
          <w:sz w:val="28"/>
        </w:rPr>
        <w:t xml:space="preserve">
      53. Сервисный интегратор "электронного правительства" в ходе оценки по данному показателю выявляют степень удовлетворенности применения информационных технологий. </w:t>
      </w:r>
    </w:p>
    <w:bookmarkEnd w:id="253"/>
    <w:bookmarkStart w:name="z260" w:id="254"/>
    <w:p>
      <w:pPr>
        <w:spacing w:after="0"/>
        <w:ind w:left="0"/>
        <w:jc w:val="both"/>
      </w:pPr>
      <w:r>
        <w:rPr>
          <w:rFonts w:ascii="Times New Roman"/>
          <w:b w:val="false"/>
          <w:i w:val="false"/>
          <w:color w:val="000000"/>
          <w:sz w:val="28"/>
        </w:rPr>
        <w:t xml:space="preserve">
      54. Оценка по данному показателю в отношении уполномоченного органа в сфере информатизации проводится Канцелярией Премьер-Министра Республики Казахстан согласно </w:t>
      </w:r>
      <w:r>
        <w:rPr>
          <w:rFonts w:ascii="Times New Roman"/>
          <w:b w:val="false"/>
          <w:i w:val="false"/>
          <w:color w:val="000000"/>
          <w:sz w:val="28"/>
        </w:rPr>
        <w:t>пунктам 55</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настоящей Методики. </w:t>
      </w:r>
    </w:p>
    <w:bookmarkEnd w:id="254"/>
    <w:bookmarkStart w:name="z261" w:id="255"/>
    <w:p>
      <w:pPr>
        <w:spacing w:after="0"/>
        <w:ind w:left="0"/>
        <w:jc w:val="both"/>
      </w:pPr>
      <w:r>
        <w:rPr>
          <w:rFonts w:ascii="Times New Roman"/>
          <w:b w:val="false"/>
          <w:i w:val="false"/>
          <w:color w:val="000000"/>
          <w:sz w:val="28"/>
        </w:rPr>
        <w:t xml:space="preserve">
      55. Оценка по показателю "Уровень удовлетворенности информатизацией" проводится на основе результатов опроса государственных служащих по следующим параметрам: </w:t>
      </w:r>
    </w:p>
    <w:bookmarkEnd w:id="255"/>
    <w:bookmarkStart w:name="z262" w:id="256"/>
    <w:p>
      <w:pPr>
        <w:spacing w:after="0"/>
        <w:ind w:left="0"/>
        <w:jc w:val="both"/>
      </w:pPr>
      <w:r>
        <w:rPr>
          <w:rFonts w:ascii="Times New Roman"/>
          <w:b w:val="false"/>
          <w:i w:val="false"/>
          <w:color w:val="000000"/>
          <w:sz w:val="28"/>
        </w:rPr>
        <w:t xml:space="preserve">
      1) удовлетворенность информационными системами; </w:t>
      </w:r>
    </w:p>
    <w:bookmarkEnd w:id="256"/>
    <w:bookmarkStart w:name="z263" w:id="257"/>
    <w:p>
      <w:pPr>
        <w:spacing w:after="0"/>
        <w:ind w:left="0"/>
        <w:jc w:val="both"/>
      </w:pPr>
      <w:r>
        <w:rPr>
          <w:rFonts w:ascii="Times New Roman"/>
          <w:b w:val="false"/>
          <w:i w:val="false"/>
          <w:color w:val="000000"/>
          <w:sz w:val="28"/>
        </w:rPr>
        <w:t xml:space="preserve">
      2) информационно-коммуникационная инфраструктура государственного органа; </w:t>
      </w:r>
    </w:p>
    <w:bookmarkEnd w:id="257"/>
    <w:bookmarkStart w:name="z264" w:id="258"/>
    <w:p>
      <w:pPr>
        <w:spacing w:after="0"/>
        <w:ind w:left="0"/>
        <w:jc w:val="both"/>
      </w:pPr>
      <w:r>
        <w:rPr>
          <w:rFonts w:ascii="Times New Roman"/>
          <w:b w:val="false"/>
          <w:i w:val="false"/>
          <w:color w:val="000000"/>
          <w:sz w:val="28"/>
        </w:rPr>
        <w:t xml:space="preserve">
      3) процессы управления информатизацией государственного органа; </w:t>
      </w:r>
    </w:p>
    <w:bookmarkEnd w:id="258"/>
    <w:bookmarkStart w:name="z265" w:id="259"/>
    <w:p>
      <w:pPr>
        <w:spacing w:after="0"/>
        <w:ind w:left="0"/>
        <w:jc w:val="both"/>
      </w:pPr>
      <w:r>
        <w:rPr>
          <w:rFonts w:ascii="Times New Roman"/>
          <w:b w:val="false"/>
          <w:i w:val="false"/>
          <w:color w:val="000000"/>
          <w:sz w:val="28"/>
        </w:rPr>
        <w:t xml:space="preserve">
      4) уровень информационной безопасности. </w:t>
      </w:r>
    </w:p>
    <w:bookmarkEnd w:id="259"/>
    <w:bookmarkStart w:name="z266" w:id="260"/>
    <w:p>
      <w:pPr>
        <w:spacing w:after="0"/>
        <w:ind w:left="0"/>
        <w:jc w:val="both"/>
      </w:pPr>
      <w:r>
        <w:rPr>
          <w:rFonts w:ascii="Times New Roman"/>
          <w:b w:val="false"/>
          <w:i w:val="false"/>
          <w:color w:val="000000"/>
          <w:sz w:val="28"/>
        </w:rPr>
        <w:t>
             Оценка по показателю "Уровень удовлетворенности информатизацией" рассчитывается путем суммирования значений параметров оценки:</w:t>
      </w:r>
    </w:p>
    <w:bookmarkEnd w:id="260"/>
    <w:bookmarkStart w:name="z267" w:id="261"/>
    <w:p>
      <w:pPr>
        <w:spacing w:after="0"/>
        <w:ind w:left="0"/>
        <w:jc w:val="both"/>
      </w:pPr>
      <w:r>
        <w:rPr>
          <w:rFonts w:ascii="Times New Roman"/>
          <w:b w:val="false"/>
          <w:i w:val="false"/>
          <w:color w:val="000000"/>
          <w:sz w:val="28"/>
        </w:rPr>
        <w:t>
       </w:t>
      </w:r>
    </w:p>
    <w:bookmarkEnd w:id="261"/>
    <w:p>
      <w:pPr>
        <w:spacing w:after="0"/>
        <w:ind w:left="0"/>
        <w:jc w:val="both"/>
      </w:pPr>
      <w:r>
        <w:drawing>
          <wp:inline distT="0" distB="0" distL="0" distR="0">
            <wp:extent cx="205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5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62"/>
    <w:p>
      <w:pPr>
        <w:spacing w:after="0"/>
        <w:ind w:left="0"/>
        <w:jc w:val="both"/>
      </w:pPr>
      <w:r>
        <w:rPr>
          <w:rFonts w:ascii="Times New Roman"/>
          <w:b w:val="false"/>
          <w:i w:val="false"/>
          <w:color w:val="000000"/>
          <w:sz w:val="28"/>
        </w:rPr>
        <w:t>
      где:</w:t>
      </w:r>
    </w:p>
    <w:bookmarkEnd w:id="262"/>
    <w:bookmarkStart w:name="z269" w:id="263"/>
    <w:p>
      <w:pPr>
        <w:spacing w:after="0"/>
        <w:ind w:left="0"/>
        <w:jc w:val="both"/>
      </w:pPr>
      <w:r>
        <w:rPr>
          <w:rFonts w:ascii="Times New Roman"/>
          <w:b w:val="false"/>
          <w:i w:val="false"/>
          <w:color w:val="000000"/>
          <w:sz w:val="28"/>
        </w:rPr>
        <w:t>
      O – оценка государственного органа по показателю;</w:t>
      </w:r>
    </w:p>
    <w:bookmarkEnd w:id="263"/>
    <w:bookmarkStart w:name="z270" w:id="264"/>
    <w:p>
      <w:pPr>
        <w:spacing w:after="0"/>
        <w:ind w:left="0"/>
        <w:jc w:val="both"/>
      </w:pPr>
      <w:r>
        <w:rPr>
          <w:rFonts w:ascii="Times New Roman"/>
          <w:b w:val="false"/>
          <w:i w:val="false"/>
          <w:color w:val="000000"/>
          <w:sz w:val="28"/>
        </w:rPr>
        <w:t xml:space="preserve">
      I – параметр "Удовлетворенность информационными системами"; </w:t>
      </w:r>
    </w:p>
    <w:bookmarkEnd w:id="264"/>
    <w:bookmarkStart w:name="z271" w:id="265"/>
    <w:p>
      <w:pPr>
        <w:spacing w:after="0"/>
        <w:ind w:left="0"/>
        <w:jc w:val="both"/>
      </w:pPr>
      <w:r>
        <w:rPr>
          <w:rFonts w:ascii="Times New Roman"/>
          <w:b w:val="false"/>
          <w:i w:val="false"/>
          <w:color w:val="000000"/>
          <w:sz w:val="28"/>
        </w:rPr>
        <w:t xml:space="preserve">
      T– параметр "Информационно-коммуникационная инфраструктура государственного органа"; </w:t>
      </w:r>
    </w:p>
    <w:bookmarkEnd w:id="265"/>
    <w:bookmarkStart w:name="z272" w:id="266"/>
    <w:p>
      <w:pPr>
        <w:spacing w:after="0"/>
        <w:ind w:left="0"/>
        <w:jc w:val="both"/>
      </w:pPr>
      <w:r>
        <w:rPr>
          <w:rFonts w:ascii="Times New Roman"/>
          <w:b w:val="false"/>
          <w:i w:val="false"/>
          <w:color w:val="000000"/>
          <w:sz w:val="28"/>
        </w:rPr>
        <w:t>
      P– параметр "Процессы управления информатизацией государственного органа";</w:t>
      </w:r>
    </w:p>
    <w:bookmarkEnd w:id="266"/>
    <w:bookmarkStart w:name="z273" w:id="267"/>
    <w:p>
      <w:pPr>
        <w:spacing w:after="0"/>
        <w:ind w:left="0"/>
        <w:jc w:val="both"/>
      </w:pPr>
      <w:r>
        <w:rPr>
          <w:rFonts w:ascii="Times New Roman"/>
          <w:b w:val="false"/>
          <w:i w:val="false"/>
          <w:color w:val="000000"/>
          <w:sz w:val="28"/>
        </w:rPr>
        <w:t>
      B – параметр "Уровень информационной безопасности".</w:t>
      </w:r>
    </w:p>
    <w:bookmarkEnd w:id="267"/>
    <w:bookmarkStart w:name="z274" w:id="268"/>
    <w:p>
      <w:pPr>
        <w:spacing w:after="0"/>
        <w:ind w:left="0"/>
        <w:jc w:val="both"/>
      </w:pPr>
      <w:r>
        <w:rPr>
          <w:rFonts w:ascii="Times New Roman"/>
          <w:b w:val="false"/>
          <w:i w:val="false"/>
          <w:color w:val="000000"/>
          <w:sz w:val="28"/>
        </w:rPr>
        <w:t>
      Максимальное значение по показателю составляет 50 баллов.</w:t>
      </w:r>
    </w:p>
    <w:bookmarkEnd w:id="268"/>
    <w:bookmarkStart w:name="z275" w:id="269"/>
    <w:p>
      <w:pPr>
        <w:spacing w:after="0"/>
        <w:ind w:left="0"/>
        <w:jc w:val="both"/>
      </w:pPr>
      <w:r>
        <w:rPr>
          <w:rFonts w:ascii="Times New Roman"/>
          <w:b w:val="false"/>
          <w:i w:val="false"/>
          <w:color w:val="000000"/>
          <w:sz w:val="28"/>
        </w:rPr>
        <w:t xml:space="preserve">
      56. Индекс согласия с утверждениями (i) используется для перевода оценки по шкале от 1 до 5 в пределы от 0 до 1. Формула расчета: </w:t>
      </w:r>
    </w:p>
    <w:bookmarkEnd w:id="269"/>
    <w:bookmarkStart w:name="z276"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7" w:id="271"/>
    <w:p>
      <w:pPr>
        <w:spacing w:after="0"/>
        <w:ind w:left="0"/>
        <w:jc w:val="both"/>
      </w:pPr>
      <w:r>
        <w:rPr>
          <w:rFonts w:ascii="Times New Roman"/>
          <w:b w:val="false"/>
          <w:i w:val="false"/>
          <w:color w:val="000000"/>
          <w:sz w:val="28"/>
        </w:rPr>
        <w:t>
      где:</w:t>
      </w:r>
    </w:p>
    <w:bookmarkEnd w:id="271"/>
    <w:bookmarkStart w:name="z278" w:id="272"/>
    <w:p>
      <w:pPr>
        <w:spacing w:after="0"/>
        <w:ind w:left="0"/>
        <w:jc w:val="both"/>
      </w:pPr>
      <w:r>
        <w:rPr>
          <w:rFonts w:ascii="Times New Roman"/>
          <w:b w:val="false"/>
          <w:i w:val="false"/>
          <w:color w:val="000000"/>
          <w:sz w:val="28"/>
        </w:rPr>
        <w:t>
      i – индекс согласия с утверждением;</w:t>
      </w:r>
    </w:p>
    <w:bookmarkEnd w:id="272"/>
    <w:bookmarkStart w:name="z279" w:id="273"/>
    <w:p>
      <w:pPr>
        <w:spacing w:after="0"/>
        <w:ind w:left="0"/>
        <w:jc w:val="both"/>
      </w:pPr>
      <w:r>
        <w:rPr>
          <w:rFonts w:ascii="Times New Roman"/>
          <w:b w:val="false"/>
          <w:i w:val="false"/>
          <w:color w:val="000000"/>
          <w:sz w:val="28"/>
        </w:rPr>
        <w:t>
      x – среднее арифметическое значение оценки в соответствие с опросником по шкале от 1 до 5 (сумма значений утверждений деленное на количество опрощенных лиц);</w:t>
      </w:r>
    </w:p>
    <w:bookmarkEnd w:id="273"/>
    <w:bookmarkStart w:name="z280" w:id="274"/>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274"/>
    <w:bookmarkStart w:name="z281" w:id="275"/>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275"/>
    <w:bookmarkStart w:name="z282" w:id="276"/>
    <w:p>
      <w:pPr>
        <w:spacing w:after="0"/>
        <w:ind w:left="0"/>
        <w:jc w:val="both"/>
      </w:pPr>
      <w:r>
        <w:rPr>
          <w:rFonts w:ascii="Times New Roman"/>
          <w:b w:val="false"/>
          <w:i w:val="false"/>
          <w:color w:val="000000"/>
          <w:sz w:val="28"/>
        </w:rPr>
        <w:t xml:space="preserve">
      57. Опрос государственных служащих по данному показателю будет проводиться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w:t>
      </w:r>
    </w:p>
    <w:bookmarkEnd w:id="276"/>
    <w:bookmarkStart w:name="z283" w:id="277"/>
    <w:p>
      <w:pPr>
        <w:spacing w:after="0"/>
        <w:ind w:left="0"/>
        <w:jc w:val="both"/>
      </w:pPr>
      <w:r>
        <w:rPr>
          <w:rFonts w:ascii="Times New Roman"/>
          <w:b w:val="false"/>
          <w:i w:val="false"/>
          <w:color w:val="000000"/>
          <w:sz w:val="28"/>
        </w:rPr>
        <w:t xml:space="preserve">
      58. Оценка по параметру "Удовлетворенность инфомационными системами" производится по следующей формуле: </w:t>
      </w:r>
    </w:p>
    <w:bookmarkEnd w:id="277"/>
    <w:bookmarkStart w:name="z284"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191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177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85" w:id="279"/>
    <w:p>
      <w:pPr>
        <w:spacing w:after="0"/>
        <w:ind w:left="0"/>
        <w:jc w:val="both"/>
      </w:pPr>
      <w:r>
        <w:rPr>
          <w:rFonts w:ascii="Times New Roman"/>
          <w:b w:val="false"/>
          <w:i w:val="false"/>
          <w:color w:val="000000"/>
          <w:sz w:val="28"/>
        </w:rPr>
        <w:t>
      где:</w:t>
      </w:r>
    </w:p>
    <w:bookmarkEnd w:id="279"/>
    <w:bookmarkStart w:name="z286" w:id="280"/>
    <w:p>
      <w:pPr>
        <w:spacing w:after="0"/>
        <w:ind w:left="0"/>
        <w:jc w:val="both"/>
      </w:pPr>
      <w:r>
        <w:rPr>
          <w:rFonts w:ascii="Times New Roman"/>
          <w:b w:val="false"/>
          <w:i w:val="false"/>
          <w:color w:val="000000"/>
          <w:sz w:val="28"/>
        </w:rPr>
        <w:t>
      k1 – коэффициент для приведения полученных результатов к весовому значению (15);</w:t>
      </w:r>
    </w:p>
    <w:bookmarkEnd w:id="280"/>
    <w:bookmarkStart w:name="z287" w:id="281"/>
    <w:p>
      <w:pPr>
        <w:spacing w:after="0"/>
        <w:ind w:left="0"/>
        <w:jc w:val="both"/>
      </w:pPr>
      <w:r>
        <w:rPr>
          <w:rFonts w:ascii="Times New Roman"/>
          <w:b w:val="false"/>
          <w:i w:val="false"/>
          <w:color w:val="000000"/>
          <w:sz w:val="28"/>
        </w:rPr>
        <w:t>
      i1 – индекс согласия с утверждением 1 опросника государственных служащих;</w:t>
      </w:r>
    </w:p>
    <w:bookmarkEnd w:id="281"/>
    <w:bookmarkStart w:name="z288" w:id="282"/>
    <w:p>
      <w:pPr>
        <w:spacing w:after="0"/>
        <w:ind w:left="0"/>
        <w:jc w:val="both"/>
      </w:pPr>
      <w:r>
        <w:rPr>
          <w:rFonts w:ascii="Times New Roman"/>
          <w:b w:val="false"/>
          <w:i w:val="false"/>
          <w:color w:val="000000"/>
          <w:sz w:val="28"/>
        </w:rPr>
        <w:t>
      i2 – индекс согласия с утверждением 2 опросника государственных служащих;</w:t>
      </w:r>
    </w:p>
    <w:bookmarkEnd w:id="282"/>
    <w:bookmarkStart w:name="z289" w:id="283"/>
    <w:p>
      <w:pPr>
        <w:spacing w:after="0"/>
        <w:ind w:left="0"/>
        <w:jc w:val="both"/>
      </w:pPr>
      <w:r>
        <w:rPr>
          <w:rFonts w:ascii="Times New Roman"/>
          <w:b w:val="false"/>
          <w:i w:val="false"/>
          <w:color w:val="000000"/>
          <w:sz w:val="28"/>
        </w:rPr>
        <w:t>
      i3 – индекс согласия с утверждением 3 опросника государственных служащих;</w:t>
      </w:r>
    </w:p>
    <w:bookmarkEnd w:id="283"/>
    <w:bookmarkStart w:name="z290" w:id="284"/>
    <w:p>
      <w:pPr>
        <w:spacing w:after="0"/>
        <w:ind w:left="0"/>
        <w:jc w:val="both"/>
      </w:pPr>
      <w:r>
        <w:rPr>
          <w:rFonts w:ascii="Times New Roman"/>
          <w:b w:val="false"/>
          <w:i w:val="false"/>
          <w:color w:val="000000"/>
          <w:sz w:val="28"/>
        </w:rPr>
        <w:t>
      i4 – индекс согласия с утверждением 4 опросника государственных служащих.</w:t>
      </w:r>
    </w:p>
    <w:bookmarkEnd w:id="284"/>
    <w:bookmarkStart w:name="z291" w:id="285"/>
    <w:p>
      <w:pPr>
        <w:spacing w:after="0"/>
        <w:ind w:left="0"/>
        <w:jc w:val="both"/>
      </w:pPr>
      <w:r>
        <w:rPr>
          <w:rFonts w:ascii="Times New Roman"/>
          <w:b w:val="false"/>
          <w:i w:val="false"/>
          <w:color w:val="000000"/>
          <w:sz w:val="28"/>
        </w:rPr>
        <w:t>
      Максимальное значение по параметру составляет 15 баллов.</w:t>
      </w:r>
    </w:p>
    <w:bookmarkEnd w:id="285"/>
    <w:bookmarkStart w:name="z292" w:id="286"/>
    <w:p>
      <w:pPr>
        <w:spacing w:after="0"/>
        <w:ind w:left="0"/>
        <w:jc w:val="both"/>
      </w:pPr>
      <w:r>
        <w:rPr>
          <w:rFonts w:ascii="Times New Roman"/>
          <w:b w:val="false"/>
          <w:i w:val="false"/>
          <w:color w:val="000000"/>
          <w:sz w:val="28"/>
        </w:rPr>
        <w:t xml:space="preserve">
      59. Оценка по параметру "Информационно-коммуникационная инфраструктура государственного органа" производится по следующей формуле: </w:t>
      </w:r>
    </w:p>
    <w:bookmarkEnd w:id="286"/>
    <w:bookmarkStart w:name="z293"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172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272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94" w:id="288"/>
    <w:p>
      <w:pPr>
        <w:spacing w:after="0"/>
        <w:ind w:left="0"/>
        <w:jc w:val="both"/>
      </w:pPr>
      <w:r>
        <w:rPr>
          <w:rFonts w:ascii="Times New Roman"/>
          <w:b w:val="false"/>
          <w:i w:val="false"/>
          <w:color w:val="000000"/>
          <w:sz w:val="28"/>
        </w:rPr>
        <w:t>
      где:</w:t>
      </w:r>
    </w:p>
    <w:bookmarkEnd w:id="288"/>
    <w:bookmarkStart w:name="z295" w:id="289"/>
    <w:p>
      <w:pPr>
        <w:spacing w:after="0"/>
        <w:ind w:left="0"/>
        <w:jc w:val="both"/>
      </w:pPr>
      <w:r>
        <w:rPr>
          <w:rFonts w:ascii="Times New Roman"/>
          <w:b w:val="false"/>
          <w:i w:val="false"/>
          <w:color w:val="000000"/>
          <w:sz w:val="28"/>
        </w:rPr>
        <w:t>
      k2 – коэффициент для приведения полученных результатов к весовому значению (15);</w:t>
      </w:r>
    </w:p>
    <w:bookmarkEnd w:id="289"/>
    <w:bookmarkStart w:name="z296" w:id="290"/>
    <w:p>
      <w:pPr>
        <w:spacing w:after="0"/>
        <w:ind w:left="0"/>
        <w:jc w:val="both"/>
      </w:pPr>
      <w:r>
        <w:rPr>
          <w:rFonts w:ascii="Times New Roman"/>
          <w:b w:val="false"/>
          <w:i w:val="false"/>
          <w:color w:val="000000"/>
          <w:sz w:val="28"/>
        </w:rPr>
        <w:t>
      i5 – индекс согласия с утверждением 5 опросника государственных служащих;</w:t>
      </w:r>
    </w:p>
    <w:bookmarkEnd w:id="290"/>
    <w:bookmarkStart w:name="z297" w:id="291"/>
    <w:p>
      <w:pPr>
        <w:spacing w:after="0"/>
        <w:ind w:left="0"/>
        <w:jc w:val="both"/>
      </w:pPr>
      <w:r>
        <w:rPr>
          <w:rFonts w:ascii="Times New Roman"/>
          <w:b w:val="false"/>
          <w:i w:val="false"/>
          <w:color w:val="000000"/>
          <w:sz w:val="28"/>
        </w:rPr>
        <w:t>
      i6 – индекс согласия с утверждением 6 опросника государственных служащих;</w:t>
      </w:r>
    </w:p>
    <w:bookmarkEnd w:id="291"/>
    <w:bookmarkStart w:name="z298" w:id="292"/>
    <w:p>
      <w:pPr>
        <w:spacing w:after="0"/>
        <w:ind w:left="0"/>
        <w:jc w:val="both"/>
      </w:pPr>
      <w:r>
        <w:rPr>
          <w:rFonts w:ascii="Times New Roman"/>
          <w:b w:val="false"/>
          <w:i w:val="false"/>
          <w:color w:val="000000"/>
          <w:sz w:val="28"/>
        </w:rPr>
        <w:t>
      i7 – индекс согласия с утверждением 7 опросника государственных служащих.</w:t>
      </w:r>
    </w:p>
    <w:bookmarkEnd w:id="292"/>
    <w:bookmarkStart w:name="z299" w:id="293"/>
    <w:p>
      <w:pPr>
        <w:spacing w:after="0"/>
        <w:ind w:left="0"/>
        <w:jc w:val="both"/>
      </w:pPr>
      <w:r>
        <w:rPr>
          <w:rFonts w:ascii="Times New Roman"/>
          <w:b w:val="false"/>
          <w:i w:val="false"/>
          <w:color w:val="000000"/>
          <w:sz w:val="28"/>
        </w:rPr>
        <w:t>
      Максимальное значение по параметру составляет 15 баллов.</w:t>
      </w:r>
    </w:p>
    <w:bookmarkEnd w:id="293"/>
    <w:bookmarkStart w:name="z300" w:id="294"/>
    <w:p>
      <w:pPr>
        <w:spacing w:after="0"/>
        <w:ind w:left="0"/>
        <w:jc w:val="both"/>
      </w:pPr>
      <w:r>
        <w:rPr>
          <w:rFonts w:ascii="Times New Roman"/>
          <w:b w:val="false"/>
          <w:i w:val="false"/>
          <w:color w:val="000000"/>
          <w:sz w:val="28"/>
        </w:rPr>
        <w:t xml:space="preserve">
      60. Оценка по параметру "Процессы управления информатизацией государственного органа" производится по следующей формуле: </w:t>
      </w:r>
    </w:p>
    <w:bookmarkEnd w:id="294"/>
    <w:bookmarkStart w:name="z301"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80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034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02" w:id="296"/>
    <w:p>
      <w:pPr>
        <w:spacing w:after="0"/>
        <w:ind w:left="0"/>
        <w:jc w:val="both"/>
      </w:pPr>
      <w:r>
        <w:rPr>
          <w:rFonts w:ascii="Times New Roman"/>
          <w:b w:val="false"/>
          <w:i w:val="false"/>
          <w:color w:val="000000"/>
          <w:sz w:val="28"/>
        </w:rPr>
        <w:t>
      где:</w:t>
      </w:r>
    </w:p>
    <w:bookmarkEnd w:id="296"/>
    <w:bookmarkStart w:name="z303" w:id="297"/>
    <w:p>
      <w:pPr>
        <w:spacing w:after="0"/>
        <w:ind w:left="0"/>
        <w:jc w:val="both"/>
      </w:pPr>
      <w:r>
        <w:rPr>
          <w:rFonts w:ascii="Times New Roman"/>
          <w:b w:val="false"/>
          <w:i w:val="false"/>
          <w:color w:val="000000"/>
          <w:sz w:val="28"/>
        </w:rPr>
        <w:t>
      k3 – коэффициент для приведения полученных результатов к весовому значению (10);</w:t>
      </w:r>
    </w:p>
    <w:bookmarkEnd w:id="297"/>
    <w:bookmarkStart w:name="z304" w:id="298"/>
    <w:p>
      <w:pPr>
        <w:spacing w:after="0"/>
        <w:ind w:left="0"/>
        <w:jc w:val="both"/>
      </w:pPr>
      <w:r>
        <w:rPr>
          <w:rFonts w:ascii="Times New Roman"/>
          <w:b w:val="false"/>
          <w:i w:val="false"/>
          <w:color w:val="000000"/>
          <w:sz w:val="28"/>
        </w:rPr>
        <w:t>
      i8 – индекс согласия с утверждением 8 опросника государственных служащих;</w:t>
      </w:r>
    </w:p>
    <w:bookmarkEnd w:id="298"/>
    <w:bookmarkStart w:name="z305" w:id="299"/>
    <w:p>
      <w:pPr>
        <w:spacing w:after="0"/>
        <w:ind w:left="0"/>
        <w:jc w:val="both"/>
      </w:pPr>
      <w:r>
        <w:rPr>
          <w:rFonts w:ascii="Times New Roman"/>
          <w:b w:val="false"/>
          <w:i w:val="false"/>
          <w:color w:val="000000"/>
          <w:sz w:val="28"/>
        </w:rPr>
        <w:t>
      i9 – индекс согласия с утверждением 9 опросника государственных служащих;</w:t>
      </w:r>
    </w:p>
    <w:bookmarkEnd w:id="299"/>
    <w:bookmarkStart w:name="z306" w:id="300"/>
    <w:p>
      <w:pPr>
        <w:spacing w:after="0"/>
        <w:ind w:left="0"/>
        <w:jc w:val="both"/>
      </w:pPr>
      <w:r>
        <w:rPr>
          <w:rFonts w:ascii="Times New Roman"/>
          <w:b w:val="false"/>
          <w:i w:val="false"/>
          <w:color w:val="000000"/>
          <w:sz w:val="28"/>
        </w:rPr>
        <w:t>
      i10 – индекс согласия с утверждением 10 опросника государственных служащих.</w:t>
      </w:r>
    </w:p>
    <w:bookmarkEnd w:id="300"/>
    <w:bookmarkStart w:name="z307" w:id="301"/>
    <w:p>
      <w:pPr>
        <w:spacing w:after="0"/>
        <w:ind w:left="0"/>
        <w:jc w:val="both"/>
      </w:pPr>
      <w:r>
        <w:rPr>
          <w:rFonts w:ascii="Times New Roman"/>
          <w:b w:val="false"/>
          <w:i w:val="false"/>
          <w:color w:val="000000"/>
          <w:sz w:val="28"/>
        </w:rPr>
        <w:t>
      Максимальное значение по параметру составляет 10 баллов.</w:t>
      </w:r>
    </w:p>
    <w:bookmarkEnd w:id="301"/>
    <w:bookmarkStart w:name="z308" w:id="302"/>
    <w:p>
      <w:pPr>
        <w:spacing w:after="0"/>
        <w:ind w:left="0"/>
        <w:jc w:val="both"/>
      </w:pPr>
      <w:r>
        <w:rPr>
          <w:rFonts w:ascii="Times New Roman"/>
          <w:b w:val="false"/>
          <w:i w:val="false"/>
          <w:color w:val="000000"/>
          <w:sz w:val="28"/>
        </w:rPr>
        <w:t xml:space="preserve">
      61. Оценка по параметру "Уровень информационной безопасности" производится по следующей формуле: </w:t>
      </w:r>
    </w:p>
    <w:bookmarkEnd w:id="302"/>
    <w:bookmarkStart w:name="z309"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1625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256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10" w:id="304"/>
    <w:p>
      <w:pPr>
        <w:spacing w:after="0"/>
        <w:ind w:left="0"/>
        <w:jc w:val="both"/>
      </w:pPr>
      <w:r>
        <w:rPr>
          <w:rFonts w:ascii="Times New Roman"/>
          <w:b w:val="false"/>
          <w:i w:val="false"/>
          <w:color w:val="000000"/>
          <w:sz w:val="28"/>
        </w:rPr>
        <w:t>
      где:</w:t>
      </w:r>
    </w:p>
    <w:bookmarkEnd w:id="304"/>
    <w:bookmarkStart w:name="z311" w:id="305"/>
    <w:p>
      <w:pPr>
        <w:spacing w:after="0"/>
        <w:ind w:left="0"/>
        <w:jc w:val="both"/>
      </w:pPr>
      <w:r>
        <w:rPr>
          <w:rFonts w:ascii="Times New Roman"/>
          <w:b w:val="false"/>
          <w:i w:val="false"/>
          <w:color w:val="000000"/>
          <w:sz w:val="28"/>
        </w:rPr>
        <w:t>
      k4 – коэффициент для приведения полученных результатов к весовому значению (10);</w:t>
      </w:r>
    </w:p>
    <w:bookmarkEnd w:id="305"/>
    <w:bookmarkStart w:name="z312" w:id="306"/>
    <w:p>
      <w:pPr>
        <w:spacing w:after="0"/>
        <w:ind w:left="0"/>
        <w:jc w:val="both"/>
      </w:pPr>
      <w:r>
        <w:rPr>
          <w:rFonts w:ascii="Times New Roman"/>
          <w:b w:val="false"/>
          <w:i w:val="false"/>
          <w:color w:val="000000"/>
          <w:sz w:val="28"/>
        </w:rPr>
        <w:t>
      i11 – индекс согласия с утверждением 11 опросника государственных служащих;</w:t>
      </w:r>
    </w:p>
    <w:bookmarkEnd w:id="306"/>
    <w:bookmarkStart w:name="z313" w:id="307"/>
    <w:p>
      <w:pPr>
        <w:spacing w:after="0"/>
        <w:ind w:left="0"/>
        <w:jc w:val="both"/>
      </w:pPr>
      <w:r>
        <w:rPr>
          <w:rFonts w:ascii="Times New Roman"/>
          <w:b w:val="false"/>
          <w:i w:val="false"/>
          <w:color w:val="000000"/>
          <w:sz w:val="28"/>
        </w:rPr>
        <w:t>
      i12 – индекс согласия с утверждением 12 опросника государственных служащих.</w:t>
      </w:r>
    </w:p>
    <w:bookmarkEnd w:id="307"/>
    <w:bookmarkStart w:name="z314" w:id="308"/>
    <w:p>
      <w:pPr>
        <w:spacing w:after="0"/>
        <w:ind w:left="0"/>
        <w:jc w:val="both"/>
      </w:pPr>
      <w:r>
        <w:rPr>
          <w:rFonts w:ascii="Times New Roman"/>
          <w:b w:val="false"/>
          <w:i w:val="false"/>
          <w:color w:val="000000"/>
          <w:sz w:val="28"/>
        </w:rPr>
        <w:t>
      Максимальное значение по параметру составляет 10 баллов.</w:t>
      </w:r>
    </w:p>
    <w:bookmarkEnd w:id="308"/>
    <w:bookmarkStart w:name="z315" w:id="309"/>
    <w:p>
      <w:pPr>
        <w:spacing w:after="0"/>
        <w:ind w:left="0"/>
        <w:jc w:val="left"/>
      </w:pPr>
      <w:r>
        <w:rPr>
          <w:rFonts w:ascii="Times New Roman"/>
          <w:b/>
          <w:i w:val="false"/>
          <w:color w:val="000000"/>
        </w:rPr>
        <w:t xml:space="preserve"> Глава 6. Общая оценка эффективности организационного развития </w:t>
      </w:r>
      <w:r>
        <w:br/>
      </w:r>
      <w:r>
        <w:rPr>
          <w:rFonts w:ascii="Times New Roman"/>
          <w:b/>
          <w:i w:val="false"/>
          <w:color w:val="000000"/>
        </w:rPr>
        <w:t>государственного органа</w:t>
      </w:r>
    </w:p>
    <w:bookmarkEnd w:id="309"/>
    <w:bookmarkStart w:name="z316" w:id="310"/>
    <w:p>
      <w:pPr>
        <w:spacing w:after="0"/>
        <w:ind w:left="0"/>
        <w:jc w:val="both"/>
      </w:pPr>
      <w:r>
        <w:rPr>
          <w:rFonts w:ascii="Times New Roman"/>
          <w:b w:val="false"/>
          <w:i w:val="false"/>
          <w:color w:val="000000"/>
          <w:sz w:val="28"/>
        </w:rPr>
        <w:t xml:space="preserve">
      62. Общая оценка эффективности организационного развития государственных органов определяется по следующей формуле: </w:t>
      </w:r>
    </w:p>
    <w:bookmarkEnd w:id="310"/>
    <w:bookmarkStart w:name="z317"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234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49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18" w:id="312"/>
    <w:p>
      <w:pPr>
        <w:spacing w:after="0"/>
        <w:ind w:left="0"/>
        <w:jc w:val="both"/>
      </w:pPr>
      <w:r>
        <w:rPr>
          <w:rFonts w:ascii="Times New Roman"/>
          <w:b w:val="false"/>
          <w:i w:val="false"/>
          <w:color w:val="000000"/>
          <w:sz w:val="28"/>
        </w:rPr>
        <w:t>
      где:</w:t>
      </w:r>
    </w:p>
    <w:bookmarkEnd w:id="312"/>
    <w:bookmarkStart w:name="z319" w:id="313"/>
    <w:p>
      <w:pPr>
        <w:spacing w:after="0"/>
        <w:ind w:left="0"/>
        <w:jc w:val="both"/>
      </w:pPr>
      <w:r>
        <w:rPr>
          <w:rFonts w:ascii="Times New Roman"/>
          <w:b w:val="false"/>
          <w:i w:val="false"/>
          <w:color w:val="000000"/>
          <w:sz w:val="28"/>
        </w:rPr>
        <w:t>
      О – общая оценка по блоку "Организационное развитие государственных органов";</w:t>
      </w:r>
    </w:p>
    <w:bookmarkEnd w:id="313"/>
    <w:bookmarkStart w:name="z320" w:id="314"/>
    <w:p>
      <w:pPr>
        <w:spacing w:after="0"/>
        <w:ind w:left="0"/>
        <w:jc w:val="both"/>
      </w:pPr>
      <w:r>
        <w:rPr>
          <w:rFonts w:ascii="Times New Roman"/>
          <w:b w:val="false"/>
          <w:i w:val="false"/>
          <w:color w:val="000000"/>
          <w:sz w:val="28"/>
        </w:rPr>
        <w:t>
      H – итоговая оценка по направлению "Управление персоналом";</w:t>
      </w:r>
    </w:p>
    <w:bookmarkEnd w:id="314"/>
    <w:bookmarkStart w:name="z321" w:id="315"/>
    <w:p>
      <w:pPr>
        <w:spacing w:after="0"/>
        <w:ind w:left="0"/>
        <w:jc w:val="both"/>
      </w:pPr>
      <w:r>
        <w:rPr>
          <w:rFonts w:ascii="Times New Roman"/>
          <w:b w:val="false"/>
          <w:i w:val="false"/>
          <w:color w:val="000000"/>
          <w:sz w:val="28"/>
        </w:rPr>
        <w:t>
      I – итоговая оценка по направлению "Применение информационных технологий".</w:t>
      </w:r>
    </w:p>
    <w:bookmarkEnd w:id="315"/>
    <w:bookmarkStart w:name="z322" w:id="316"/>
    <w:p>
      <w:pPr>
        <w:spacing w:after="0"/>
        <w:ind w:left="0"/>
        <w:jc w:val="both"/>
      </w:pPr>
      <w:r>
        <w:rPr>
          <w:rFonts w:ascii="Times New Roman"/>
          <w:b w:val="false"/>
          <w:i w:val="false"/>
          <w:color w:val="000000"/>
          <w:sz w:val="28"/>
        </w:rPr>
        <w:t xml:space="preserve">
      63. В соответствии с полученным результатом оценки определяется степень эффективности деятельности оцениваемого государственного органа. Высокая степень эффективности деятельности оцениваемого государственного органа. Высокая степень эффективности деятельности оцениваемого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оцениваемого государственного органа, набравшего по результатам оценки менее 49,99 баллов. </w:t>
      </w:r>
    </w:p>
    <w:bookmarkEnd w:id="316"/>
    <w:bookmarkStart w:name="z323" w:id="317"/>
    <w:p>
      <w:pPr>
        <w:spacing w:after="0"/>
        <w:ind w:left="0"/>
        <w:jc w:val="left"/>
      </w:pPr>
      <w:r>
        <w:rPr>
          <w:rFonts w:ascii="Times New Roman"/>
          <w:b/>
          <w:i w:val="false"/>
          <w:color w:val="000000"/>
        </w:rPr>
        <w:t xml:space="preserve"> Глава 7. Заключение о результатах оценки эффективности </w:t>
      </w:r>
      <w:r>
        <w:br/>
      </w:r>
      <w:r>
        <w:rPr>
          <w:rFonts w:ascii="Times New Roman"/>
          <w:b/>
          <w:i w:val="false"/>
          <w:color w:val="000000"/>
        </w:rPr>
        <w:t>организационного развития государственного органа</w:t>
      </w:r>
    </w:p>
    <w:bookmarkEnd w:id="317"/>
    <w:bookmarkStart w:name="z324" w:id="318"/>
    <w:p>
      <w:pPr>
        <w:spacing w:after="0"/>
        <w:ind w:left="0"/>
        <w:jc w:val="both"/>
      </w:pPr>
      <w:r>
        <w:rPr>
          <w:rFonts w:ascii="Times New Roman"/>
          <w:b w:val="false"/>
          <w:i w:val="false"/>
          <w:color w:val="000000"/>
          <w:sz w:val="28"/>
        </w:rPr>
        <w:t xml:space="preserve">
      64. Администрацией Президента Республики Казахстан формируется заключение о результатах оценки эффективности деятельности уполномоченного органа по делам государственной службы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и представляется в уполномоченный орган по делам государственной службы. </w:t>
      </w:r>
    </w:p>
    <w:bookmarkEnd w:id="318"/>
    <w:bookmarkStart w:name="z325" w:id="319"/>
    <w:p>
      <w:pPr>
        <w:spacing w:after="0"/>
        <w:ind w:left="0"/>
        <w:jc w:val="both"/>
      </w:pPr>
      <w:r>
        <w:rPr>
          <w:rFonts w:ascii="Times New Roman"/>
          <w:b w:val="false"/>
          <w:i w:val="false"/>
          <w:color w:val="000000"/>
          <w:sz w:val="28"/>
        </w:rPr>
        <w:t xml:space="preserve">
      65. После проведения процедуры обжалования результатов оценки эффективности по направлению "Управление персоналом" в уполномоченном органе по делам государственной службы Администрацией Президента Республики Казахстан заключение о результатах оценки эффективности вносится в уполномоченный орган в сфере информатизации с последующим направлением в сервисный интегратор "электронного правительства". </w:t>
      </w:r>
    </w:p>
    <w:bookmarkEnd w:id="319"/>
    <w:bookmarkStart w:name="z326" w:id="320"/>
    <w:p>
      <w:pPr>
        <w:spacing w:after="0"/>
        <w:ind w:left="0"/>
        <w:jc w:val="both"/>
      </w:pPr>
      <w:r>
        <w:rPr>
          <w:rFonts w:ascii="Times New Roman"/>
          <w:b w:val="false"/>
          <w:i w:val="false"/>
          <w:color w:val="000000"/>
          <w:sz w:val="28"/>
        </w:rPr>
        <w:t xml:space="preserve">
      66. Канцелярией Премьер-Министра Республики Казахстан формируется заключение о результатах оценки эффективности деятельности уполномоченного органа в сфере информатизации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уполномоченный орган в сфере информатизации. </w:t>
      </w:r>
    </w:p>
    <w:bookmarkEnd w:id="320"/>
    <w:bookmarkStart w:name="z327" w:id="321"/>
    <w:p>
      <w:pPr>
        <w:spacing w:after="0"/>
        <w:ind w:left="0"/>
        <w:jc w:val="both"/>
      </w:pPr>
      <w:r>
        <w:rPr>
          <w:rFonts w:ascii="Times New Roman"/>
          <w:b w:val="false"/>
          <w:i w:val="false"/>
          <w:color w:val="000000"/>
          <w:sz w:val="28"/>
        </w:rPr>
        <w:t xml:space="preserve">
      67. После проведения процедуры обжалования результатов оценки эффективности направлению "Применение информационных технологий" в уполномоченном органе в сфере информатизации Канцелярией Премьер-Министра Республики Казахстан заключение о результатах оценки эффективности вносится в сервисный интегратор "электронного правительства". </w:t>
      </w:r>
    </w:p>
    <w:bookmarkEnd w:id="321"/>
    <w:bookmarkStart w:name="z328" w:id="322"/>
    <w:p>
      <w:pPr>
        <w:spacing w:after="0"/>
        <w:ind w:left="0"/>
        <w:jc w:val="both"/>
      </w:pPr>
      <w:r>
        <w:rPr>
          <w:rFonts w:ascii="Times New Roman"/>
          <w:b w:val="false"/>
          <w:i w:val="false"/>
          <w:color w:val="000000"/>
          <w:sz w:val="28"/>
        </w:rPr>
        <w:t xml:space="preserve">
      68. Уполномоченным органом по делам государственной службы формируется заключение о результатах оценки эффективности деятельности оцениваемых государственных органов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и представляется в оцениваемые государственные органы. </w:t>
      </w:r>
    </w:p>
    <w:bookmarkEnd w:id="322"/>
    <w:bookmarkStart w:name="z329" w:id="323"/>
    <w:p>
      <w:pPr>
        <w:spacing w:after="0"/>
        <w:ind w:left="0"/>
        <w:jc w:val="both"/>
      </w:pPr>
      <w:r>
        <w:rPr>
          <w:rFonts w:ascii="Times New Roman"/>
          <w:b w:val="false"/>
          <w:i w:val="false"/>
          <w:color w:val="000000"/>
          <w:sz w:val="28"/>
        </w:rPr>
        <w:t xml:space="preserve">
      69. После проведения процедуры обжалования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по направлению "Управление персоналом" в сервисный интегратор "электронного правительства". </w:t>
      </w:r>
    </w:p>
    <w:bookmarkEnd w:id="323"/>
    <w:bookmarkStart w:name="z330" w:id="324"/>
    <w:p>
      <w:pPr>
        <w:spacing w:after="0"/>
        <w:ind w:left="0"/>
        <w:jc w:val="both"/>
      </w:pPr>
      <w:r>
        <w:rPr>
          <w:rFonts w:ascii="Times New Roman"/>
          <w:b w:val="false"/>
          <w:i w:val="false"/>
          <w:color w:val="000000"/>
          <w:sz w:val="28"/>
        </w:rPr>
        <w:t xml:space="preserve">
      70. Сервисным интегратором "электронного правительства" формируется заключение о результатах оценки эффективности деятельности оцениваемых государственных органов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оцениваемые государственные органы. </w:t>
      </w:r>
    </w:p>
    <w:bookmarkEnd w:id="324"/>
    <w:bookmarkStart w:name="z331" w:id="325"/>
    <w:p>
      <w:pPr>
        <w:spacing w:after="0"/>
        <w:ind w:left="0"/>
        <w:jc w:val="both"/>
      </w:pPr>
      <w:r>
        <w:rPr>
          <w:rFonts w:ascii="Times New Roman"/>
          <w:b w:val="false"/>
          <w:i w:val="false"/>
          <w:color w:val="000000"/>
          <w:sz w:val="28"/>
        </w:rPr>
        <w:t xml:space="preserve">
      Заключения о результатах оценки эффективности деятельности оцениваемых государственных органов по блоку "Организационное развитие государственного органа" (далее – Заключение) формируются сервисным интегратором "электронного правительства"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и представляются в уполномоченный орган по государственному планированию.</w:t>
      </w:r>
    </w:p>
    <w:bookmarkEnd w:id="325"/>
    <w:bookmarkStart w:name="z332" w:id="326"/>
    <w:p>
      <w:pPr>
        <w:spacing w:after="0"/>
        <w:ind w:left="0"/>
        <w:jc w:val="left"/>
      </w:pPr>
      <w:r>
        <w:rPr>
          <w:rFonts w:ascii="Times New Roman"/>
          <w:b/>
          <w:i w:val="false"/>
          <w:color w:val="000000"/>
        </w:rPr>
        <w:t xml:space="preserve"> Глава 8. Порядок проведения оценки реорганизованных и упраздненных </w:t>
      </w:r>
      <w:r>
        <w:br/>
      </w:r>
      <w:r>
        <w:rPr>
          <w:rFonts w:ascii="Times New Roman"/>
          <w:b/>
          <w:i w:val="false"/>
          <w:color w:val="000000"/>
        </w:rPr>
        <w:t>государственных органов</w:t>
      </w:r>
    </w:p>
    <w:bookmarkEnd w:id="326"/>
    <w:bookmarkStart w:name="z333" w:id="327"/>
    <w:p>
      <w:pPr>
        <w:spacing w:after="0"/>
        <w:ind w:left="0"/>
        <w:jc w:val="both"/>
      </w:pPr>
      <w:r>
        <w:rPr>
          <w:rFonts w:ascii="Times New Roman"/>
          <w:b w:val="false"/>
          <w:i w:val="false"/>
          <w:color w:val="000000"/>
          <w:sz w:val="28"/>
        </w:rPr>
        <w:t xml:space="preserve">
      71.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правопреемника и учитывается при расчете итогового балла оценки государственного органа – правопреемника. </w:t>
      </w:r>
    </w:p>
    <w:bookmarkEnd w:id="327"/>
    <w:bookmarkStart w:name="z334" w:id="328"/>
    <w:p>
      <w:pPr>
        <w:spacing w:after="0"/>
        <w:ind w:left="0"/>
        <w:jc w:val="both"/>
      </w:pPr>
      <w:r>
        <w:rPr>
          <w:rFonts w:ascii="Times New Roman"/>
          <w:b w:val="false"/>
          <w:i w:val="false"/>
          <w:color w:val="000000"/>
          <w:sz w:val="28"/>
        </w:rPr>
        <w:t xml:space="preserve">
      72. При реорганизации или упразднении оцениваемого государственного органа во втором полугодии оцениваемого года проводится анализ его деятельности, результаты которого учитываются в рамках оценки государственного органа-правопреемника и используются в качестве рекомендаций. </w:t>
      </w:r>
    </w:p>
    <w:bookmarkEnd w:id="328"/>
    <w:bookmarkStart w:name="z335" w:id="329"/>
    <w:p>
      <w:pPr>
        <w:spacing w:after="0"/>
        <w:ind w:left="0"/>
        <w:jc w:val="both"/>
      </w:pPr>
      <w:r>
        <w:rPr>
          <w:rFonts w:ascii="Times New Roman"/>
          <w:b w:val="false"/>
          <w:i w:val="false"/>
          <w:color w:val="000000"/>
          <w:sz w:val="28"/>
        </w:rPr>
        <w:t xml:space="preserve">
      73.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орган-правопреемник. </w:t>
      </w:r>
    </w:p>
    <w:bookmarkEnd w:id="329"/>
    <w:bookmarkStart w:name="z336" w:id="330"/>
    <w:p>
      <w:pPr>
        <w:spacing w:after="0"/>
        <w:ind w:left="0"/>
        <w:jc w:val="left"/>
      </w:pPr>
      <w:r>
        <w:rPr>
          <w:rFonts w:ascii="Times New Roman"/>
          <w:b/>
          <w:i w:val="false"/>
          <w:color w:val="000000"/>
        </w:rPr>
        <w:t xml:space="preserve"> Глава 9. Процедура обжалования результатов оценки</w:t>
      </w:r>
    </w:p>
    <w:bookmarkEnd w:id="330"/>
    <w:bookmarkStart w:name="z337" w:id="331"/>
    <w:p>
      <w:pPr>
        <w:spacing w:after="0"/>
        <w:ind w:left="0"/>
        <w:jc w:val="both"/>
      </w:pPr>
      <w:r>
        <w:rPr>
          <w:rFonts w:ascii="Times New Roman"/>
          <w:b w:val="false"/>
          <w:i w:val="false"/>
          <w:color w:val="000000"/>
          <w:sz w:val="28"/>
        </w:rPr>
        <w:t xml:space="preserve">
      74.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 </w:t>
      </w:r>
    </w:p>
    <w:bookmarkEnd w:id="331"/>
    <w:bookmarkStart w:name="z338" w:id="332"/>
    <w:p>
      <w:pPr>
        <w:spacing w:after="0"/>
        <w:ind w:left="0"/>
        <w:jc w:val="both"/>
      </w:pPr>
      <w:r>
        <w:rPr>
          <w:rFonts w:ascii="Times New Roman"/>
          <w:b w:val="false"/>
          <w:i w:val="false"/>
          <w:color w:val="000000"/>
          <w:sz w:val="28"/>
        </w:rPr>
        <w:t xml:space="preserve">
      75.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 По истечении установленного срока возражения оцениваемых государственных органов не принимаются. </w:t>
      </w:r>
    </w:p>
    <w:bookmarkEnd w:id="332"/>
    <w:bookmarkStart w:name="z339" w:id="333"/>
    <w:p>
      <w:pPr>
        <w:spacing w:after="0"/>
        <w:ind w:left="0"/>
        <w:jc w:val="both"/>
      </w:pPr>
      <w:r>
        <w:rPr>
          <w:rFonts w:ascii="Times New Roman"/>
          <w:b w:val="false"/>
          <w:i w:val="false"/>
          <w:color w:val="000000"/>
          <w:sz w:val="28"/>
        </w:rPr>
        <w:t xml:space="preserve">
      76.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 </w:t>
      </w:r>
    </w:p>
    <w:bookmarkEnd w:id="333"/>
    <w:bookmarkStart w:name="z340" w:id="334"/>
    <w:p>
      <w:pPr>
        <w:spacing w:after="0"/>
        <w:ind w:left="0"/>
        <w:jc w:val="both"/>
      </w:pPr>
      <w:r>
        <w:rPr>
          <w:rFonts w:ascii="Times New Roman"/>
          <w:b w:val="false"/>
          <w:i w:val="false"/>
          <w:color w:val="000000"/>
          <w:sz w:val="28"/>
        </w:rPr>
        <w:t xml:space="preserve">
      77. Для проведения процедуры обжалования по направлению "Применение информационных технологий" в уполномоченном органе в сфере информатизации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 </w:t>
      </w:r>
    </w:p>
    <w:bookmarkEnd w:id="334"/>
    <w:bookmarkStart w:name="z341" w:id="335"/>
    <w:p>
      <w:pPr>
        <w:spacing w:after="0"/>
        <w:ind w:left="0"/>
        <w:jc w:val="both"/>
      </w:pPr>
      <w:r>
        <w:rPr>
          <w:rFonts w:ascii="Times New Roman"/>
          <w:b w:val="false"/>
          <w:i w:val="false"/>
          <w:color w:val="000000"/>
          <w:sz w:val="28"/>
        </w:rPr>
        <w:t xml:space="preserve">
      78. В течение пяти рабочих дней со дня получения возражений от оцениваемых государственных органов с подтверждающими документами, в уполномоченных на оценку органах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w:t>
      </w:r>
    </w:p>
    <w:bookmarkEnd w:id="335"/>
    <w:bookmarkStart w:name="z342" w:id="336"/>
    <w:p>
      <w:pPr>
        <w:spacing w:after="0"/>
        <w:ind w:left="0"/>
        <w:jc w:val="both"/>
      </w:pPr>
      <w:r>
        <w:rPr>
          <w:rFonts w:ascii="Times New Roman"/>
          <w:b w:val="false"/>
          <w:i w:val="false"/>
          <w:color w:val="000000"/>
          <w:sz w:val="28"/>
        </w:rPr>
        <w:t xml:space="preserve">
      79.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сотрудники, участвовавшие в оценке государственных органов. </w:t>
      </w:r>
    </w:p>
    <w:bookmarkEnd w:id="336"/>
    <w:bookmarkStart w:name="z343" w:id="337"/>
    <w:p>
      <w:pPr>
        <w:spacing w:after="0"/>
        <w:ind w:left="0"/>
        <w:jc w:val="both"/>
      </w:pPr>
      <w:r>
        <w:rPr>
          <w:rFonts w:ascii="Times New Roman"/>
          <w:b w:val="false"/>
          <w:i w:val="false"/>
          <w:color w:val="000000"/>
          <w:sz w:val="28"/>
        </w:rPr>
        <w:t xml:space="preserve">
      80. Специальная комиссия принимает решение согласиться либо не согласиться с возражениями оцениваемых государственных органов. </w:t>
      </w:r>
    </w:p>
    <w:bookmarkEnd w:id="337"/>
    <w:bookmarkStart w:name="z344" w:id="338"/>
    <w:p>
      <w:pPr>
        <w:spacing w:after="0"/>
        <w:ind w:left="0"/>
        <w:jc w:val="both"/>
      </w:pPr>
      <w:r>
        <w:rPr>
          <w:rFonts w:ascii="Times New Roman"/>
          <w:b w:val="false"/>
          <w:i w:val="false"/>
          <w:color w:val="000000"/>
          <w:sz w:val="28"/>
        </w:rPr>
        <w:t xml:space="preserve">
      81.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 </w:t>
      </w:r>
    </w:p>
    <w:bookmarkEnd w:id="338"/>
    <w:bookmarkStart w:name="z345" w:id="339"/>
    <w:p>
      <w:pPr>
        <w:spacing w:after="0"/>
        <w:ind w:left="0"/>
        <w:jc w:val="both"/>
      </w:pPr>
      <w:r>
        <w:rPr>
          <w:rFonts w:ascii="Times New Roman"/>
          <w:b w:val="false"/>
          <w:i w:val="false"/>
          <w:color w:val="000000"/>
          <w:sz w:val="28"/>
        </w:rPr>
        <w:t xml:space="preserve">
      82. В соответствие с </w:t>
      </w:r>
      <w:r>
        <w:rPr>
          <w:rFonts w:ascii="Times New Roman"/>
          <w:b w:val="false"/>
          <w:i w:val="false"/>
          <w:color w:val="000000"/>
          <w:sz w:val="28"/>
        </w:rPr>
        <w:t>Указом</w:t>
      </w:r>
      <w:r>
        <w:rPr>
          <w:rFonts w:ascii="Times New Roman"/>
          <w:b w:val="false"/>
          <w:i w:val="false"/>
          <w:color w:val="000000"/>
          <w:sz w:val="28"/>
        </w:rPr>
        <w:t xml:space="preserve"> уполномоченные на оценку органы в течение пятнадцати календарных дней направляют в рабочий орган Комиссии по оценке эффективности деятельности государственных органов и оцениваемые государственные органы результаты обжалования о принятии либо непринятии возражений. Результаты обжалования уполномоченного на оценку органа о принятии либо непринятии возражений пересмотру не подлежат. </w:t>
      </w:r>
    </w:p>
    <w:bookmarkEnd w:id="339"/>
    <w:bookmarkStart w:name="z346" w:id="340"/>
    <w:p>
      <w:pPr>
        <w:spacing w:after="0"/>
        <w:ind w:left="0"/>
        <w:jc w:val="both"/>
      </w:pPr>
      <w:r>
        <w:rPr>
          <w:rFonts w:ascii="Times New Roman"/>
          <w:b w:val="false"/>
          <w:i w:val="false"/>
          <w:color w:val="000000"/>
          <w:sz w:val="28"/>
        </w:rPr>
        <w:t>
      83. В случае принятия возражений уполномоченные на оценку органы вносят соответствующие корректировки в заключение о результатах оценки эффективности.</w:t>
      </w:r>
    </w:p>
    <w:bookmarkEnd w:id="340"/>
    <w:bookmarkStart w:name="z347" w:id="341"/>
    <w:p>
      <w:pPr>
        <w:spacing w:after="0"/>
        <w:ind w:left="0"/>
        <w:jc w:val="left"/>
      </w:pPr>
      <w:r>
        <w:rPr>
          <w:rFonts w:ascii="Times New Roman"/>
          <w:b/>
          <w:i w:val="false"/>
          <w:color w:val="000000"/>
        </w:rPr>
        <w:t xml:space="preserve"> Глава 10. Процедура определения своевременности, полноты и </w:t>
      </w:r>
      <w:r>
        <w:br/>
      </w:r>
      <w:r>
        <w:rPr>
          <w:rFonts w:ascii="Times New Roman"/>
          <w:b/>
          <w:i w:val="false"/>
          <w:color w:val="000000"/>
        </w:rPr>
        <w:t>достоверности отчетной информации</w:t>
      </w:r>
    </w:p>
    <w:bookmarkEnd w:id="341"/>
    <w:bookmarkStart w:name="z348" w:id="342"/>
    <w:p>
      <w:pPr>
        <w:spacing w:after="0"/>
        <w:ind w:left="0"/>
        <w:jc w:val="both"/>
      </w:pPr>
      <w:r>
        <w:rPr>
          <w:rFonts w:ascii="Times New Roman"/>
          <w:b w:val="false"/>
          <w:i w:val="false"/>
          <w:color w:val="000000"/>
          <w:sz w:val="28"/>
        </w:rPr>
        <w:t xml:space="preserve">
      84. Оцениваемые государственные органы своевременно представляют/размещают полную и достоверную отчетную информацию в соответствии с Графиком оценки. </w:t>
      </w:r>
    </w:p>
    <w:bookmarkEnd w:id="342"/>
    <w:bookmarkStart w:name="z349" w:id="343"/>
    <w:p>
      <w:pPr>
        <w:spacing w:after="0"/>
        <w:ind w:left="0"/>
        <w:jc w:val="both"/>
      </w:pPr>
      <w:r>
        <w:rPr>
          <w:rFonts w:ascii="Times New Roman"/>
          <w:b w:val="false"/>
          <w:i w:val="false"/>
          <w:color w:val="000000"/>
          <w:sz w:val="28"/>
        </w:rPr>
        <w:t xml:space="preserve">
      85. В случаях представления/размещения несвоевременной, неполной, недостоверной отчетной информации из итоговой оценки оцениваемых государственных органов по данному блоку вычитаются штрафные баллы. </w:t>
      </w:r>
    </w:p>
    <w:bookmarkEnd w:id="343"/>
    <w:bookmarkStart w:name="z350" w:id="344"/>
    <w:p>
      <w:pPr>
        <w:spacing w:after="0"/>
        <w:ind w:left="0"/>
        <w:jc w:val="both"/>
      </w:pPr>
      <w:r>
        <w:rPr>
          <w:rFonts w:ascii="Times New Roman"/>
          <w:b w:val="false"/>
          <w:i w:val="false"/>
          <w:color w:val="000000"/>
          <w:sz w:val="28"/>
        </w:rPr>
        <w:t xml:space="preserve">
      86. Несвоевременной признается отчетная информация, представленная/размещенная позже срока, предусмотренного Графиком оценки. </w:t>
      </w:r>
    </w:p>
    <w:bookmarkEnd w:id="344"/>
    <w:bookmarkStart w:name="z351" w:id="345"/>
    <w:p>
      <w:pPr>
        <w:spacing w:after="0"/>
        <w:ind w:left="0"/>
        <w:jc w:val="both"/>
      </w:pPr>
      <w:r>
        <w:rPr>
          <w:rFonts w:ascii="Times New Roman"/>
          <w:b w:val="false"/>
          <w:i w:val="false"/>
          <w:color w:val="000000"/>
          <w:sz w:val="28"/>
        </w:rPr>
        <w:t>
      За представление/размещение оцениваемыми государственными органами несвоевременной отчетной информации вычитается 1,5 (полтора) штрафных балла.</w:t>
      </w:r>
    </w:p>
    <w:bookmarkEnd w:id="345"/>
    <w:bookmarkStart w:name="z352" w:id="346"/>
    <w:p>
      <w:pPr>
        <w:spacing w:after="0"/>
        <w:ind w:left="0"/>
        <w:jc w:val="both"/>
      </w:pPr>
      <w:r>
        <w:rPr>
          <w:rFonts w:ascii="Times New Roman"/>
          <w:b w:val="false"/>
          <w:i w:val="false"/>
          <w:color w:val="000000"/>
          <w:sz w:val="28"/>
        </w:rPr>
        <w:t>
      За отсутствие отчетной информации вычитается 2 (два) штрафных балла.</w:t>
      </w:r>
    </w:p>
    <w:bookmarkEnd w:id="346"/>
    <w:bookmarkStart w:name="z353" w:id="347"/>
    <w:p>
      <w:pPr>
        <w:spacing w:after="0"/>
        <w:ind w:left="0"/>
        <w:jc w:val="both"/>
      </w:pPr>
      <w:r>
        <w:rPr>
          <w:rFonts w:ascii="Times New Roman"/>
          <w:b w:val="false"/>
          <w:i w:val="false"/>
          <w:color w:val="000000"/>
          <w:sz w:val="28"/>
        </w:rPr>
        <w:t xml:space="preserve">
      87. Неполной признается отчетная информация, в которой отсутствуют элементы (приложения, разделы, таблицы, значения показателей и другое), предусмотренные установленными требованиями к структуре отчетной информации. </w:t>
      </w:r>
    </w:p>
    <w:bookmarkEnd w:id="347"/>
    <w:bookmarkStart w:name="z354" w:id="348"/>
    <w:p>
      <w:pPr>
        <w:spacing w:after="0"/>
        <w:ind w:left="0"/>
        <w:jc w:val="both"/>
      </w:pPr>
      <w:r>
        <w:rPr>
          <w:rFonts w:ascii="Times New Roman"/>
          <w:b w:val="false"/>
          <w:i w:val="false"/>
          <w:color w:val="000000"/>
          <w:sz w:val="28"/>
        </w:rPr>
        <w:t>
      За представление/размещение оцениваемыми государственными органами неполной отчетной информации вычитается 2 (два) штрафных балла.</w:t>
      </w:r>
    </w:p>
    <w:bookmarkEnd w:id="348"/>
    <w:bookmarkStart w:name="z355" w:id="349"/>
    <w:p>
      <w:pPr>
        <w:spacing w:after="0"/>
        <w:ind w:left="0"/>
        <w:jc w:val="both"/>
      </w:pPr>
      <w:r>
        <w:rPr>
          <w:rFonts w:ascii="Times New Roman"/>
          <w:b w:val="false"/>
          <w:i w:val="false"/>
          <w:color w:val="000000"/>
          <w:sz w:val="28"/>
        </w:rPr>
        <w:t xml:space="preserve">
      88. Недостоверной признается отчетная информация, в ходе перепроверки которой выявлены несоответствующие действительности факты. </w:t>
      </w:r>
    </w:p>
    <w:bookmarkEnd w:id="349"/>
    <w:bookmarkStart w:name="z356" w:id="350"/>
    <w:p>
      <w:pPr>
        <w:spacing w:after="0"/>
        <w:ind w:left="0"/>
        <w:jc w:val="both"/>
      </w:pPr>
      <w:r>
        <w:rPr>
          <w:rFonts w:ascii="Times New Roman"/>
          <w:b w:val="false"/>
          <w:i w:val="false"/>
          <w:color w:val="000000"/>
          <w:sz w:val="28"/>
        </w:rPr>
        <w:t xml:space="preserve">
      Указанные факты фиксируются в Акте сверки, составляемом по итогам перепроверки данных, содержащихся в отчетной информации оцениваемых государственных органов. </w:t>
      </w:r>
    </w:p>
    <w:bookmarkEnd w:id="350"/>
    <w:bookmarkStart w:name="z357" w:id="351"/>
    <w:p>
      <w:pPr>
        <w:spacing w:after="0"/>
        <w:ind w:left="0"/>
        <w:jc w:val="both"/>
      </w:pPr>
      <w:r>
        <w:rPr>
          <w:rFonts w:ascii="Times New Roman"/>
          <w:b w:val="false"/>
          <w:i w:val="false"/>
          <w:color w:val="000000"/>
          <w:sz w:val="28"/>
        </w:rPr>
        <w:t>
      За представление/размещение оцениваемыми государственными органами недостоверной отчетной информации вычитается 0,2 штрафных баллов за каждый зафиксированный факт. Сумма вычитаемых за представление/размещение недостоверной информации штрафных баллов не должна превышать 6,5 баллов.</w:t>
      </w:r>
    </w:p>
    <w:bookmarkEnd w:id="351"/>
    <w:bookmarkStart w:name="z358" w:id="352"/>
    <w:p>
      <w:pPr>
        <w:spacing w:after="0"/>
        <w:ind w:left="0"/>
        <w:jc w:val="both"/>
      </w:pPr>
      <w:r>
        <w:rPr>
          <w:rFonts w:ascii="Times New Roman"/>
          <w:b w:val="false"/>
          <w:i w:val="false"/>
          <w:color w:val="000000"/>
          <w:sz w:val="28"/>
        </w:rPr>
        <w:t>
      89. Информация о вычетах отражается в Заключении в разделе "Выводы и рекомендации".</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353"/>
    <w:p>
      <w:pPr>
        <w:spacing w:after="0"/>
        <w:ind w:left="0"/>
        <w:jc w:val="left"/>
      </w:pPr>
      <w:r>
        <w:rPr>
          <w:rFonts w:ascii="Times New Roman"/>
          <w:b/>
          <w:i w:val="false"/>
          <w:color w:val="000000"/>
        </w:rPr>
        <w:t xml:space="preserve">  Информация о количестве человеко-часов, отработанных государственными служащими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4484"/>
        <w:gridCol w:w="3019"/>
        <w:gridCol w:w="2571"/>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4"/>
          <w:p>
            <w:pPr>
              <w:spacing w:after="20"/>
              <w:ind w:left="20"/>
              <w:jc w:val="both"/>
            </w:pPr>
            <w:r>
              <w:rPr>
                <w:rFonts w:ascii="Times New Roman"/>
                <w:b w:val="false"/>
                <w:i w:val="false"/>
                <w:color w:val="000000"/>
                <w:sz w:val="20"/>
              </w:rPr>
              <w:t>
№ п\п</w:t>
            </w:r>
          </w:p>
          <w:bookmarkEnd w:id="354"/>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в соответствии со штатным расписанием государственного органа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человеко-часов, отработанных в структурном подразделении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фактическая численность структурного подразделения*</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5"/>
          <w:p>
            <w:pPr>
              <w:spacing w:after="20"/>
              <w:ind w:left="20"/>
              <w:jc w:val="both"/>
            </w:pPr>
            <w:r>
              <w:rPr>
                <w:rFonts w:ascii="Times New Roman"/>
                <w:b w:val="false"/>
                <w:i w:val="false"/>
                <w:color w:val="000000"/>
                <w:sz w:val="20"/>
              </w:rPr>
              <w:t>
1</w:t>
            </w:r>
          </w:p>
          <w:bookmarkEnd w:id="355"/>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(департамент, управление и так далее)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6"/>
          <w:p>
            <w:pPr>
              <w:spacing w:after="20"/>
              <w:ind w:left="20"/>
              <w:jc w:val="both"/>
            </w:pPr>
            <w:r>
              <w:rPr>
                <w:rFonts w:ascii="Times New Roman"/>
                <w:b w:val="false"/>
                <w:i w:val="false"/>
                <w:color w:val="000000"/>
                <w:sz w:val="20"/>
              </w:rPr>
              <w:t>
1.1</w:t>
            </w:r>
          </w:p>
          <w:bookmarkEnd w:id="356"/>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7"/>
          <w:p>
            <w:pPr>
              <w:spacing w:after="20"/>
              <w:ind w:left="20"/>
              <w:jc w:val="both"/>
            </w:pPr>
            <w:r>
              <w:rPr>
                <w:rFonts w:ascii="Times New Roman"/>
                <w:b w:val="false"/>
                <w:i w:val="false"/>
                <w:color w:val="000000"/>
                <w:sz w:val="20"/>
              </w:rPr>
              <w:t>
2</w:t>
            </w:r>
          </w:p>
          <w:bookmarkEnd w:id="357"/>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(управление и так далее)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8"/>
          <w:p>
            <w:pPr>
              <w:spacing w:after="20"/>
              <w:ind w:left="20"/>
              <w:jc w:val="both"/>
            </w:pPr>
            <w:r>
              <w:rPr>
                <w:rFonts w:ascii="Times New Roman"/>
                <w:b w:val="false"/>
                <w:i w:val="false"/>
                <w:color w:val="000000"/>
                <w:sz w:val="20"/>
              </w:rPr>
              <w:t>
2.2</w:t>
            </w:r>
          </w:p>
          <w:bookmarkEnd w:id="358"/>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9"/>
          <w:p>
            <w:pPr>
              <w:spacing w:after="20"/>
              <w:ind w:left="20"/>
              <w:jc w:val="both"/>
            </w:pPr>
            <w:r>
              <w:rPr>
                <w:rFonts w:ascii="Times New Roman"/>
                <w:b w:val="false"/>
                <w:i w:val="false"/>
                <w:color w:val="000000"/>
                <w:sz w:val="20"/>
              </w:rPr>
              <w:t>
…</w:t>
            </w:r>
          </w:p>
          <w:bookmarkEnd w:id="359"/>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0"/>
          <w:p>
            <w:pPr>
              <w:spacing w:after="20"/>
              <w:ind w:left="20"/>
              <w:jc w:val="both"/>
            </w:pPr>
          </w:p>
          <w:bookmarkEnd w:id="360"/>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361"/>
    <w:p>
      <w:pPr>
        <w:spacing w:after="0"/>
        <w:ind w:left="0"/>
        <w:jc w:val="both"/>
      </w:pPr>
      <w:r>
        <w:rPr>
          <w:rFonts w:ascii="Times New Roman"/>
          <w:b w:val="false"/>
          <w:i w:val="false"/>
          <w:color w:val="000000"/>
          <w:sz w:val="28"/>
        </w:rPr>
        <w:t xml:space="preserve">
      * суммируется фактическая численность работников в структурном подразделении </w:t>
      </w:r>
      <w:r>
        <w:br/>
      </w:r>
      <w:r>
        <w:rPr>
          <w:rFonts w:ascii="Times New Roman"/>
          <w:b w:val="false"/>
          <w:i w:val="false"/>
          <w:color w:val="000000"/>
          <w:sz w:val="28"/>
        </w:rPr>
        <w:t>оцениваемого государственного органа по состоянию на последний день каждого квартала и</w:t>
      </w:r>
      <w:r>
        <w:br/>
      </w:r>
      <w:r>
        <w:rPr>
          <w:rFonts w:ascii="Times New Roman"/>
          <w:b w:val="false"/>
          <w:i w:val="false"/>
          <w:color w:val="000000"/>
          <w:sz w:val="28"/>
        </w:rPr>
        <w:t xml:space="preserve"> делится на количество кварталов в году (4).</w:t>
      </w:r>
      <w:r>
        <w:br/>
      </w:r>
      <w:r>
        <w:rPr>
          <w:rFonts w:ascii="Times New Roman"/>
          <w:b w:val="false"/>
          <w:i w:val="false"/>
          <w:color w:val="000000"/>
          <w:sz w:val="28"/>
        </w:rPr>
        <w:t xml:space="preserve">Руководитель государственного 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"____"______________20___года</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62"/>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w:t>
      </w:r>
      <w:r>
        <w:br/>
      </w:r>
      <w:r>
        <w:rPr>
          <w:rFonts w:ascii="Times New Roman"/>
          <w:b/>
          <w:i w:val="false"/>
          <w:color w:val="000000"/>
        </w:rPr>
        <w:t xml:space="preserve">                         должностей в государственном органе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8440"/>
        <w:gridCol w:w="872"/>
        <w:gridCol w:w="872"/>
      </w:tblGrid>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 п\п</w:t>
            </w:r>
          </w:p>
          <w:bookmarkEnd w:id="363"/>
        </w:tc>
        <w:tc>
          <w:tcPr>
            <w:tcW w:w="8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Состоявшиеся в отчетном периоде конкурсы на занятие вакантных должностей в государственном органе (с указанием номера протокола о проведении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наблюдателя*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Внутренний конкурс среди государственных служащих данного государственного органа</w:t>
            </w:r>
          </w:p>
          <w:bookmarkEnd w:id="364"/>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1</w:t>
            </w:r>
          </w:p>
          <w:bookmarkEnd w:id="365"/>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2</w:t>
            </w:r>
          </w:p>
          <w:bookmarkEnd w:id="366"/>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3</w:t>
            </w:r>
          </w:p>
          <w:bookmarkEnd w:id="367"/>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8"/>
          <w:p>
            <w:pPr>
              <w:spacing w:after="20"/>
              <w:ind w:left="20"/>
              <w:jc w:val="both"/>
            </w:pPr>
            <w:r>
              <w:rPr>
                <w:rFonts w:ascii="Times New Roman"/>
                <w:b w:val="false"/>
                <w:i w:val="false"/>
                <w:color w:val="000000"/>
                <w:sz w:val="20"/>
              </w:rPr>
              <w:t>
…</w:t>
            </w:r>
          </w:p>
          <w:bookmarkEnd w:id="368"/>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9"/>
          <w:p>
            <w:pPr>
              <w:spacing w:after="20"/>
              <w:ind w:left="20"/>
              <w:jc w:val="both"/>
            </w:pPr>
            <w:r>
              <w:rPr>
                <w:rFonts w:ascii="Times New Roman"/>
                <w:b w:val="false"/>
                <w:i w:val="false"/>
                <w:color w:val="000000"/>
                <w:sz w:val="20"/>
              </w:rPr>
              <w:t>
Внутренний конкурс среди государственных служащих всех государственных органов</w:t>
            </w:r>
          </w:p>
          <w:bookmarkEnd w:id="369"/>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0"/>
          <w:p>
            <w:pPr>
              <w:spacing w:after="20"/>
              <w:ind w:left="20"/>
              <w:jc w:val="both"/>
            </w:pPr>
            <w:r>
              <w:rPr>
                <w:rFonts w:ascii="Times New Roman"/>
                <w:b w:val="false"/>
                <w:i w:val="false"/>
                <w:color w:val="000000"/>
                <w:sz w:val="20"/>
              </w:rPr>
              <w:t>
1</w:t>
            </w:r>
          </w:p>
          <w:bookmarkEnd w:id="370"/>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1"/>
          <w:p>
            <w:pPr>
              <w:spacing w:after="20"/>
              <w:ind w:left="20"/>
              <w:jc w:val="both"/>
            </w:pPr>
            <w:r>
              <w:rPr>
                <w:rFonts w:ascii="Times New Roman"/>
                <w:b w:val="false"/>
                <w:i w:val="false"/>
                <w:color w:val="000000"/>
                <w:sz w:val="20"/>
              </w:rPr>
              <w:t>
2</w:t>
            </w:r>
          </w:p>
          <w:bookmarkEnd w:id="371"/>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3</w:t>
            </w:r>
          </w:p>
          <w:bookmarkEnd w:id="372"/>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3"/>
          <w:p>
            <w:pPr>
              <w:spacing w:after="20"/>
              <w:ind w:left="20"/>
              <w:jc w:val="both"/>
            </w:pPr>
            <w:r>
              <w:rPr>
                <w:rFonts w:ascii="Times New Roman"/>
                <w:b w:val="false"/>
                <w:i w:val="false"/>
                <w:color w:val="000000"/>
                <w:sz w:val="20"/>
              </w:rPr>
              <w:t>
…</w:t>
            </w:r>
          </w:p>
          <w:bookmarkEnd w:id="373"/>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Общий конкурс</w:t>
            </w:r>
          </w:p>
          <w:bookmarkEnd w:id="374"/>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1</w:t>
            </w:r>
          </w:p>
          <w:bookmarkEnd w:id="375"/>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6"/>
          <w:p>
            <w:pPr>
              <w:spacing w:after="20"/>
              <w:ind w:left="20"/>
              <w:jc w:val="both"/>
            </w:pPr>
            <w:r>
              <w:rPr>
                <w:rFonts w:ascii="Times New Roman"/>
                <w:b w:val="false"/>
                <w:i w:val="false"/>
                <w:color w:val="000000"/>
                <w:sz w:val="20"/>
              </w:rPr>
              <w:t>
2</w:t>
            </w:r>
          </w:p>
          <w:bookmarkEnd w:id="376"/>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7"/>
          <w:p>
            <w:pPr>
              <w:spacing w:after="20"/>
              <w:ind w:left="20"/>
              <w:jc w:val="both"/>
            </w:pPr>
            <w:r>
              <w:rPr>
                <w:rFonts w:ascii="Times New Roman"/>
                <w:b w:val="false"/>
                <w:i w:val="false"/>
                <w:color w:val="000000"/>
                <w:sz w:val="20"/>
              </w:rPr>
              <w:t>
3</w:t>
            </w:r>
          </w:p>
          <w:bookmarkEnd w:id="377"/>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w:t>
            </w:r>
          </w:p>
          <w:bookmarkEnd w:id="378"/>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79"/>
    <w:p>
      <w:pPr>
        <w:spacing w:after="0"/>
        <w:ind w:left="0"/>
        <w:jc w:val="both"/>
      </w:pPr>
      <w:r>
        <w:rPr>
          <w:rFonts w:ascii="Times New Roman"/>
          <w:b w:val="false"/>
          <w:i w:val="false"/>
          <w:color w:val="000000"/>
          <w:sz w:val="28"/>
        </w:rPr>
        <w:t>
      * поставить метку в столбце "да" или "нет"</w:t>
      </w:r>
      <w:r>
        <w:br/>
      </w:r>
      <w:r>
        <w:rPr>
          <w:rFonts w:ascii="Times New Roman"/>
          <w:b w:val="false"/>
          <w:i w:val="false"/>
          <w:color w:val="000000"/>
          <w:sz w:val="28"/>
        </w:rPr>
        <w:t xml:space="preserve">       Итого в отчетном периоде проведено конкурсов: __________ (вписать количество).</w:t>
      </w:r>
      <w:r>
        <w:br/>
      </w:r>
      <w:r>
        <w:rPr>
          <w:rFonts w:ascii="Times New Roman"/>
          <w:b w:val="false"/>
          <w:i w:val="false"/>
          <w:color w:val="000000"/>
          <w:sz w:val="28"/>
        </w:rPr>
        <w:t xml:space="preserve">       Из них с участием наблюдателей: ________________ (вписать количество)</w:t>
      </w:r>
      <w:r>
        <w:br/>
      </w:r>
      <w:r>
        <w:rPr>
          <w:rFonts w:ascii="Times New Roman"/>
          <w:b w:val="false"/>
          <w:i w:val="false"/>
          <w:color w:val="000000"/>
          <w:sz w:val="28"/>
        </w:rPr>
        <w:t xml:space="preserve">       Руководитель государственного 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Руководитель соответствующего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государственного органа                    ______________ _________________________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"____"______________20___года</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 xml:space="preserve">развития государственных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80"/>
    <w:p>
      <w:pPr>
        <w:spacing w:after="0"/>
        <w:ind w:left="0"/>
        <w:jc w:val="left"/>
      </w:pPr>
      <w:r>
        <w:rPr>
          <w:rFonts w:ascii="Times New Roman"/>
          <w:b/>
          <w:i w:val="false"/>
          <w:color w:val="000000"/>
        </w:rPr>
        <w:t xml:space="preserve">                          Информация о штатной численности государственного органа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1768"/>
        <w:gridCol w:w="1768"/>
        <w:gridCol w:w="1768"/>
        <w:gridCol w:w="1768"/>
      </w:tblGrid>
      <w:tr>
        <w:trPr>
          <w:trHeight w:val="30" w:hRule="atLeast"/>
        </w:trPr>
        <w:tc>
          <w:tcPr>
            <w:tcW w:w="5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1"/>
          <w:p>
            <w:pPr>
              <w:spacing w:after="20"/>
              <w:ind w:left="20"/>
              <w:jc w:val="both"/>
            </w:pPr>
            <w:r>
              <w:rPr>
                <w:rFonts w:ascii="Times New Roman"/>
                <w:b w:val="false"/>
                <w:i w:val="false"/>
                <w:color w:val="000000"/>
                <w:sz w:val="20"/>
              </w:rPr>
              <w:t xml:space="preserve">
Количество административных должностей согласно штатному расписанию по состоянию на последний день квартала. </w:t>
            </w:r>
          </w:p>
          <w:bookmarkEnd w:id="381"/>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6" w:id="382"/>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"____"______________20___года</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83"/>
    <w:p>
      <w:pPr>
        <w:spacing w:after="0"/>
        <w:ind w:left="0"/>
        <w:jc w:val="left"/>
      </w:pPr>
      <w:r>
        <w:rPr>
          <w:rFonts w:ascii="Times New Roman"/>
          <w:b/>
          <w:i w:val="false"/>
          <w:color w:val="000000"/>
        </w:rPr>
        <w:t xml:space="preserve">              Отчет по применению информационных технологий </w:t>
      </w:r>
      <w:r>
        <w:br/>
      </w:r>
      <w:r>
        <w:rPr>
          <w:rFonts w:ascii="Times New Roman"/>
          <w:b/>
          <w:i w:val="false"/>
          <w:color w:val="000000"/>
        </w:rPr>
        <w:t xml:space="preserve">             ________________________________________________ </w:t>
      </w:r>
      <w:r>
        <w:br/>
      </w:r>
      <w:r>
        <w:rPr>
          <w:rFonts w:ascii="Times New Roman"/>
          <w:b/>
          <w:i w:val="false"/>
          <w:color w:val="000000"/>
        </w:rPr>
        <w:t xml:space="preserve">                         (наименование ЦГО/МИО)</w:t>
      </w:r>
    </w:p>
    <w:bookmarkEnd w:id="383"/>
    <w:bookmarkStart w:name="z400" w:id="384"/>
    <w:p>
      <w:pPr>
        <w:spacing w:after="0"/>
        <w:ind w:left="0"/>
        <w:jc w:val="both"/>
      </w:pPr>
      <w:r>
        <w:rPr>
          <w:rFonts w:ascii="Times New Roman"/>
          <w:b w:val="false"/>
          <w:i w:val="false"/>
          <w:color w:val="000000"/>
          <w:sz w:val="28"/>
        </w:rPr>
        <w:t xml:space="preserve">
      Отчет по показателю "Охват внедрение информационных систем в государственные </w:t>
      </w:r>
      <w:r>
        <w:br/>
      </w:r>
      <w:r>
        <w:rPr>
          <w:rFonts w:ascii="Times New Roman"/>
          <w:b w:val="false"/>
          <w:i w:val="false"/>
          <w:color w:val="000000"/>
          <w:sz w:val="28"/>
        </w:rPr>
        <w:t>органы и их использование"</w:t>
      </w:r>
    </w:p>
    <w:bookmarkEnd w:id="384"/>
    <w:bookmarkStart w:name="z401" w:id="385"/>
    <w:p>
      <w:pPr>
        <w:spacing w:after="0"/>
        <w:ind w:left="0"/>
        <w:jc w:val="both"/>
      </w:pPr>
      <w:r>
        <w:rPr>
          <w:rFonts w:ascii="Times New Roman"/>
          <w:b w:val="false"/>
          <w:i w:val="false"/>
          <w:color w:val="000000"/>
          <w:sz w:val="28"/>
        </w:rPr>
        <w:t xml:space="preserve">
      Таблица 1. По параметру "Охват внедрение информационных систем в центральные </w:t>
      </w:r>
      <w:r>
        <w:br/>
      </w:r>
      <w:r>
        <w:rPr>
          <w:rFonts w:ascii="Times New Roman"/>
          <w:b w:val="false"/>
          <w:i w:val="false"/>
          <w:color w:val="000000"/>
          <w:sz w:val="28"/>
        </w:rPr>
        <w:t xml:space="preserve">государственные и местные исполнительные органы (структурные подразделения и </w:t>
      </w:r>
      <w:r>
        <w:br/>
      </w:r>
      <w:r>
        <w:rPr>
          <w:rFonts w:ascii="Times New Roman"/>
          <w:b w:val="false"/>
          <w:i w:val="false"/>
          <w:color w:val="000000"/>
          <w:sz w:val="28"/>
        </w:rPr>
        <w:t xml:space="preserve">ведомства, а также в местные исполнительные органы)"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90"/>
        <w:gridCol w:w="2375"/>
        <w:gridCol w:w="2375"/>
        <w:gridCol w:w="2870"/>
        <w:gridCol w:w="2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6"/>
          <w:p>
            <w:pPr>
              <w:spacing w:after="20"/>
              <w:ind w:left="20"/>
              <w:jc w:val="both"/>
            </w:pPr>
            <w:r>
              <w:rPr>
                <w:rFonts w:ascii="Times New Roman"/>
                <w:b w:val="false"/>
                <w:i w:val="false"/>
                <w:color w:val="000000"/>
                <w:sz w:val="20"/>
              </w:rPr>
              <w:t>
Охват внедрение информационных систем в центральные государственные и местные исполнительные органы (структурные подразделения и ведомства, а также в местные исполнительные органы)</w:t>
            </w:r>
          </w:p>
          <w:bookmarkEnd w:id="386"/>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7"/>
          <w:p>
            <w:pPr>
              <w:spacing w:after="20"/>
              <w:ind w:left="20"/>
              <w:jc w:val="both"/>
            </w:pPr>
            <w:r>
              <w:rPr>
                <w:rFonts w:ascii="Times New Roman"/>
                <w:b w:val="false"/>
                <w:i w:val="false"/>
                <w:color w:val="000000"/>
                <w:sz w:val="20"/>
              </w:rPr>
              <w:t>
№ п/п</w:t>
            </w:r>
          </w:p>
          <w:bookmarkEnd w:id="387"/>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 подлежащих внедрению информационной системы государственного органа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 имеющих внедрение информационной системы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местного исполнительного органа, подлежащих внедрению информационной системы государственного органа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местного исполнительного органа, имеющих внедрение информационной системы государственного органа</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8"/>
          <w:p>
            <w:pPr>
              <w:spacing w:after="20"/>
              <w:ind w:left="20"/>
              <w:jc w:val="both"/>
            </w:pPr>
            <w:r>
              <w:rPr>
                <w:rFonts w:ascii="Times New Roman"/>
                <w:b w:val="false"/>
                <w:i w:val="false"/>
                <w:color w:val="000000"/>
                <w:sz w:val="20"/>
              </w:rPr>
              <w:t>
1</w:t>
            </w:r>
          </w:p>
          <w:bookmarkEnd w:id="388"/>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05" w:id="389"/>
    <w:p>
      <w:pPr>
        <w:spacing w:after="0"/>
        <w:ind w:left="0"/>
        <w:jc w:val="both"/>
      </w:pPr>
      <w:r>
        <w:rPr>
          <w:rFonts w:ascii="Times New Roman"/>
          <w:b w:val="false"/>
          <w:i w:val="false"/>
          <w:color w:val="000000"/>
          <w:sz w:val="28"/>
        </w:rPr>
        <w:t xml:space="preserve">
             Таблица 2. По параметру "Доля использования информационных систем"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268"/>
        <w:gridCol w:w="3529"/>
        <w:gridCol w:w="4160"/>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0"/>
          <w:p>
            <w:pPr>
              <w:spacing w:after="20"/>
              <w:ind w:left="20"/>
              <w:jc w:val="both"/>
            </w:pPr>
            <w:r>
              <w:rPr>
                <w:rFonts w:ascii="Times New Roman"/>
                <w:b w:val="false"/>
                <w:i w:val="false"/>
                <w:color w:val="000000"/>
                <w:sz w:val="20"/>
              </w:rPr>
              <w:t>
№ п/п</w:t>
            </w:r>
          </w:p>
          <w:bookmarkEnd w:id="390"/>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использующих информационную систему пользователей</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подключенных пользователей к информационной системе</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1</w:t>
            </w:r>
          </w:p>
          <w:bookmarkEnd w:id="391"/>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 xml:space="preserve">развития государственных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392"/>
    <w:p>
      <w:pPr>
        <w:spacing w:after="0"/>
        <w:ind w:left="0"/>
        <w:jc w:val="left"/>
      </w:pPr>
      <w:r>
        <w:rPr>
          <w:rFonts w:ascii="Times New Roman"/>
          <w:b/>
          <w:i w:val="false"/>
          <w:color w:val="000000"/>
        </w:rPr>
        <w:t xml:space="preserve">                                      Опросный лист</w:t>
      </w:r>
    </w:p>
    <w:bookmarkEnd w:id="392"/>
    <w:bookmarkStart w:name="z411" w:id="393"/>
    <w:p>
      <w:pPr>
        <w:spacing w:after="0"/>
        <w:ind w:left="0"/>
        <w:jc w:val="both"/>
      </w:pPr>
      <w:r>
        <w:rPr>
          <w:rFonts w:ascii="Times New Roman"/>
          <w:b w:val="false"/>
          <w:i w:val="false"/>
          <w:color w:val="000000"/>
          <w:sz w:val="28"/>
        </w:rPr>
        <w:t xml:space="preserve">
      Агентство Республики Казахстан по делам государственной службы и </w:t>
      </w:r>
      <w:r>
        <w:br/>
      </w:r>
      <w:r>
        <w:rPr>
          <w:rFonts w:ascii="Times New Roman"/>
          <w:b w:val="false"/>
          <w:i w:val="false"/>
          <w:color w:val="000000"/>
          <w:sz w:val="28"/>
        </w:rPr>
        <w:t xml:space="preserve">противодействию коррупции проводит опрос в целях оценки эффективности управления </w:t>
      </w:r>
      <w:r>
        <w:br/>
      </w:r>
      <w:r>
        <w:rPr>
          <w:rFonts w:ascii="Times New Roman"/>
          <w:b w:val="false"/>
          <w:i w:val="false"/>
          <w:color w:val="000000"/>
          <w:sz w:val="28"/>
        </w:rPr>
        <w:t xml:space="preserve">персоналом государственных органов. Опрос носит анонимный характер. </w:t>
      </w:r>
      <w:r>
        <w:br/>
      </w:r>
      <w:r>
        <w:rPr>
          <w:rFonts w:ascii="Times New Roman"/>
          <w:b w:val="false"/>
          <w:i w:val="false"/>
          <w:color w:val="000000"/>
          <w:sz w:val="28"/>
        </w:rPr>
        <w:t xml:space="preserve">       Вопрос A. Согласны ли Вы со следующими утверждениями? Отметьте степени </w:t>
      </w:r>
      <w:r>
        <w:br/>
      </w:r>
      <w:r>
        <w:rPr>
          <w:rFonts w:ascii="Times New Roman"/>
          <w:b w:val="false"/>
          <w:i w:val="false"/>
          <w:color w:val="000000"/>
          <w:sz w:val="28"/>
        </w:rPr>
        <w:t>согласия по шкале от 1 до 5, где 1 – совершенно не согласен, 5 – полностью согласен.</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4838"/>
        <w:gridCol w:w="3497"/>
      </w:tblGrid>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Утверждения (i)</w:t>
            </w:r>
          </w:p>
          <w:bookmarkEnd w:id="394"/>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согласен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xml:space="preserve">
Я знаю, что именно ожидают от меня на работе </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xml:space="preserve">
Я располагаю всем необходимым для выполнения моей работы </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xml:space="preserve">
Я понимаю, как моя работа вносит вклад в реализацию стратегического плана моего госоргана </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8"/>
          <w:p>
            <w:pPr>
              <w:spacing w:after="20"/>
              <w:ind w:left="20"/>
              <w:jc w:val="both"/>
            </w:pPr>
            <w:r>
              <w:rPr>
                <w:rFonts w:ascii="Times New Roman"/>
                <w:b w:val="false"/>
                <w:i w:val="false"/>
                <w:color w:val="000000"/>
                <w:sz w:val="20"/>
              </w:rPr>
              <w:t xml:space="preserve">
У меня есть возможность ежедневно заниматься тем, что я умею лучше всего </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xml:space="preserve">
За последние семь дней меня похвалили за хорошую работу </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xml:space="preserve">
Мой руководитель проявляет заботу обо мне как о личности </w:t>
            </w:r>
          </w:p>
          <w:bookmarkEnd w:id="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xml:space="preserve">
На работе с моим мнением считаются </w:t>
            </w:r>
          </w:p>
          <w:bookmarkEnd w:id="4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xml:space="preserve">
Задачи, которые ставит перед собой госорган, позволяют мне чувствовать мою работу важной </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xml:space="preserve">
Мои коллеги считают своим долгом работать хорошо </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xml:space="preserve">
Здесь работает один из моих хороших друзей </w:t>
            </w:r>
          </w:p>
          <w:bookmarkEnd w:id="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5"/>
          <w:p>
            <w:pPr>
              <w:spacing w:after="20"/>
              <w:ind w:left="20"/>
              <w:jc w:val="both"/>
            </w:pPr>
            <w:r>
              <w:rPr>
                <w:rFonts w:ascii="Times New Roman"/>
                <w:b w:val="false"/>
                <w:i w:val="false"/>
                <w:color w:val="000000"/>
                <w:sz w:val="20"/>
              </w:rPr>
              <w:t xml:space="preserve">
За последние шесть месяцев на работе со мной беседовали о моем прогрессе в работе </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xml:space="preserve">
В течение прошедшего года у меня были возможности для учебы и профессионального роста </w:t>
            </w:r>
          </w:p>
          <w:bookmarkEnd w:id="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xml:space="preserve">
На работу в мой госорган принимают талантливых и квалифицированных работников </w:t>
            </w:r>
          </w:p>
          <w:bookmarkEnd w:id="4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xml:space="preserve">
В моем госоргане повышение получают достойные работники </w:t>
            </w:r>
          </w:p>
          <w:bookmarkEnd w:id="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9"/>
          <w:p>
            <w:pPr>
              <w:spacing w:after="20"/>
              <w:ind w:left="20"/>
              <w:jc w:val="both"/>
            </w:pPr>
            <w:r>
              <w:rPr>
                <w:rFonts w:ascii="Times New Roman"/>
                <w:b w:val="false"/>
                <w:i w:val="false"/>
                <w:color w:val="000000"/>
                <w:sz w:val="20"/>
              </w:rPr>
              <w:t xml:space="preserve">
Вопрос B. Приходилось ли вам задерживаться после работы, работать в выходные или праздничные дни без письменного распоряжения руководства? (один вариант ответа) </w:t>
            </w:r>
          </w:p>
          <w:bookmarkEnd w:id="409"/>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0"/>
          <w:p>
            <w:pPr>
              <w:spacing w:after="20"/>
              <w:ind w:left="20"/>
              <w:jc w:val="both"/>
            </w:pPr>
            <w:r>
              <w:rPr>
                <w:rFonts w:ascii="Times New Roman"/>
                <w:b w:val="false"/>
                <w:i w:val="false"/>
                <w:color w:val="000000"/>
                <w:sz w:val="20"/>
              </w:rPr>
              <w:t>
1. Нет, такого не было, если привлекали к сверхурочной работе, то только по письменному распоряжению руководства</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Постоянно задерживаюсь и работаю на выходных</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1"/>
          <w:p>
            <w:pPr>
              <w:spacing w:after="20"/>
              <w:ind w:left="20"/>
              <w:jc w:val="both"/>
            </w:pPr>
            <w:r>
              <w:rPr>
                <w:rFonts w:ascii="Times New Roman"/>
                <w:b w:val="false"/>
                <w:i w:val="false"/>
                <w:color w:val="000000"/>
                <w:sz w:val="20"/>
              </w:rPr>
              <w:t>
2. Редко, несколько раз в месяц</w:t>
            </w:r>
          </w:p>
          <w:bookmarkEnd w:id="4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Затрудняюсь ответить</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3. Часто, несколько раз в неделю</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3"/>
          <w:p>
            <w:pPr>
              <w:spacing w:after="20"/>
              <w:ind w:left="20"/>
              <w:jc w:val="both"/>
            </w:pPr>
            <w:r>
              <w:rPr>
                <w:rFonts w:ascii="Times New Roman"/>
                <w:b w:val="false"/>
                <w:i w:val="false"/>
                <w:color w:val="000000"/>
                <w:sz w:val="20"/>
              </w:rPr>
              <w:t>
Сведения о респонденте</w:t>
            </w:r>
          </w:p>
          <w:bookmarkEnd w:id="413"/>
          <w:bookmarkStart w:name="z432" w:id="414"/>
          <w:p>
            <w:pPr>
              <w:spacing w:after="20"/>
              <w:ind w:left="20"/>
              <w:jc w:val="both"/>
            </w:pPr>
            <w:r>
              <w:rPr>
                <w:rFonts w:ascii="Times New Roman"/>
                <w:b w:val="false"/>
                <w:i w:val="false"/>
                <w:color w:val="000000"/>
                <w:sz w:val="20"/>
              </w:rPr>
              <w:t>
1. Ваш пол:</w:t>
            </w:r>
          </w:p>
          <w:bookmarkEnd w:id="414"/>
          <w:bookmarkStart w:name="z433" w:id="415"/>
          <w:p>
            <w:pPr>
              <w:spacing w:after="20"/>
              <w:ind w:left="20"/>
              <w:jc w:val="both"/>
            </w:pPr>
            <w:r>
              <w:rPr>
                <w:rFonts w:ascii="Times New Roman"/>
                <w:b w:val="false"/>
                <w:i w:val="false"/>
                <w:color w:val="000000"/>
                <w:sz w:val="20"/>
              </w:rPr>
              <w:t>
1) Мужской 2) Женский</w:t>
            </w:r>
          </w:p>
          <w:bookmarkEnd w:id="415"/>
          <w:bookmarkStart w:name="z434" w:id="416"/>
          <w:p>
            <w:pPr>
              <w:spacing w:after="20"/>
              <w:ind w:left="20"/>
              <w:jc w:val="both"/>
            </w:pPr>
            <w:r>
              <w:rPr>
                <w:rFonts w:ascii="Times New Roman"/>
                <w:b w:val="false"/>
                <w:i w:val="false"/>
                <w:color w:val="000000"/>
                <w:sz w:val="20"/>
              </w:rPr>
              <w:t>
2. Ваша должность:</w:t>
            </w:r>
          </w:p>
          <w:bookmarkEnd w:id="416"/>
          <w:bookmarkStart w:name="z435" w:id="417"/>
          <w:p>
            <w:pPr>
              <w:spacing w:after="20"/>
              <w:ind w:left="20"/>
              <w:jc w:val="both"/>
            </w:pPr>
            <w:r>
              <w:rPr>
                <w:rFonts w:ascii="Times New Roman"/>
                <w:b w:val="false"/>
                <w:i w:val="false"/>
                <w:color w:val="000000"/>
                <w:sz w:val="20"/>
              </w:rPr>
              <w:t>
1) Руководящая (начальник управления/отдела и выше)</w:t>
            </w:r>
          </w:p>
          <w:bookmarkEnd w:id="417"/>
          <w:bookmarkStart w:name="z436" w:id="418"/>
          <w:p>
            <w:pPr>
              <w:spacing w:after="20"/>
              <w:ind w:left="20"/>
              <w:jc w:val="both"/>
            </w:pPr>
            <w:r>
              <w:rPr>
                <w:rFonts w:ascii="Times New Roman"/>
                <w:b w:val="false"/>
                <w:i w:val="false"/>
                <w:color w:val="000000"/>
                <w:sz w:val="20"/>
              </w:rPr>
              <w:t>
2) Исполнитель (эксперт, главный эксперт, специалист и другие)</w:t>
            </w:r>
          </w:p>
          <w:bookmarkEnd w:id="418"/>
          <w:bookmarkStart w:name="z437" w:id="419"/>
          <w:p>
            <w:pPr>
              <w:spacing w:after="20"/>
              <w:ind w:left="20"/>
              <w:jc w:val="both"/>
            </w:pPr>
            <w:r>
              <w:rPr>
                <w:rFonts w:ascii="Times New Roman"/>
                <w:b w:val="false"/>
                <w:i w:val="false"/>
                <w:color w:val="000000"/>
                <w:sz w:val="20"/>
              </w:rPr>
              <w:t>
3. Стаж работы:</w:t>
            </w:r>
          </w:p>
          <w:bookmarkEnd w:id="419"/>
          <w:p>
            <w:pPr>
              <w:spacing w:after="20"/>
              <w:ind w:left="20"/>
              <w:jc w:val="both"/>
            </w:pPr>
            <w:r>
              <w:rPr>
                <w:rFonts w:ascii="Times New Roman"/>
                <w:b w:val="false"/>
                <w:i w:val="false"/>
                <w:color w:val="000000"/>
                <w:sz w:val="20"/>
              </w:rPr>
              <w:t>
1) до 3 лет 2) с 3 до 7 лет 3) больше 7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20"/>
    <w:p>
      <w:pPr>
        <w:spacing w:after="0"/>
        <w:ind w:left="0"/>
        <w:jc w:val="left"/>
      </w:pPr>
      <w:r>
        <w:rPr>
          <w:rFonts w:ascii="Times New Roman"/>
          <w:b/>
          <w:i w:val="false"/>
          <w:color w:val="000000"/>
        </w:rPr>
        <w:t xml:space="preserve">                                      Опросный лист</w:t>
      </w:r>
    </w:p>
    <w:bookmarkEnd w:id="420"/>
    <w:bookmarkStart w:name="z441" w:id="421"/>
    <w:p>
      <w:pPr>
        <w:spacing w:after="0"/>
        <w:ind w:left="0"/>
        <w:jc w:val="both"/>
      </w:pPr>
      <w:r>
        <w:rPr>
          <w:rFonts w:ascii="Times New Roman"/>
          <w:b w:val="false"/>
          <w:i w:val="false"/>
          <w:color w:val="000000"/>
          <w:sz w:val="28"/>
        </w:rPr>
        <w:t xml:space="preserve">
      Министерство информации и коммуникаций Республики Казахстан проводит опрос в </w:t>
      </w:r>
      <w:r>
        <w:br/>
      </w:r>
      <w:r>
        <w:rPr>
          <w:rFonts w:ascii="Times New Roman"/>
          <w:b w:val="false"/>
          <w:i w:val="false"/>
          <w:color w:val="000000"/>
          <w:sz w:val="28"/>
        </w:rPr>
        <w:t xml:space="preserve">целях оценки эффективности применения информационных технологий государственных </w:t>
      </w:r>
      <w:r>
        <w:br/>
      </w:r>
      <w:r>
        <w:rPr>
          <w:rFonts w:ascii="Times New Roman"/>
          <w:b w:val="false"/>
          <w:i w:val="false"/>
          <w:color w:val="000000"/>
          <w:sz w:val="28"/>
        </w:rPr>
        <w:t xml:space="preserve">органов. Опрос носит анонимный характер. </w:t>
      </w:r>
      <w:r>
        <w:br/>
      </w:r>
      <w:r>
        <w:rPr>
          <w:rFonts w:ascii="Times New Roman"/>
          <w:b w:val="false"/>
          <w:i w:val="false"/>
          <w:color w:val="000000"/>
          <w:sz w:val="28"/>
        </w:rPr>
        <w:t xml:space="preserve">Согласны ли Вы со следующими утверждениями? Отметьте степени согласия по шкале от 1 </w:t>
      </w:r>
      <w:r>
        <w:br/>
      </w:r>
      <w:r>
        <w:rPr>
          <w:rFonts w:ascii="Times New Roman"/>
          <w:b w:val="false"/>
          <w:i w:val="false"/>
          <w:color w:val="000000"/>
          <w:sz w:val="28"/>
        </w:rPr>
        <w:t xml:space="preserve">до 5, где 1 – совершенно не согласен, 5 – полностью согласен. </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890"/>
        <w:gridCol w:w="4709"/>
        <w:gridCol w:w="3404"/>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2"/>
          <w:p>
            <w:pPr>
              <w:spacing w:after="20"/>
              <w:ind w:left="20"/>
              <w:jc w:val="both"/>
            </w:pPr>
            <w:r>
              <w:rPr>
                <w:rFonts w:ascii="Times New Roman"/>
                <w:b w:val="false"/>
                <w:i w:val="false"/>
                <w:color w:val="000000"/>
                <w:sz w:val="20"/>
              </w:rPr>
              <w:t>
Параметры</w:t>
            </w:r>
          </w:p>
          <w:bookmarkEnd w:id="422"/>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(i)</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согласен</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3"/>
          <w:p>
            <w:pPr>
              <w:spacing w:after="20"/>
              <w:ind w:left="20"/>
              <w:jc w:val="both"/>
            </w:pPr>
            <w:r>
              <w:rPr>
                <w:rFonts w:ascii="Times New Roman"/>
                <w:b w:val="false"/>
                <w:i w:val="false"/>
                <w:color w:val="000000"/>
                <w:sz w:val="20"/>
              </w:rPr>
              <w:t>
Удовлетворенность информационными системами</w:t>
            </w:r>
          </w:p>
          <w:bookmarkEnd w:id="423"/>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регулярно использую в своей работе ведомственные информационные 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меня не возникает технических проблем при работе с ведомственными информационными системами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Мне понятен функционал и интерфейс ведомственной информационной 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удовлетворен(а) качеством работ ведомственных информационных систем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4"/>
          <w:p>
            <w:pPr>
              <w:spacing w:after="20"/>
              <w:ind w:left="20"/>
              <w:jc w:val="both"/>
            </w:pPr>
            <w:r>
              <w:rPr>
                <w:rFonts w:ascii="Times New Roman"/>
                <w:b w:val="false"/>
                <w:i w:val="false"/>
                <w:color w:val="000000"/>
                <w:sz w:val="20"/>
              </w:rPr>
              <w:t>
Информационно – коммуникационная инфраструктура ГО</w:t>
            </w:r>
          </w:p>
          <w:bookmarkEnd w:id="424"/>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которым я пользуюсь, полностью соответствует моим потребностям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не испытываю проблем с доступом в Интернет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полностью обеспечен орг. техникой, необходимой в моей работе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5"/>
          <w:p>
            <w:pPr>
              <w:spacing w:after="20"/>
              <w:ind w:left="20"/>
              <w:jc w:val="both"/>
            </w:pPr>
            <w:r>
              <w:rPr>
                <w:rFonts w:ascii="Times New Roman"/>
                <w:b w:val="false"/>
                <w:i w:val="false"/>
                <w:color w:val="000000"/>
                <w:sz w:val="20"/>
              </w:rPr>
              <w:t>
Процессы управления информатизацией ГО</w:t>
            </w:r>
          </w:p>
          <w:bookmarkEnd w:id="425"/>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 персонал оперативно реагирует и качественно решает технические проблемы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структурном подразделении по ИТ работают квалифицированные сотрудники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ИТ-персонал постоянно проводит обучение и дает разъяснения по работе с информационными системами для сотрудников госоргана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6"/>
          <w:p>
            <w:pPr>
              <w:spacing w:after="20"/>
              <w:ind w:left="20"/>
              <w:jc w:val="both"/>
            </w:pPr>
            <w:r>
              <w:rPr>
                <w:rFonts w:ascii="Times New Roman"/>
                <w:b w:val="false"/>
                <w:i w:val="false"/>
                <w:color w:val="000000"/>
                <w:sz w:val="20"/>
              </w:rPr>
              <w:t>
Уровень информационной безопастности</w:t>
            </w:r>
          </w:p>
          <w:bookmarkEnd w:id="426"/>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обеспечению информационной безопасности регулярно проводятся в нашем госоргане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Возникшие угрозы и риски по информационной безопасности быстро и оперативно устраняются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7"/>
          <w:p>
            <w:pPr>
              <w:spacing w:after="20"/>
              <w:ind w:left="20"/>
              <w:jc w:val="both"/>
            </w:pPr>
            <w:r>
              <w:rPr>
                <w:rFonts w:ascii="Times New Roman"/>
                <w:b w:val="false"/>
                <w:i w:val="false"/>
                <w:color w:val="000000"/>
                <w:sz w:val="20"/>
              </w:rPr>
              <w:t>
Сведения о респонденте</w:t>
            </w:r>
          </w:p>
          <w:bookmarkEnd w:id="427"/>
          <w:bookmarkStart w:name="z456" w:id="428"/>
          <w:p>
            <w:pPr>
              <w:spacing w:after="20"/>
              <w:ind w:left="20"/>
              <w:jc w:val="both"/>
            </w:pPr>
            <w:r>
              <w:rPr>
                <w:rFonts w:ascii="Times New Roman"/>
                <w:b w:val="false"/>
                <w:i w:val="false"/>
                <w:color w:val="000000"/>
                <w:sz w:val="20"/>
              </w:rPr>
              <w:t xml:space="preserve">
1. Ваш пол: </w:t>
            </w:r>
          </w:p>
          <w:bookmarkEnd w:id="428"/>
          <w:bookmarkStart w:name="z457" w:id="429"/>
          <w:p>
            <w:pPr>
              <w:spacing w:after="20"/>
              <w:ind w:left="20"/>
              <w:jc w:val="both"/>
            </w:pPr>
            <w:r>
              <w:rPr>
                <w:rFonts w:ascii="Times New Roman"/>
                <w:b w:val="false"/>
                <w:i w:val="false"/>
                <w:color w:val="000000"/>
                <w:sz w:val="20"/>
              </w:rPr>
              <w:t>
1) Мужской 2) Женский</w:t>
            </w:r>
          </w:p>
          <w:bookmarkEnd w:id="429"/>
          <w:bookmarkStart w:name="z458" w:id="430"/>
          <w:p>
            <w:pPr>
              <w:spacing w:after="20"/>
              <w:ind w:left="20"/>
              <w:jc w:val="both"/>
            </w:pPr>
            <w:r>
              <w:rPr>
                <w:rFonts w:ascii="Times New Roman"/>
                <w:b w:val="false"/>
                <w:i w:val="false"/>
                <w:color w:val="000000"/>
                <w:sz w:val="20"/>
              </w:rPr>
              <w:t xml:space="preserve">
2. Ваша должность: </w:t>
            </w:r>
          </w:p>
          <w:bookmarkEnd w:id="430"/>
          <w:bookmarkStart w:name="z459" w:id="431"/>
          <w:p>
            <w:pPr>
              <w:spacing w:after="20"/>
              <w:ind w:left="20"/>
              <w:jc w:val="both"/>
            </w:pPr>
            <w:r>
              <w:rPr>
                <w:rFonts w:ascii="Times New Roman"/>
                <w:b w:val="false"/>
                <w:i w:val="false"/>
                <w:color w:val="000000"/>
                <w:sz w:val="20"/>
              </w:rPr>
              <w:t>
1) Руководящая (начальник управления/отдела и выше)</w:t>
            </w:r>
          </w:p>
          <w:bookmarkEnd w:id="431"/>
          <w:bookmarkStart w:name="z460" w:id="432"/>
          <w:p>
            <w:pPr>
              <w:spacing w:after="20"/>
              <w:ind w:left="20"/>
              <w:jc w:val="both"/>
            </w:pPr>
            <w:r>
              <w:rPr>
                <w:rFonts w:ascii="Times New Roman"/>
                <w:b w:val="false"/>
                <w:i w:val="false"/>
                <w:color w:val="000000"/>
                <w:sz w:val="20"/>
              </w:rPr>
              <w:t>
2) Исполнитель (эксперт, главный эксперт, специалист и другие)</w:t>
            </w:r>
          </w:p>
          <w:bookmarkEnd w:id="432"/>
          <w:bookmarkStart w:name="z461" w:id="433"/>
          <w:p>
            <w:pPr>
              <w:spacing w:after="20"/>
              <w:ind w:left="20"/>
              <w:jc w:val="both"/>
            </w:pPr>
            <w:r>
              <w:rPr>
                <w:rFonts w:ascii="Times New Roman"/>
                <w:b w:val="false"/>
                <w:i w:val="false"/>
                <w:color w:val="000000"/>
                <w:sz w:val="20"/>
              </w:rPr>
              <w:t>
3. Стаж работы:</w:t>
            </w:r>
          </w:p>
          <w:bookmarkEnd w:id="433"/>
          <w:p>
            <w:pPr>
              <w:spacing w:after="20"/>
              <w:ind w:left="20"/>
              <w:jc w:val="both"/>
            </w:pPr>
            <w:r>
              <w:rPr>
                <w:rFonts w:ascii="Times New Roman"/>
                <w:b w:val="false"/>
                <w:i w:val="false"/>
                <w:color w:val="000000"/>
                <w:sz w:val="20"/>
              </w:rPr>
              <w:t>
1) до 3 лет 2) с 3 до 7 лет 3) больше 7 лет</w:t>
            </w:r>
          </w:p>
        </w:tc>
      </w:tr>
    </w:tbl>
    <w:bookmarkStart w:name="z462" w:id="434"/>
    <w:p>
      <w:pPr>
        <w:spacing w:after="0"/>
        <w:ind w:left="0"/>
        <w:jc w:val="both"/>
      </w:pPr>
      <w:r>
        <w:rPr>
          <w:rFonts w:ascii="Times New Roman"/>
          <w:b w:val="false"/>
          <w:i w:val="false"/>
          <w:color w:val="000000"/>
          <w:sz w:val="28"/>
        </w:rPr>
        <w:t xml:space="preserve">
      *Для государственных органов, кроме Министерства информации и коммуникаций </w:t>
      </w:r>
      <w:r>
        <w:br/>
      </w:r>
      <w:r>
        <w:rPr>
          <w:rFonts w:ascii="Times New Roman"/>
          <w:b w:val="false"/>
          <w:i w:val="false"/>
          <w:color w:val="000000"/>
          <w:sz w:val="28"/>
        </w:rPr>
        <w:t xml:space="preserve">Республики Казахстан межведомственные информационные системы ЕСЭДО и ИПГО не </w:t>
      </w:r>
      <w:r>
        <w:br/>
      </w:r>
      <w:r>
        <w:rPr>
          <w:rFonts w:ascii="Times New Roman"/>
          <w:b w:val="false"/>
          <w:i w:val="false"/>
          <w:color w:val="000000"/>
          <w:sz w:val="28"/>
        </w:rPr>
        <w:t>являются ведомственными информационными системами.</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435"/>
    <w:p>
      <w:pPr>
        <w:spacing w:after="0"/>
        <w:ind w:left="0"/>
        <w:jc w:val="both"/>
      </w:pPr>
      <w:r>
        <w:rPr>
          <w:rFonts w:ascii="Times New Roman"/>
          <w:b w:val="false"/>
          <w:i w:val="false"/>
          <w:color w:val="000000"/>
          <w:sz w:val="28"/>
        </w:rPr>
        <w:t xml:space="preserve">
                                     АКТ СВЕРКИ </w:t>
      </w:r>
      <w:r>
        <w:br/>
      </w:r>
      <w:r>
        <w:rPr>
          <w:rFonts w:ascii="Times New Roman"/>
          <w:b w:val="false"/>
          <w:i w:val="false"/>
          <w:color w:val="000000"/>
          <w:sz w:val="28"/>
        </w:rPr>
        <w:t xml:space="preserve">       по итогам перепроверки данных, содержащихся в отчетной информации</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(наименование ЦГО/МИО)</w:t>
      </w:r>
    </w:p>
    <w:bookmarkEnd w:id="435"/>
    <w:bookmarkStart w:name="z466" w:id="436"/>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(отчетный период)</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5317"/>
        <w:gridCol w:w="2928"/>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7"/>
          <w:p>
            <w:pPr>
              <w:spacing w:after="20"/>
              <w:ind w:left="20"/>
              <w:jc w:val="both"/>
            </w:pPr>
            <w:r>
              <w:rPr>
                <w:rFonts w:ascii="Times New Roman"/>
                <w:b w:val="false"/>
                <w:i w:val="false"/>
                <w:color w:val="000000"/>
                <w:sz w:val="20"/>
              </w:rPr>
              <w:t>
№</w:t>
            </w:r>
          </w:p>
          <w:bookmarkEnd w:id="437"/>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8"/>
          <w:p>
            <w:pPr>
              <w:spacing w:after="20"/>
              <w:ind w:left="20"/>
              <w:jc w:val="both"/>
            </w:pPr>
            <w:r>
              <w:rPr>
                <w:rFonts w:ascii="Times New Roman"/>
                <w:b w:val="false"/>
                <w:i w:val="false"/>
                <w:color w:val="000000"/>
                <w:sz w:val="20"/>
              </w:rPr>
              <w:t>
1</w:t>
            </w:r>
          </w:p>
          <w:bookmarkEnd w:id="438"/>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9"/>
          <w:p>
            <w:pPr>
              <w:spacing w:after="20"/>
              <w:ind w:left="20"/>
              <w:jc w:val="both"/>
            </w:pPr>
            <w:r>
              <w:rPr>
                <w:rFonts w:ascii="Times New Roman"/>
                <w:b w:val="false"/>
                <w:i w:val="false"/>
                <w:color w:val="000000"/>
                <w:sz w:val="20"/>
              </w:rPr>
              <w:t>
2</w:t>
            </w:r>
          </w:p>
          <w:bookmarkEnd w:id="439"/>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0"/>
          <w:p>
            <w:pPr>
              <w:spacing w:after="20"/>
              <w:ind w:left="20"/>
              <w:jc w:val="both"/>
            </w:pPr>
            <w:r>
              <w:rPr>
                <w:rFonts w:ascii="Times New Roman"/>
                <w:b w:val="false"/>
                <w:i w:val="false"/>
                <w:color w:val="000000"/>
                <w:sz w:val="20"/>
              </w:rPr>
              <w:t>
3</w:t>
            </w:r>
          </w:p>
          <w:bookmarkEnd w:id="440"/>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1"/>
          <w:p>
            <w:pPr>
              <w:spacing w:after="20"/>
              <w:ind w:left="20"/>
              <w:jc w:val="both"/>
            </w:pPr>
            <w:r>
              <w:rPr>
                <w:rFonts w:ascii="Times New Roman"/>
                <w:b w:val="false"/>
                <w:i w:val="false"/>
                <w:color w:val="000000"/>
                <w:sz w:val="20"/>
              </w:rPr>
              <w:t>
4</w:t>
            </w:r>
          </w:p>
          <w:bookmarkEnd w:id="441"/>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2"/>
          <w:p>
            <w:pPr>
              <w:spacing w:after="20"/>
              <w:ind w:left="20"/>
              <w:jc w:val="both"/>
            </w:pPr>
            <w:r>
              <w:rPr>
                <w:rFonts w:ascii="Times New Roman"/>
                <w:b w:val="false"/>
                <w:i w:val="false"/>
                <w:color w:val="000000"/>
                <w:sz w:val="20"/>
              </w:rPr>
              <w:t>
ВСЕГО:</w:t>
            </w:r>
          </w:p>
          <w:bookmarkEnd w:id="442"/>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43"/>
    <w:p>
      <w:pPr>
        <w:spacing w:after="0"/>
        <w:ind w:left="0"/>
        <w:jc w:val="both"/>
      </w:pPr>
      <w:r>
        <w:rPr>
          <w:rFonts w:ascii="Times New Roman"/>
          <w:b w:val="false"/>
          <w:i w:val="false"/>
          <w:color w:val="000000"/>
          <w:sz w:val="28"/>
        </w:rPr>
        <w:t xml:space="preserve">
      1. Представлена/размещена неполная информация, в том числе отсутствуют </w:t>
      </w:r>
      <w:r>
        <w:br/>
      </w:r>
      <w:r>
        <w:rPr>
          <w:rFonts w:ascii="Times New Roman"/>
          <w:b w:val="false"/>
          <w:i w:val="false"/>
          <w:color w:val="000000"/>
          <w:sz w:val="28"/>
        </w:rPr>
        <w:t xml:space="preserve">следующие элементы (приложения, разделы, таблицы, значения показателей и др.), </w:t>
      </w:r>
      <w:r>
        <w:br/>
      </w:r>
      <w:r>
        <w:rPr>
          <w:rFonts w:ascii="Times New Roman"/>
          <w:b w:val="false"/>
          <w:i w:val="false"/>
          <w:color w:val="000000"/>
          <w:sz w:val="28"/>
        </w:rPr>
        <w:t xml:space="preserve">предусмотренные установленными требованиями к структуре отчетной информации, в </w:t>
      </w:r>
      <w:r>
        <w:br/>
      </w:r>
      <w:r>
        <w:rPr>
          <w:rFonts w:ascii="Times New Roman"/>
          <w:b w:val="false"/>
          <w:i w:val="false"/>
          <w:color w:val="000000"/>
          <w:sz w:val="28"/>
        </w:rPr>
        <w:t>частности:</w:t>
      </w:r>
      <w:r>
        <w:br/>
      </w:r>
      <w:r>
        <w:rPr>
          <w:rFonts w:ascii="Times New Roman"/>
          <w:b w:val="false"/>
          <w:i w:val="false"/>
          <w:color w:val="000000"/>
          <w:sz w:val="28"/>
        </w:rPr>
        <w:t xml:space="preserve">       1)_______________________________</w:t>
      </w:r>
      <w:r>
        <w:br/>
      </w:r>
      <w:r>
        <w:rPr>
          <w:rFonts w:ascii="Times New Roman"/>
          <w:b w:val="false"/>
          <w:i w:val="false"/>
          <w:color w:val="000000"/>
          <w:sz w:val="28"/>
        </w:rPr>
        <w:t xml:space="preserve">       2)_______________________________</w:t>
      </w:r>
      <w:r>
        <w:br/>
      </w:r>
      <w:r>
        <w:rPr>
          <w:rFonts w:ascii="Times New Roman"/>
          <w:b w:val="false"/>
          <w:i w:val="false"/>
          <w:color w:val="000000"/>
          <w:sz w:val="28"/>
        </w:rPr>
        <w:t xml:space="preserve">       Вычет составляет: ___ балла.</w:t>
      </w:r>
      <w:r>
        <w:br/>
      </w:r>
      <w:r>
        <w:rPr>
          <w:rFonts w:ascii="Times New Roman"/>
          <w:b w:val="false"/>
          <w:i w:val="false"/>
          <w:color w:val="000000"/>
          <w:sz w:val="28"/>
        </w:rPr>
        <w:t xml:space="preserve">       2. Представлена/размещена недостоверная информация. В ходе перепроверки </w:t>
      </w:r>
      <w:r>
        <w:br/>
      </w:r>
      <w:r>
        <w:rPr>
          <w:rFonts w:ascii="Times New Roman"/>
          <w:b w:val="false"/>
          <w:i w:val="false"/>
          <w:color w:val="000000"/>
          <w:sz w:val="28"/>
        </w:rPr>
        <w:t>выявлены следующие несоответствия действительности фактов:</w:t>
      </w:r>
      <w:r>
        <w:br/>
      </w:r>
      <w:r>
        <w:rPr>
          <w:rFonts w:ascii="Times New Roman"/>
          <w:b w:val="false"/>
          <w:i w:val="false"/>
          <w:color w:val="000000"/>
          <w:sz w:val="28"/>
        </w:rPr>
        <w:t xml:space="preserve">       1)___________________________________________________________</w:t>
      </w:r>
      <w:r>
        <w:br/>
      </w:r>
      <w:r>
        <w:rPr>
          <w:rFonts w:ascii="Times New Roman"/>
          <w:b w:val="false"/>
          <w:i w:val="false"/>
          <w:color w:val="000000"/>
          <w:sz w:val="28"/>
        </w:rPr>
        <w:t xml:space="preserve">       2)___________________________________________________________</w:t>
      </w:r>
      <w:r>
        <w:br/>
      </w:r>
      <w:r>
        <w:rPr>
          <w:rFonts w:ascii="Times New Roman"/>
          <w:b w:val="false"/>
          <w:i w:val="false"/>
          <w:color w:val="000000"/>
          <w:sz w:val="28"/>
        </w:rPr>
        <w:t xml:space="preserve">       Вычет составляет: ______ балла.</w:t>
      </w:r>
      <w:r>
        <w:br/>
      </w:r>
      <w:r>
        <w:rPr>
          <w:rFonts w:ascii="Times New Roman"/>
          <w:b w:val="false"/>
          <w:i w:val="false"/>
          <w:color w:val="000000"/>
          <w:sz w:val="28"/>
        </w:rPr>
        <w:t xml:space="preserve">       3. Согласно Графику оценки срок представления/ размещения государственным органом отчетной информации: </w:t>
      </w:r>
      <w:r>
        <w:br/>
      </w:r>
      <w:r>
        <w:rPr>
          <w:rFonts w:ascii="Times New Roman"/>
          <w:b w:val="false"/>
          <w:i w:val="false"/>
          <w:color w:val="000000"/>
          <w:sz w:val="28"/>
        </w:rPr>
        <w:t xml:space="preserve">       "____" ____________ 20 ___ года</w:t>
      </w:r>
      <w:r>
        <w:br/>
      </w:r>
      <w:r>
        <w:rPr>
          <w:rFonts w:ascii="Times New Roman"/>
          <w:b w:val="false"/>
          <w:i w:val="false"/>
          <w:color w:val="000000"/>
          <w:sz w:val="28"/>
        </w:rPr>
        <w:t xml:space="preserve">       Фактическая дата представления отчетной информации: "___" ______ 20 ___ года</w:t>
      </w:r>
      <w:r>
        <w:br/>
      </w:r>
      <w:r>
        <w:rPr>
          <w:rFonts w:ascii="Times New Roman"/>
          <w:b w:val="false"/>
          <w:i w:val="false"/>
          <w:color w:val="000000"/>
          <w:sz w:val="28"/>
        </w:rPr>
        <w:t xml:space="preserve">       4. Отчетная информация оцениваемого государственного органа: есть/нет (нужное подчеркнуть). </w:t>
      </w:r>
      <w:r>
        <w:br/>
      </w:r>
      <w:r>
        <w:rPr>
          <w:rFonts w:ascii="Times New Roman"/>
          <w:b w:val="false"/>
          <w:i w:val="false"/>
          <w:color w:val="000000"/>
          <w:sz w:val="28"/>
        </w:rPr>
        <w:t xml:space="preserve">       Вычет составляет: ______ балла.</w:t>
      </w:r>
      <w:r>
        <w:br/>
      </w:r>
      <w:r>
        <w:rPr>
          <w:rFonts w:ascii="Times New Roman"/>
          <w:b w:val="false"/>
          <w:i w:val="false"/>
          <w:color w:val="000000"/>
          <w:sz w:val="28"/>
        </w:rPr>
        <w:t>Итоговый вычет: ______балла.</w:t>
      </w:r>
      <w:r>
        <w:br/>
      </w:r>
      <w:r>
        <w:rPr>
          <w:rFonts w:ascii="Times New Roman"/>
          <w:b w:val="false"/>
          <w:i w:val="false"/>
          <w:color w:val="000000"/>
          <w:sz w:val="28"/>
        </w:rPr>
        <w:t xml:space="preserve">Представитель уполномоченного </w:t>
      </w:r>
      <w:r>
        <w:br/>
      </w:r>
      <w:r>
        <w:rPr>
          <w:rFonts w:ascii="Times New Roman"/>
          <w:b w:val="false"/>
          <w:i w:val="false"/>
          <w:color w:val="000000"/>
          <w:sz w:val="28"/>
        </w:rPr>
        <w:t xml:space="preserve">на оценку органа, должность ________ _______________ ____________________________ </w:t>
      </w:r>
      <w:r>
        <w:br/>
      </w:r>
      <w:r>
        <w:rPr>
          <w:rFonts w:ascii="Times New Roman"/>
          <w:b w:val="false"/>
          <w:i w:val="false"/>
          <w:color w:val="000000"/>
          <w:sz w:val="28"/>
        </w:rPr>
        <w:t xml:space="preserve">                               (дата)           (подпись)             (расшифровка подписи)</w:t>
      </w:r>
      <w:r>
        <w:br/>
      </w:r>
      <w:r>
        <w:rPr>
          <w:rFonts w:ascii="Times New Roman"/>
          <w:b w:val="false"/>
          <w:i w:val="false"/>
          <w:color w:val="000000"/>
          <w:sz w:val="28"/>
        </w:rPr>
        <w:t>Представитель оцениваемого</w:t>
      </w:r>
      <w:r>
        <w:br/>
      </w:r>
      <w:r>
        <w:rPr>
          <w:rFonts w:ascii="Times New Roman"/>
          <w:b w:val="false"/>
          <w:i w:val="false"/>
          <w:color w:val="000000"/>
          <w:sz w:val="28"/>
        </w:rPr>
        <w:t xml:space="preserve">государственного органа, </w:t>
      </w:r>
      <w:r>
        <w:br/>
      </w:r>
      <w:r>
        <w:rPr>
          <w:rFonts w:ascii="Times New Roman"/>
          <w:b w:val="false"/>
          <w:i w:val="false"/>
          <w:color w:val="000000"/>
          <w:sz w:val="28"/>
        </w:rPr>
        <w:t xml:space="preserve">должность __________ ________________ _____________________________ </w:t>
      </w:r>
      <w:r>
        <w:br/>
      </w:r>
      <w:r>
        <w:rPr>
          <w:rFonts w:ascii="Times New Roman"/>
          <w:b w:val="false"/>
          <w:i w:val="false"/>
          <w:color w:val="000000"/>
          <w:sz w:val="28"/>
        </w:rPr>
        <w:t xml:space="preserve">             (дата)             (подпись)             (расшифровка подписи)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 развития государственных органов </w:t>
            </w:r>
          </w:p>
        </w:tc>
      </w:tr>
    </w:tbl>
    <w:bookmarkStart w:name="z475" w:id="444"/>
    <w:p>
      <w:pPr>
        <w:spacing w:after="0"/>
        <w:ind w:left="0"/>
        <w:jc w:val="left"/>
      </w:pPr>
      <w:r>
        <w:rPr>
          <w:rFonts w:ascii="Times New Roman"/>
          <w:b/>
          <w:i w:val="false"/>
          <w:color w:val="000000"/>
        </w:rPr>
        <w:t xml:space="preserve"> Критерии и показатели </w:t>
      </w:r>
      <w:r>
        <w:br/>
      </w:r>
      <w:r>
        <w:rPr>
          <w:rFonts w:ascii="Times New Roman"/>
          <w:b/>
          <w:i w:val="false"/>
          <w:color w:val="000000"/>
        </w:rPr>
        <w:t xml:space="preserve">оценки эффективности деятельности государственного органа </w:t>
      </w:r>
      <w:r>
        <w:br/>
      </w:r>
      <w:r>
        <w:rPr>
          <w:rFonts w:ascii="Times New Roman"/>
          <w:b/>
          <w:i w:val="false"/>
          <w:color w:val="000000"/>
        </w:rPr>
        <w:t xml:space="preserve">по направлению "Управление персоналом" блока "Организационное развитие </w:t>
      </w:r>
      <w:r>
        <w:br/>
      </w:r>
      <w:r>
        <w:rPr>
          <w:rFonts w:ascii="Times New Roman"/>
          <w:b/>
          <w:i w:val="false"/>
          <w:color w:val="000000"/>
        </w:rPr>
        <w:t>государственного органа"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3373"/>
        <w:gridCol w:w="4097"/>
      </w:tblGrid>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5"/>
          <w:p>
            <w:pPr>
              <w:spacing w:after="20"/>
              <w:ind w:left="20"/>
              <w:jc w:val="both"/>
            </w:pPr>
            <w:r>
              <w:rPr>
                <w:rFonts w:ascii="Times New Roman"/>
                <w:b w:val="false"/>
                <w:i w:val="false"/>
                <w:color w:val="000000"/>
                <w:sz w:val="20"/>
              </w:rPr>
              <w:t>
№ п\п</w:t>
            </w:r>
          </w:p>
          <w:bookmarkEnd w:id="445"/>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6"/>
          <w:p>
            <w:pPr>
              <w:spacing w:after="20"/>
              <w:ind w:left="20"/>
              <w:jc w:val="both"/>
            </w:pPr>
            <w:r>
              <w:rPr>
                <w:rFonts w:ascii="Times New Roman"/>
                <w:b w:val="false"/>
                <w:i w:val="false"/>
                <w:color w:val="000000"/>
                <w:sz w:val="20"/>
              </w:rPr>
              <w:t>
1</w:t>
            </w:r>
          </w:p>
          <w:bookmarkEnd w:id="446"/>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7"/>
          <w:p>
            <w:pPr>
              <w:spacing w:after="20"/>
              <w:ind w:left="20"/>
              <w:jc w:val="both"/>
            </w:pPr>
            <w:r>
              <w:rPr>
                <w:rFonts w:ascii="Times New Roman"/>
                <w:b w:val="false"/>
                <w:i w:val="false"/>
                <w:color w:val="000000"/>
                <w:sz w:val="20"/>
              </w:rPr>
              <w:t>
2</w:t>
            </w:r>
          </w:p>
          <w:bookmarkEnd w:id="447"/>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Переработки в государственном органе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8"/>
          <w:p>
            <w:pPr>
              <w:spacing w:after="20"/>
              <w:ind w:left="20"/>
              <w:jc w:val="both"/>
            </w:pPr>
            <w:r>
              <w:rPr>
                <w:rFonts w:ascii="Times New Roman"/>
                <w:b w:val="false"/>
                <w:i w:val="false"/>
                <w:color w:val="000000"/>
                <w:sz w:val="20"/>
              </w:rPr>
              <w:t>
3</w:t>
            </w:r>
          </w:p>
          <w:bookmarkEnd w:id="448"/>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Вовлеченность персонала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9"/>
          <w:p>
            <w:pPr>
              <w:spacing w:after="20"/>
              <w:ind w:left="20"/>
              <w:jc w:val="both"/>
            </w:pPr>
            <w:r>
              <w:rPr>
                <w:rFonts w:ascii="Times New Roman"/>
                <w:b w:val="false"/>
                <w:i w:val="false"/>
                <w:color w:val="000000"/>
                <w:sz w:val="20"/>
              </w:rPr>
              <w:t>
3.1</w:t>
            </w:r>
          </w:p>
          <w:bookmarkEnd w:id="449"/>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потребности работника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0"/>
          <w:p>
            <w:pPr>
              <w:spacing w:after="20"/>
              <w:ind w:left="20"/>
              <w:jc w:val="both"/>
            </w:pPr>
            <w:r>
              <w:rPr>
                <w:rFonts w:ascii="Times New Roman"/>
                <w:b w:val="false"/>
                <w:i w:val="false"/>
                <w:color w:val="000000"/>
                <w:sz w:val="20"/>
              </w:rPr>
              <w:t>
3.2</w:t>
            </w:r>
          </w:p>
          <w:bookmarkEnd w:id="450"/>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руководством</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1"/>
          <w:p>
            <w:pPr>
              <w:spacing w:after="20"/>
              <w:ind w:left="20"/>
              <w:jc w:val="both"/>
            </w:pPr>
            <w:r>
              <w:rPr>
                <w:rFonts w:ascii="Times New Roman"/>
                <w:b w:val="false"/>
                <w:i w:val="false"/>
                <w:color w:val="000000"/>
                <w:sz w:val="20"/>
              </w:rPr>
              <w:t>
3.3</w:t>
            </w:r>
          </w:p>
          <w:bookmarkEnd w:id="451"/>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коллегами</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2"/>
          <w:p>
            <w:pPr>
              <w:spacing w:after="20"/>
              <w:ind w:left="20"/>
              <w:jc w:val="both"/>
            </w:pPr>
            <w:r>
              <w:rPr>
                <w:rFonts w:ascii="Times New Roman"/>
                <w:b w:val="false"/>
                <w:i w:val="false"/>
                <w:color w:val="000000"/>
                <w:sz w:val="20"/>
              </w:rPr>
              <w:t>
3.4</w:t>
            </w:r>
          </w:p>
          <w:bookmarkEnd w:id="452"/>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рост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3"/>
          <w:p>
            <w:pPr>
              <w:spacing w:after="20"/>
              <w:ind w:left="20"/>
              <w:jc w:val="both"/>
            </w:pPr>
            <w:r>
              <w:rPr>
                <w:rFonts w:ascii="Times New Roman"/>
                <w:b w:val="false"/>
                <w:i w:val="false"/>
                <w:color w:val="000000"/>
                <w:sz w:val="20"/>
              </w:rPr>
              <w:t>
4</w:t>
            </w:r>
          </w:p>
          <w:bookmarkEnd w:id="453"/>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меритократии</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4"/>
          <w:p>
            <w:pPr>
              <w:spacing w:after="20"/>
              <w:ind w:left="20"/>
              <w:jc w:val="both"/>
            </w:pPr>
            <w:r>
              <w:rPr>
                <w:rFonts w:ascii="Times New Roman"/>
                <w:b w:val="false"/>
                <w:i w:val="false"/>
                <w:color w:val="000000"/>
                <w:sz w:val="20"/>
              </w:rPr>
              <w:t>
4.1</w:t>
            </w:r>
          </w:p>
          <w:bookmarkEnd w:id="454"/>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конкурсных процедур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5"/>
          <w:p>
            <w:pPr>
              <w:spacing w:after="20"/>
              <w:ind w:left="20"/>
              <w:jc w:val="both"/>
            </w:pPr>
            <w:r>
              <w:rPr>
                <w:rFonts w:ascii="Times New Roman"/>
                <w:b w:val="false"/>
                <w:i w:val="false"/>
                <w:color w:val="000000"/>
                <w:sz w:val="20"/>
              </w:rPr>
              <w:t>
4.2</w:t>
            </w:r>
          </w:p>
          <w:bookmarkEnd w:id="455"/>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w:t>
            </w:r>
          </w:p>
        </w:tc>
      </w:tr>
    </w:tbl>
    <w:bookmarkStart w:name="z488" w:id="456"/>
    <w:p>
      <w:pPr>
        <w:spacing w:after="0"/>
        <w:ind w:left="0"/>
        <w:jc w:val="left"/>
      </w:pPr>
      <w:r>
        <w:rPr>
          <w:rFonts w:ascii="Times New Roman"/>
          <w:b/>
          <w:i w:val="false"/>
          <w:color w:val="000000"/>
        </w:rPr>
        <w:t xml:space="preserve"> Критерии и индикаторы </w:t>
      </w:r>
      <w:r>
        <w:br/>
      </w:r>
      <w:r>
        <w:rPr>
          <w:rFonts w:ascii="Times New Roman"/>
          <w:b/>
          <w:i w:val="false"/>
          <w:color w:val="000000"/>
        </w:rPr>
        <w:t xml:space="preserve">оценки эффективности деятельности государственного органа </w:t>
      </w:r>
      <w:r>
        <w:br/>
      </w:r>
      <w:r>
        <w:rPr>
          <w:rFonts w:ascii="Times New Roman"/>
          <w:b/>
          <w:i w:val="false"/>
          <w:color w:val="000000"/>
        </w:rPr>
        <w:t xml:space="preserve">по направлению "Применение информационных технологий" блока "Организационное </w:t>
      </w:r>
      <w:r>
        <w:br/>
      </w:r>
      <w:r>
        <w:rPr>
          <w:rFonts w:ascii="Times New Roman"/>
          <w:b/>
          <w:i w:val="false"/>
          <w:color w:val="000000"/>
        </w:rPr>
        <w:t xml:space="preserve">развитие государственного органа"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7440"/>
        <w:gridCol w:w="2149"/>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7"/>
          <w:p>
            <w:pPr>
              <w:spacing w:after="20"/>
              <w:ind w:left="20"/>
              <w:jc w:val="both"/>
            </w:pPr>
            <w:r>
              <w:rPr>
                <w:rFonts w:ascii="Times New Roman"/>
                <w:b w:val="false"/>
                <w:i w:val="false"/>
                <w:color w:val="000000"/>
                <w:sz w:val="20"/>
              </w:rPr>
              <w:t>
№ п\п</w:t>
            </w:r>
          </w:p>
          <w:bookmarkEnd w:id="457"/>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8"/>
          <w:p>
            <w:pPr>
              <w:spacing w:after="20"/>
              <w:ind w:left="20"/>
              <w:jc w:val="both"/>
            </w:pPr>
            <w:r>
              <w:rPr>
                <w:rFonts w:ascii="Times New Roman"/>
                <w:b w:val="false"/>
                <w:i w:val="false"/>
                <w:color w:val="000000"/>
                <w:sz w:val="20"/>
              </w:rPr>
              <w:t>
1</w:t>
            </w:r>
          </w:p>
          <w:bookmarkEnd w:id="458"/>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информационных систем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9"/>
          <w:p>
            <w:pPr>
              <w:spacing w:after="20"/>
              <w:ind w:left="20"/>
              <w:jc w:val="both"/>
            </w:pPr>
            <w:r>
              <w:rPr>
                <w:rFonts w:ascii="Times New Roman"/>
                <w:b w:val="false"/>
                <w:i w:val="false"/>
                <w:color w:val="000000"/>
                <w:sz w:val="20"/>
              </w:rPr>
              <w:t>
1.1</w:t>
            </w:r>
          </w:p>
          <w:bookmarkEnd w:id="459"/>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внедрение информационных систем в государственные органы и их использование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0"/>
          <w:p>
            <w:pPr>
              <w:spacing w:after="20"/>
              <w:ind w:left="20"/>
              <w:jc w:val="both"/>
            </w:pPr>
            <w:r>
              <w:rPr>
                <w:rFonts w:ascii="Times New Roman"/>
                <w:b w:val="false"/>
                <w:i w:val="false"/>
                <w:color w:val="000000"/>
                <w:sz w:val="20"/>
              </w:rPr>
              <w:t>
1.1.1</w:t>
            </w:r>
          </w:p>
          <w:bookmarkEnd w:id="460"/>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внедрение информационных систем в центральных государственных и местных исполнительных органах (структурные подразделения и ведомства, а также в другие местные исполнительные органы)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1"/>
          <w:p>
            <w:pPr>
              <w:spacing w:after="20"/>
              <w:ind w:left="20"/>
              <w:jc w:val="both"/>
            </w:pPr>
            <w:r>
              <w:rPr>
                <w:rFonts w:ascii="Times New Roman"/>
                <w:b w:val="false"/>
                <w:i w:val="false"/>
                <w:color w:val="000000"/>
                <w:sz w:val="20"/>
              </w:rPr>
              <w:t>
1.1.2</w:t>
            </w:r>
          </w:p>
          <w:bookmarkEnd w:id="461"/>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использования информационных систем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2"/>
          <w:p>
            <w:pPr>
              <w:spacing w:after="20"/>
              <w:ind w:left="20"/>
              <w:jc w:val="both"/>
            </w:pPr>
            <w:r>
              <w:rPr>
                <w:rFonts w:ascii="Times New Roman"/>
                <w:b w:val="false"/>
                <w:i w:val="false"/>
                <w:color w:val="000000"/>
                <w:sz w:val="20"/>
              </w:rPr>
              <w:t>
1.2</w:t>
            </w:r>
          </w:p>
          <w:bookmarkEnd w:id="462"/>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информатизацией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3"/>
          <w:p>
            <w:pPr>
              <w:spacing w:after="20"/>
              <w:ind w:left="20"/>
              <w:jc w:val="both"/>
            </w:pPr>
            <w:r>
              <w:rPr>
                <w:rFonts w:ascii="Times New Roman"/>
                <w:b w:val="false"/>
                <w:i w:val="false"/>
                <w:color w:val="000000"/>
                <w:sz w:val="20"/>
              </w:rPr>
              <w:t>
1.2.1</w:t>
            </w:r>
          </w:p>
          <w:bookmarkEnd w:id="463"/>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инфомационными системами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4"/>
          <w:p>
            <w:pPr>
              <w:spacing w:after="20"/>
              <w:ind w:left="20"/>
              <w:jc w:val="both"/>
            </w:pPr>
            <w:r>
              <w:rPr>
                <w:rFonts w:ascii="Times New Roman"/>
                <w:b w:val="false"/>
                <w:i w:val="false"/>
                <w:color w:val="000000"/>
                <w:sz w:val="20"/>
              </w:rPr>
              <w:t>
1.2.2</w:t>
            </w:r>
          </w:p>
          <w:bookmarkEnd w:id="464"/>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Информационно-коммуникационная инфраструктура государственного органа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5"/>
          <w:p>
            <w:pPr>
              <w:spacing w:after="20"/>
              <w:ind w:left="20"/>
              <w:jc w:val="both"/>
            </w:pPr>
            <w:r>
              <w:rPr>
                <w:rFonts w:ascii="Times New Roman"/>
                <w:b w:val="false"/>
                <w:i w:val="false"/>
                <w:color w:val="000000"/>
                <w:sz w:val="20"/>
              </w:rPr>
              <w:t>
1.2.3</w:t>
            </w:r>
          </w:p>
          <w:bookmarkEnd w:id="465"/>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управления информатизацией государственного органа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6"/>
          <w:p>
            <w:pPr>
              <w:spacing w:after="20"/>
              <w:ind w:left="20"/>
              <w:jc w:val="both"/>
            </w:pPr>
            <w:r>
              <w:rPr>
                <w:rFonts w:ascii="Times New Roman"/>
                <w:b w:val="false"/>
                <w:i w:val="false"/>
                <w:color w:val="000000"/>
                <w:sz w:val="20"/>
              </w:rPr>
              <w:t>
1.2.4</w:t>
            </w:r>
          </w:p>
          <w:bookmarkEnd w:id="466"/>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информационной безопасности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467"/>
    <w:p>
      <w:pPr>
        <w:spacing w:after="0"/>
        <w:ind w:left="0"/>
        <w:jc w:val="left"/>
      </w:pPr>
      <w:r>
        <w:rPr>
          <w:rFonts w:ascii="Times New Roman"/>
          <w:b/>
          <w:i w:val="false"/>
          <w:color w:val="000000"/>
        </w:rPr>
        <w:t xml:space="preserve">                                Заключение </w:t>
      </w:r>
      <w:r>
        <w:br/>
      </w:r>
      <w:r>
        <w:rPr>
          <w:rFonts w:ascii="Times New Roman"/>
          <w:b/>
          <w:i w:val="false"/>
          <w:color w:val="000000"/>
        </w:rPr>
        <w:t xml:space="preserve">       о результатах оценки эффективности деятельности </w:t>
      </w:r>
      <w:r>
        <w:br/>
      </w:r>
      <w:r>
        <w:rPr>
          <w:rFonts w:ascii="Times New Roman"/>
          <w:b/>
          <w:i w:val="false"/>
          <w:color w:val="000000"/>
        </w:rPr>
        <w:t xml:space="preserve">       государственного органа по направлению "Управление </w:t>
      </w:r>
      <w:r>
        <w:br/>
      </w:r>
      <w:r>
        <w:rPr>
          <w:rFonts w:ascii="Times New Roman"/>
          <w:b/>
          <w:i w:val="false"/>
          <w:color w:val="000000"/>
        </w:rPr>
        <w:t xml:space="preserve">             персоналом" блока "Организационное развитие </w:t>
      </w:r>
      <w:r>
        <w:br/>
      </w:r>
      <w:r>
        <w:rPr>
          <w:rFonts w:ascii="Times New Roman"/>
          <w:b/>
          <w:i w:val="false"/>
          <w:color w:val="000000"/>
        </w:rPr>
        <w:t xml:space="preserve">                          государственного органа"</w:t>
      </w:r>
    </w:p>
    <w:bookmarkEnd w:id="467"/>
    <w:bookmarkStart w:name="z502" w:id="468"/>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(наименование ЦГО/МИО)</w:t>
      </w:r>
      <w:r>
        <w:br/>
      </w:r>
      <w:r>
        <w:rPr>
          <w:rFonts w:ascii="Times New Roman"/>
          <w:b w:val="false"/>
          <w:i w:val="false"/>
          <w:color w:val="000000"/>
          <w:sz w:val="28"/>
        </w:rPr>
        <w:t>(отчетный период)</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9"/>
          <w:p>
            <w:pPr>
              <w:spacing w:after="20"/>
              <w:ind w:left="20"/>
              <w:jc w:val="both"/>
            </w:pPr>
            <w:r>
              <w:rPr>
                <w:rFonts w:ascii="Times New Roman"/>
                <w:b w:val="false"/>
                <w:i w:val="false"/>
                <w:color w:val="000000"/>
                <w:sz w:val="20"/>
              </w:rPr>
              <w:t xml:space="preserve">
№ </w:t>
            </w:r>
          </w:p>
          <w:bookmarkEnd w:id="469"/>
          <w:p>
            <w:pPr>
              <w:spacing w:after="20"/>
              <w:ind w:left="20"/>
              <w:jc w:val="both"/>
            </w:pPr>
            <w:r>
              <w:rPr>
                <w:rFonts w:ascii="Times New Roman"/>
                <w:b w:val="false"/>
                <w:i w:val="false"/>
                <w:color w:val="000000"/>
                <w:sz w:val="20"/>
              </w:rPr>
              <w:t>
п/п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0"/>
          <w:p>
            <w:pPr>
              <w:spacing w:after="20"/>
              <w:ind w:left="20"/>
              <w:jc w:val="both"/>
            </w:pPr>
            <w:r>
              <w:rPr>
                <w:rFonts w:ascii="Times New Roman"/>
                <w:b w:val="false"/>
                <w:i w:val="false"/>
                <w:color w:val="000000"/>
                <w:sz w:val="20"/>
              </w:rPr>
              <w:t>
1</w:t>
            </w:r>
          </w:p>
          <w:bookmarkEnd w:id="47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1"/>
          <w:p>
            <w:pPr>
              <w:spacing w:after="20"/>
              <w:ind w:left="20"/>
              <w:jc w:val="both"/>
            </w:pPr>
            <w:r>
              <w:rPr>
                <w:rFonts w:ascii="Times New Roman"/>
                <w:b w:val="false"/>
                <w:i w:val="false"/>
                <w:color w:val="000000"/>
                <w:sz w:val="20"/>
              </w:rPr>
              <w:t>
2</w:t>
            </w:r>
          </w:p>
          <w:bookmarkEnd w:id="47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Переработки в государственном органе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2"/>
          <w:p>
            <w:pPr>
              <w:spacing w:after="20"/>
              <w:ind w:left="20"/>
              <w:jc w:val="both"/>
            </w:pPr>
            <w:r>
              <w:rPr>
                <w:rFonts w:ascii="Times New Roman"/>
                <w:b w:val="false"/>
                <w:i w:val="false"/>
                <w:color w:val="000000"/>
                <w:sz w:val="20"/>
              </w:rPr>
              <w:t>
3</w:t>
            </w:r>
          </w:p>
          <w:bookmarkEnd w:id="47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Вовлеченность персонала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3"/>
          <w:p>
            <w:pPr>
              <w:spacing w:after="20"/>
              <w:ind w:left="20"/>
              <w:jc w:val="both"/>
            </w:pPr>
            <w:r>
              <w:rPr>
                <w:rFonts w:ascii="Times New Roman"/>
                <w:b w:val="false"/>
                <w:i w:val="false"/>
                <w:color w:val="000000"/>
                <w:sz w:val="20"/>
              </w:rPr>
              <w:t>
4</w:t>
            </w:r>
          </w:p>
          <w:bookmarkEnd w:id="47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меритократии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4"/>
          <w:p>
            <w:pPr>
              <w:spacing w:after="20"/>
              <w:ind w:left="20"/>
              <w:jc w:val="both"/>
            </w:pPr>
            <w:r>
              <w:rPr>
                <w:rFonts w:ascii="Times New Roman"/>
                <w:b w:val="false"/>
                <w:i w:val="false"/>
                <w:color w:val="000000"/>
                <w:sz w:val="20"/>
              </w:rPr>
              <w:t>
Общая оценка:</w:t>
            </w:r>
          </w:p>
          <w:bookmarkEnd w:id="474"/>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475"/>
    <w:p>
      <w:pPr>
        <w:spacing w:after="0"/>
        <w:ind w:left="0"/>
        <w:jc w:val="both"/>
      </w:pPr>
      <w:r>
        <w:rPr>
          <w:rFonts w:ascii="Times New Roman"/>
          <w:b w:val="false"/>
          <w:i w:val="false"/>
          <w:color w:val="000000"/>
          <w:sz w:val="28"/>
        </w:rPr>
        <w:t xml:space="preserve">
      Анализ эффективности деятельности ЦГО/МИО по направлению "управление </w:t>
      </w:r>
      <w:r>
        <w:br/>
      </w:r>
      <w:r>
        <w:rPr>
          <w:rFonts w:ascii="Times New Roman"/>
          <w:b w:val="false"/>
          <w:i w:val="false"/>
          <w:color w:val="000000"/>
          <w:sz w:val="28"/>
        </w:rPr>
        <w:t>персоналом":</w:t>
      </w:r>
      <w:r>
        <w:br/>
      </w:r>
      <w:r>
        <w:rPr>
          <w:rFonts w:ascii="Times New Roman"/>
          <w:b w:val="false"/>
          <w:i w:val="false"/>
          <w:color w:val="000000"/>
          <w:sz w:val="28"/>
        </w:rPr>
        <w:t>Выводы и рекомендации: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Руководитель государственного органа/ </w:t>
      </w:r>
      <w:r>
        <w:br/>
      </w:r>
      <w:r>
        <w:rPr>
          <w:rFonts w:ascii="Times New Roman"/>
          <w:b w:val="false"/>
          <w:i w:val="false"/>
          <w:color w:val="000000"/>
          <w:sz w:val="28"/>
        </w:rPr>
        <w:t>соответствующего отдела Администрации</w:t>
      </w:r>
      <w:r>
        <w:br/>
      </w:r>
      <w:r>
        <w:rPr>
          <w:rFonts w:ascii="Times New Roman"/>
          <w:b w:val="false"/>
          <w:i w:val="false"/>
          <w:color w:val="000000"/>
          <w:sz w:val="28"/>
        </w:rPr>
        <w:t>Президента Республики Казахстан __________ 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уполномоченного </w:t>
      </w:r>
      <w:r>
        <w:br/>
      </w:r>
      <w:r>
        <w:rPr>
          <w:rFonts w:ascii="Times New Roman"/>
          <w:b w:val="false"/>
          <w:i w:val="false"/>
          <w:color w:val="000000"/>
          <w:sz w:val="28"/>
        </w:rPr>
        <w:t xml:space="preserve">на оценку органа/ соответствующего структурного подразделения </w:t>
      </w:r>
      <w:r>
        <w:br/>
      </w:r>
      <w:r>
        <w:rPr>
          <w:rFonts w:ascii="Times New Roman"/>
          <w:b w:val="false"/>
          <w:i w:val="false"/>
          <w:color w:val="000000"/>
          <w:sz w:val="28"/>
        </w:rPr>
        <w:t xml:space="preserve">Администрации Президента Республики Казахстан </w:t>
      </w:r>
    </w:p>
    <w:bookmarkEnd w:id="475"/>
    <w:bookmarkStart w:name="z510" w:id="476"/>
    <w:p>
      <w:pPr>
        <w:spacing w:after="0"/>
        <w:ind w:left="0"/>
        <w:jc w:val="both"/>
      </w:pPr>
      <w:r>
        <w:rPr>
          <w:rFonts w:ascii="Times New Roman"/>
          <w:b w:val="false"/>
          <w:i w:val="false"/>
          <w:color w:val="000000"/>
          <w:sz w:val="28"/>
        </w:rPr>
        <w:t>
            _____ __________________</w:t>
      </w:r>
      <w:r>
        <w:br/>
      </w:r>
      <w:r>
        <w:rPr>
          <w:rFonts w:ascii="Times New Roman"/>
          <w:b w:val="false"/>
          <w:i w:val="false"/>
          <w:color w:val="000000"/>
          <w:sz w:val="28"/>
        </w:rPr>
        <w:t xml:space="preserve">      (подпись) (расшифровка подписи) </w:t>
      </w:r>
    </w:p>
    <w:bookmarkEnd w:id="476"/>
    <w:bookmarkStart w:name="z511" w:id="477"/>
    <w:p>
      <w:pPr>
        <w:spacing w:after="0"/>
        <w:ind w:left="0"/>
        <w:jc w:val="both"/>
      </w:pPr>
      <w:r>
        <w:rPr>
          <w:rFonts w:ascii="Times New Roman"/>
          <w:b w:val="false"/>
          <w:i w:val="false"/>
          <w:color w:val="000000"/>
          <w:sz w:val="28"/>
        </w:rPr>
        <w:t>
           "____" ______________ 20 ___ года</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478"/>
    <w:p>
      <w:pPr>
        <w:spacing w:after="0"/>
        <w:ind w:left="0"/>
        <w:jc w:val="left"/>
      </w:pPr>
      <w:r>
        <w:rPr>
          <w:rFonts w:ascii="Times New Roman"/>
          <w:b/>
          <w:i w:val="false"/>
          <w:color w:val="000000"/>
        </w:rPr>
        <w:t xml:space="preserve"> Заключениео результатах оценки эффективности деятельности государственного органа по </w:t>
      </w:r>
      <w:r>
        <w:br/>
      </w:r>
      <w:r>
        <w:rPr>
          <w:rFonts w:ascii="Times New Roman"/>
          <w:b/>
          <w:i w:val="false"/>
          <w:color w:val="000000"/>
        </w:rPr>
        <w:t xml:space="preserve">             направлению "Применение информационных технологий" блока </w:t>
      </w:r>
      <w:r>
        <w:br/>
      </w:r>
      <w:r>
        <w:rPr>
          <w:rFonts w:ascii="Times New Roman"/>
          <w:b/>
          <w:i w:val="false"/>
          <w:color w:val="000000"/>
        </w:rPr>
        <w:t xml:space="preserve">                   "Организационное развитие государственного органа"</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(наименование ЦГО/МИО)</w:t>
      </w:r>
    </w:p>
    <w:bookmarkEnd w:id="478"/>
    <w:bookmarkStart w:name="z515" w:id="479"/>
    <w:p>
      <w:pPr>
        <w:spacing w:after="0"/>
        <w:ind w:left="0"/>
        <w:jc w:val="both"/>
      </w:pPr>
      <w:r>
        <w:rPr>
          <w:rFonts w:ascii="Times New Roman"/>
          <w:b w:val="false"/>
          <w:i w:val="false"/>
          <w:color w:val="000000"/>
          <w:sz w:val="28"/>
        </w:rPr>
        <w:t>
      (отчетный период)</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254"/>
        <w:gridCol w:w="1245"/>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0"/>
          <w:p>
            <w:pPr>
              <w:spacing w:after="20"/>
              <w:ind w:left="20"/>
              <w:jc w:val="both"/>
            </w:pPr>
            <w:r>
              <w:rPr>
                <w:rFonts w:ascii="Times New Roman"/>
                <w:b w:val="false"/>
                <w:i w:val="false"/>
                <w:color w:val="000000"/>
                <w:sz w:val="20"/>
              </w:rPr>
              <w:t xml:space="preserve">
№ </w:t>
            </w:r>
          </w:p>
          <w:bookmarkEnd w:id="480"/>
          <w:p>
            <w:pPr>
              <w:spacing w:after="20"/>
              <w:ind w:left="20"/>
              <w:jc w:val="both"/>
            </w:pPr>
            <w:r>
              <w:rPr>
                <w:rFonts w:ascii="Times New Roman"/>
                <w:b w:val="false"/>
                <w:i w:val="false"/>
                <w:color w:val="000000"/>
                <w:sz w:val="20"/>
              </w:rPr>
              <w:t>
п/п</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1"/>
          <w:p>
            <w:pPr>
              <w:spacing w:after="20"/>
              <w:ind w:left="20"/>
              <w:jc w:val="both"/>
            </w:pPr>
            <w:r>
              <w:rPr>
                <w:rFonts w:ascii="Times New Roman"/>
                <w:b w:val="false"/>
                <w:i w:val="false"/>
                <w:color w:val="000000"/>
                <w:sz w:val="20"/>
              </w:rPr>
              <w:t>
1</w:t>
            </w:r>
          </w:p>
          <w:bookmarkEnd w:id="481"/>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внедрения информационных систем в государственные органы и их использование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2"/>
          <w:p>
            <w:pPr>
              <w:spacing w:after="20"/>
              <w:ind w:left="20"/>
              <w:jc w:val="both"/>
            </w:pPr>
            <w:r>
              <w:rPr>
                <w:rFonts w:ascii="Times New Roman"/>
                <w:b w:val="false"/>
                <w:i w:val="false"/>
                <w:color w:val="000000"/>
                <w:sz w:val="20"/>
              </w:rPr>
              <w:t>
2</w:t>
            </w:r>
          </w:p>
          <w:bookmarkEnd w:id="482"/>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информатизацией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3"/>
          <w:p>
            <w:pPr>
              <w:spacing w:after="20"/>
              <w:ind w:left="20"/>
              <w:jc w:val="both"/>
            </w:pPr>
            <w:r>
              <w:rPr>
                <w:rFonts w:ascii="Times New Roman"/>
                <w:b w:val="false"/>
                <w:i w:val="false"/>
                <w:color w:val="000000"/>
                <w:sz w:val="20"/>
              </w:rPr>
              <w:t>
Общая оценка:</w:t>
            </w:r>
          </w:p>
          <w:bookmarkEnd w:id="483"/>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484"/>
    <w:p>
      <w:pPr>
        <w:spacing w:after="0"/>
        <w:ind w:left="0"/>
        <w:jc w:val="both"/>
      </w:pPr>
      <w:r>
        <w:rPr>
          <w:rFonts w:ascii="Times New Roman"/>
          <w:b w:val="false"/>
          <w:i w:val="false"/>
          <w:color w:val="000000"/>
          <w:sz w:val="28"/>
        </w:rPr>
        <w:t xml:space="preserve">
      Анализ эффективности деятельности ЦГО/МИО по направлению "Применение </w:t>
      </w:r>
      <w:r>
        <w:br/>
      </w:r>
      <w:r>
        <w:rPr>
          <w:rFonts w:ascii="Times New Roman"/>
          <w:b w:val="false"/>
          <w:i w:val="false"/>
          <w:color w:val="000000"/>
          <w:sz w:val="28"/>
        </w:rPr>
        <w:t>информационных технологий":</w:t>
      </w:r>
      <w:r>
        <w:br/>
      </w:r>
      <w:r>
        <w:rPr>
          <w:rFonts w:ascii="Times New Roman"/>
          <w:b w:val="false"/>
          <w:i w:val="false"/>
          <w:color w:val="000000"/>
          <w:sz w:val="28"/>
        </w:rPr>
        <w:t>Выводы и рекомендации: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Руководитель государственного органа/</w:t>
      </w:r>
      <w:r>
        <w:br/>
      </w:r>
      <w:r>
        <w:rPr>
          <w:rFonts w:ascii="Times New Roman"/>
          <w:b w:val="false"/>
          <w:i w:val="false"/>
          <w:color w:val="000000"/>
          <w:sz w:val="28"/>
        </w:rPr>
        <w:t>соответствующего отдела Канцелярии</w:t>
      </w:r>
      <w:r>
        <w:br/>
      </w:r>
      <w:r>
        <w:rPr>
          <w:rFonts w:ascii="Times New Roman"/>
          <w:b w:val="false"/>
          <w:i w:val="false"/>
          <w:color w:val="000000"/>
          <w:sz w:val="28"/>
        </w:rPr>
        <w:t>Премьер-Министра</w:t>
      </w:r>
      <w:r>
        <w:br/>
      </w:r>
      <w:r>
        <w:rPr>
          <w:rFonts w:ascii="Times New Roman"/>
          <w:b w:val="false"/>
          <w:i w:val="false"/>
          <w:color w:val="000000"/>
          <w:sz w:val="28"/>
        </w:rPr>
        <w:t>Республики Казахстан _________ 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Руководитель соответствующего</w:t>
      </w:r>
      <w:r>
        <w:br/>
      </w:r>
      <w:r>
        <w:rPr>
          <w:rFonts w:ascii="Times New Roman"/>
          <w:b w:val="false"/>
          <w:i w:val="false"/>
          <w:color w:val="000000"/>
          <w:sz w:val="28"/>
        </w:rPr>
        <w:t>структурного подразделения уполномоченного</w:t>
      </w:r>
      <w:r>
        <w:br/>
      </w:r>
      <w:r>
        <w:rPr>
          <w:rFonts w:ascii="Times New Roman"/>
          <w:b w:val="false"/>
          <w:i w:val="false"/>
          <w:color w:val="000000"/>
          <w:sz w:val="28"/>
        </w:rPr>
        <w:t>на оценку органа/ соответствующего</w:t>
      </w:r>
      <w:r>
        <w:br/>
      </w:r>
      <w:r>
        <w:rPr>
          <w:rFonts w:ascii="Times New Roman"/>
          <w:b w:val="false"/>
          <w:i w:val="false"/>
          <w:color w:val="000000"/>
          <w:sz w:val="28"/>
        </w:rPr>
        <w:t>структурного подразделения</w:t>
      </w:r>
      <w:r>
        <w:br/>
      </w:r>
      <w:r>
        <w:rPr>
          <w:rFonts w:ascii="Times New Roman"/>
          <w:b w:val="false"/>
          <w:i w:val="false"/>
          <w:color w:val="000000"/>
          <w:sz w:val="28"/>
        </w:rPr>
        <w:t>Канцелярии Премьер-Министра</w:t>
      </w:r>
      <w:r>
        <w:br/>
      </w:r>
      <w:r>
        <w:rPr>
          <w:rFonts w:ascii="Times New Roman"/>
          <w:b w:val="false"/>
          <w:i w:val="false"/>
          <w:color w:val="000000"/>
          <w:sz w:val="28"/>
        </w:rPr>
        <w:t>Республики Казахстан ________ 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 xml:space="preserve"> 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485"/>
    <w:p>
      <w:pPr>
        <w:spacing w:after="0"/>
        <w:ind w:left="0"/>
        <w:jc w:val="left"/>
      </w:pPr>
      <w:r>
        <w:rPr>
          <w:rFonts w:ascii="Times New Roman"/>
          <w:b/>
          <w:i w:val="false"/>
          <w:color w:val="000000"/>
        </w:rPr>
        <w:t xml:space="preserve"> Заключение</w:t>
      </w:r>
    </w:p>
    <w:bookmarkEnd w:id="485"/>
    <w:bookmarkStart w:name="z524" w:id="486"/>
    <w:p>
      <w:pPr>
        <w:spacing w:after="0"/>
        <w:ind w:left="0"/>
        <w:jc w:val="left"/>
      </w:pPr>
      <w:r>
        <w:rPr>
          <w:rFonts w:ascii="Times New Roman"/>
          <w:b/>
          <w:i w:val="false"/>
          <w:color w:val="000000"/>
        </w:rPr>
        <w:t xml:space="preserve">  о результатах оценки эффективности деятельности государственного органа по блоку </w:t>
      </w:r>
      <w:r>
        <w:br/>
      </w:r>
      <w:r>
        <w:rPr>
          <w:rFonts w:ascii="Times New Roman"/>
          <w:b/>
          <w:i w:val="false"/>
          <w:color w:val="000000"/>
        </w:rPr>
        <w:t xml:space="preserve">             "Организационное развитие государственного органа"</w:t>
      </w:r>
      <w:r>
        <w:br/>
      </w:r>
      <w:r>
        <w:rPr>
          <w:rFonts w:ascii="Times New Roman"/>
          <w:b/>
          <w:i w:val="false"/>
          <w:color w:val="000000"/>
        </w:rPr>
        <w:t xml:space="preserve">             _______________________________________________________</w:t>
      </w:r>
      <w:r>
        <w:br/>
      </w:r>
      <w:r>
        <w:rPr>
          <w:rFonts w:ascii="Times New Roman"/>
          <w:b/>
          <w:i w:val="false"/>
          <w:color w:val="000000"/>
        </w:rPr>
        <w:t xml:space="preserve">                         (наименование ЦГО/МИО)</w:t>
      </w:r>
    </w:p>
    <w:bookmarkEnd w:id="486"/>
    <w:bookmarkStart w:name="z525" w:id="487"/>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(отчетный период)</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8"/>
          <w:p>
            <w:pPr>
              <w:spacing w:after="20"/>
              <w:ind w:left="20"/>
              <w:jc w:val="both"/>
            </w:pPr>
            <w:r>
              <w:rPr>
                <w:rFonts w:ascii="Times New Roman"/>
                <w:b w:val="false"/>
                <w:i w:val="false"/>
                <w:color w:val="000000"/>
                <w:sz w:val="20"/>
              </w:rPr>
              <w:t>
№</w:t>
            </w:r>
          </w:p>
          <w:bookmarkEnd w:id="48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9"/>
          <w:p>
            <w:pPr>
              <w:spacing w:after="20"/>
              <w:ind w:left="20"/>
              <w:jc w:val="both"/>
            </w:pPr>
            <w:r>
              <w:rPr>
                <w:rFonts w:ascii="Times New Roman"/>
                <w:b w:val="false"/>
                <w:i w:val="false"/>
                <w:color w:val="000000"/>
                <w:sz w:val="20"/>
              </w:rPr>
              <w:t>
1</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0"/>
          <w:p>
            <w:pPr>
              <w:spacing w:after="20"/>
              <w:ind w:left="20"/>
              <w:jc w:val="both"/>
            </w:pPr>
            <w:r>
              <w:rPr>
                <w:rFonts w:ascii="Times New Roman"/>
                <w:b w:val="false"/>
                <w:i w:val="false"/>
                <w:color w:val="000000"/>
                <w:sz w:val="20"/>
              </w:rPr>
              <w:t>
2</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1"/>
          <w:p>
            <w:pPr>
              <w:spacing w:after="20"/>
              <w:ind w:left="20"/>
              <w:jc w:val="both"/>
            </w:pPr>
            <w:r>
              <w:rPr>
                <w:rFonts w:ascii="Times New Roman"/>
                <w:b w:val="false"/>
                <w:i w:val="false"/>
                <w:color w:val="000000"/>
                <w:sz w:val="20"/>
              </w:rPr>
              <w:t>
Общая оценка:</w:t>
            </w:r>
          </w:p>
          <w:bookmarkEnd w:id="491"/>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492"/>
    <w:p>
      <w:pPr>
        <w:spacing w:after="0"/>
        <w:ind w:left="0"/>
        <w:jc w:val="both"/>
      </w:pPr>
      <w:r>
        <w:rPr>
          <w:rFonts w:ascii="Times New Roman"/>
          <w:b w:val="false"/>
          <w:i w:val="false"/>
          <w:color w:val="000000"/>
          <w:sz w:val="28"/>
        </w:rPr>
        <w:t>
      Анализ эффективности деятельности ЦГО/МИО по направлениям оценки:</w:t>
      </w:r>
      <w:r>
        <w:br/>
      </w:r>
      <w:r>
        <w:rPr>
          <w:rFonts w:ascii="Times New Roman"/>
          <w:b w:val="false"/>
          <w:i w:val="false"/>
          <w:color w:val="000000"/>
          <w:sz w:val="28"/>
        </w:rPr>
        <w:t xml:space="preserve">       1. По направлению "управление персоналом".</w:t>
      </w:r>
      <w:r>
        <w:br/>
      </w:r>
      <w:r>
        <w:rPr>
          <w:rFonts w:ascii="Times New Roman"/>
          <w:b w:val="false"/>
          <w:i w:val="false"/>
          <w:color w:val="000000"/>
          <w:sz w:val="28"/>
        </w:rPr>
        <w:t xml:space="preserve">       2. По направлению "применение информационных технологий".</w:t>
      </w:r>
      <w:r>
        <w:br/>
      </w:r>
      <w:r>
        <w:rPr>
          <w:rFonts w:ascii="Times New Roman"/>
          <w:b w:val="false"/>
          <w:i w:val="false"/>
          <w:color w:val="000000"/>
          <w:sz w:val="28"/>
        </w:rPr>
        <w:t xml:space="preserve">       Выводы и рекомендации: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государственного органа ____________ 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уполномоченного </w:t>
      </w:r>
      <w:r>
        <w:br/>
      </w:r>
      <w:r>
        <w:rPr>
          <w:rFonts w:ascii="Times New Roman"/>
          <w:b w:val="false"/>
          <w:i w:val="false"/>
          <w:color w:val="000000"/>
          <w:sz w:val="28"/>
        </w:rPr>
        <w:t>на оценку органа                         _____________ 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93"/>
    <w:p>
      <w:pPr>
        <w:spacing w:after="0"/>
        <w:ind w:left="0"/>
        <w:jc w:val="left"/>
      </w:pPr>
      <w:r>
        <w:rPr>
          <w:rFonts w:ascii="Times New Roman"/>
          <w:b/>
          <w:i w:val="false"/>
          <w:color w:val="000000"/>
        </w:rPr>
        <w:t xml:space="preserve">                          Таблица разногласий</w:t>
      </w:r>
      <w:r>
        <w:br/>
      </w:r>
      <w:r>
        <w:rPr>
          <w:rFonts w:ascii="Times New Roman"/>
          <w:b/>
          <w:i w:val="false"/>
          <w:color w:val="000000"/>
        </w:rPr>
        <w:t>по результатам оценки по направлению_____________________________________</w:t>
      </w:r>
      <w:r>
        <w:br/>
      </w:r>
      <w:r>
        <w:rPr>
          <w:rFonts w:ascii="Times New Roman"/>
          <w:b/>
          <w:i w:val="false"/>
          <w:color w:val="000000"/>
        </w:rPr>
        <w:t xml:space="preserve">             ___________________________________________________</w:t>
      </w:r>
      <w:r>
        <w:br/>
      </w:r>
      <w:r>
        <w:rPr>
          <w:rFonts w:ascii="Times New Roman"/>
          <w:b/>
          <w:i w:val="false"/>
          <w:color w:val="000000"/>
        </w:rPr>
        <w:t xml:space="preserve">                   (оцениваемый государственный орган)</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183"/>
        <w:gridCol w:w="1793"/>
        <w:gridCol w:w="3656"/>
        <w:gridCol w:w="326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4"/>
          <w:p>
            <w:pPr>
              <w:spacing w:after="20"/>
              <w:ind w:left="20"/>
              <w:jc w:val="both"/>
            </w:pPr>
            <w:r>
              <w:rPr>
                <w:rFonts w:ascii="Times New Roman"/>
                <w:b w:val="false"/>
                <w:i w:val="false"/>
                <w:color w:val="000000"/>
                <w:sz w:val="20"/>
              </w:rPr>
              <w:t>
№</w:t>
            </w:r>
          </w:p>
          <w:bookmarkEnd w:id="494"/>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органа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5"/>
          <w:p>
            <w:pPr>
              <w:spacing w:after="20"/>
              <w:ind w:left="20"/>
              <w:jc w:val="both"/>
            </w:pPr>
            <w:r>
              <w:rPr>
                <w:rFonts w:ascii="Times New Roman"/>
                <w:b w:val="false"/>
                <w:i w:val="false"/>
                <w:color w:val="000000"/>
                <w:sz w:val="20"/>
              </w:rPr>
              <w:t>
1</w:t>
            </w:r>
          </w:p>
          <w:bookmarkEnd w:id="495"/>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6"/>
          <w:p>
            <w:pPr>
              <w:spacing w:after="20"/>
              <w:ind w:left="20"/>
              <w:jc w:val="both"/>
            </w:pPr>
          </w:p>
          <w:bookmarkEnd w:id="496"/>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7"/>
          <w:p>
            <w:pPr>
              <w:spacing w:after="20"/>
              <w:ind w:left="20"/>
              <w:jc w:val="both"/>
            </w:pPr>
          </w:p>
          <w:bookmarkEnd w:id="497"/>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8"/>
          <w:p>
            <w:pPr>
              <w:spacing w:after="20"/>
              <w:ind w:left="20"/>
              <w:jc w:val="both"/>
            </w:pPr>
          </w:p>
          <w:bookmarkEnd w:id="498"/>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99"/>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По критерию 1: _____.</w:t>
      </w:r>
      <w:r>
        <w:br/>
      </w:r>
      <w:r>
        <w:rPr>
          <w:rFonts w:ascii="Times New Roman"/>
          <w:b w:val="false"/>
          <w:i w:val="false"/>
          <w:color w:val="000000"/>
          <w:sz w:val="28"/>
        </w:rPr>
        <w:t>По критерию 2: _____.</w:t>
      </w:r>
      <w:r>
        <w:br/>
      </w:r>
      <w:r>
        <w:rPr>
          <w:rFonts w:ascii="Times New Roman"/>
          <w:b w:val="false"/>
          <w:i w:val="false"/>
          <w:color w:val="000000"/>
          <w:sz w:val="28"/>
        </w:rPr>
        <w:t>Общий балл с учетом итогов обжалования составил _____.</w:t>
      </w:r>
      <w:r>
        <w:br/>
      </w:r>
      <w:r>
        <w:rPr>
          <w:rFonts w:ascii="Times New Roman"/>
          <w:b w:val="false"/>
          <w:i w:val="false"/>
          <w:color w:val="000000"/>
          <w:sz w:val="28"/>
        </w:rPr>
        <w:t>Председатель комиссии, должность</w:t>
      </w:r>
      <w:r>
        <w:br/>
      </w:r>
      <w:r>
        <w:rPr>
          <w:rFonts w:ascii="Times New Roman"/>
          <w:b w:val="false"/>
          <w:i w:val="false"/>
          <w:color w:val="000000"/>
          <w:sz w:val="28"/>
        </w:rPr>
        <w:t xml:space="preserve">                         (дата) (подпись) (фамилия, имя, отчество (при его наличии)) </w:t>
      </w:r>
      <w:r>
        <w:br/>
      </w:r>
      <w:r>
        <w:rPr>
          <w:rFonts w:ascii="Times New Roman"/>
          <w:b w:val="false"/>
          <w:i w:val="false"/>
          <w:color w:val="000000"/>
          <w:sz w:val="28"/>
        </w:rPr>
        <w:t>С итогами обжалования ознакомлен:</w:t>
      </w:r>
      <w:r>
        <w:br/>
      </w:r>
      <w:r>
        <w:rPr>
          <w:rFonts w:ascii="Times New Roman"/>
          <w:b w:val="false"/>
          <w:i w:val="false"/>
          <w:color w:val="000000"/>
          <w:sz w:val="28"/>
        </w:rPr>
        <w:t xml:space="preserve">представитель государственного органа, </w:t>
      </w:r>
      <w:r>
        <w:br/>
      </w:r>
      <w:r>
        <w:rPr>
          <w:rFonts w:ascii="Times New Roman"/>
          <w:b w:val="false"/>
          <w:i w:val="false"/>
          <w:color w:val="000000"/>
          <w:sz w:val="28"/>
        </w:rPr>
        <w:t xml:space="preserve">должность </w:t>
      </w:r>
      <w:r>
        <w:br/>
      </w:r>
      <w:r>
        <w:rPr>
          <w:rFonts w:ascii="Times New Roman"/>
          <w:b w:val="false"/>
          <w:i w:val="false"/>
          <w:color w:val="000000"/>
          <w:sz w:val="28"/>
        </w:rPr>
        <w:t xml:space="preserve">                         (дата) (подпись) (фамилия, имя, отчество (при его наличии)) </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информации и </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26 января № 25 и</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xml:space="preserve">Республики Казахстан по делам </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r>
              <w:br/>
            </w:r>
            <w:r>
              <w:rPr>
                <w:rFonts w:ascii="Times New Roman"/>
                <w:b w:val="false"/>
                <w:i w:val="false"/>
                <w:color w:val="000000"/>
                <w:sz w:val="20"/>
              </w:rPr>
              <w:t>от 27 января № 21</w:t>
            </w:r>
          </w:p>
        </w:tc>
      </w:tr>
    </w:tbl>
    <w:bookmarkStart w:name="z541" w:id="500"/>
    <w:p>
      <w:pPr>
        <w:spacing w:after="0"/>
        <w:ind w:left="0"/>
        <w:jc w:val="left"/>
      </w:pPr>
      <w:r>
        <w:rPr>
          <w:rFonts w:ascii="Times New Roman"/>
          <w:b/>
          <w:i w:val="false"/>
          <w:color w:val="000000"/>
        </w:rPr>
        <w:t xml:space="preserve"> Методика </w:t>
      </w:r>
      <w:r>
        <w:br/>
      </w:r>
      <w:r>
        <w:rPr>
          <w:rFonts w:ascii="Times New Roman"/>
          <w:b/>
          <w:i w:val="false"/>
          <w:color w:val="000000"/>
        </w:rPr>
        <w:t xml:space="preserve">оценки эффективности организационного развития </w:t>
      </w:r>
      <w:r>
        <w:br/>
      </w:r>
      <w:r>
        <w:rPr>
          <w:rFonts w:ascii="Times New Roman"/>
          <w:b/>
          <w:i w:val="false"/>
          <w:color w:val="000000"/>
        </w:rPr>
        <w:t xml:space="preserve">Национального Банка Республики Казахстан по направлению </w:t>
      </w:r>
      <w:r>
        <w:br/>
      </w:r>
      <w:r>
        <w:rPr>
          <w:rFonts w:ascii="Times New Roman"/>
          <w:b/>
          <w:i w:val="false"/>
          <w:color w:val="000000"/>
        </w:rPr>
        <w:t>"Управление персоналом"</w:t>
      </w:r>
    </w:p>
    <w:bookmarkEnd w:id="500"/>
    <w:bookmarkStart w:name="z542" w:id="501"/>
    <w:p>
      <w:pPr>
        <w:spacing w:after="0"/>
        <w:ind w:left="0"/>
        <w:jc w:val="left"/>
      </w:pPr>
      <w:r>
        <w:rPr>
          <w:rFonts w:ascii="Times New Roman"/>
          <w:b/>
          <w:i w:val="false"/>
          <w:color w:val="000000"/>
        </w:rPr>
        <w:t xml:space="preserve"> Глава 1. Общие положения</w:t>
      </w:r>
    </w:p>
    <w:bookmarkEnd w:id="501"/>
    <w:bookmarkStart w:name="z543" w:id="502"/>
    <w:p>
      <w:pPr>
        <w:spacing w:after="0"/>
        <w:ind w:left="0"/>
        <w:jc w:val="both"/>
      </w:pPr>
      <w:r>
        <w:rPr>
          <w:rFonts w:ascii="Times New Roman"/>
          <w:b w:val="false"/>
          <w:i w:val="false"/>
          <w:color w:val="000000"/>
          <w:sz w:val="28"/>
        </w:rPr>
        <w:t xml:space="preserve">
      1. Настоящая Методика оценки эффективности организационного развития государственных органов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Указ). </w:t>
      </w:r>
    </w:p>
    <w:bookmarkEnd w:id="502"/>
    <w:bookmarkStart w:name="z544" w:id="503"/>
    <w:p>
      <w:pPr>
        <w:spacing w:after="0"/>
        <w:ind w:left="0"/>
        <w:jc w:val="both"/>
      </w:pPr>
      <w:r>
        <w:rPr>
          <w:rFonts w:ascii="Times New Roman"/>
          <w:b w:val="false"/>
          <w:i w:val="false"/>
          <w:color w:val="000000"/>
          <w:sz w:val="28"/>
        </w:rPr>
        <w:t xml:space="preserve">
      2. Методика предназначена для определения эффективности принимаемых мер по управлению персоналом в Национальном Банке Республики Казахстан (далее – Национальный Банк). </w:t>
      </w:r>
    </w:p>
    <w:bookmarkEnd w:id="503"/>
    <w:bookmarkStart w:name="z545" w:id="504"/>
    <w:p>
      <w:pPr>
        <w:spacing w:after="0"/>
        <w:ind w:left="0"/>
        <w:jc w:val="both"/>
      </w:pPr>
      <w:r>
        <w:rPr>
          <w:rFonts w:ascii="Times New Roman"/>
          <w:b w:val="false"/>
          <w:i w:val="false"/>
          <w:color w:val="000000"/>
          <w:sz w:val="28"/>
        </w:rPr>
        <w:t xml:space="preserve">
      3. Оценка эффективности организационного развития государственных органов (далее – оценка эффективности) осуществляется согласно Графику проведения оценки эффективности деятельности, утверждаемому приказом Руководителя Администрации Президента Республики Казахстан (далее – График оценки). </w:t>
      </w:r>
    </w:p>
    <w:bookmarkEnd w:id="504"/>
    <w:bookmarkStart w:name="z546" w:id="505"/>
    <w:p>
      <w:pPr>
        <w:spacing w:after="0"/>
        <w:ind w:left="0"/>
        <w:jc w:val="both"/>
      </w:pPr>
      <w:r>
        <w:rPr>
          <w:rFonts w:ascii="Times New Roman"/>
          <w:b w:val="false"/>
          <w:i w:val="false"/>
          <w:color w:val="000000"/>
          <w:sz w:val="28"/>
        </w:rPr>
        <w:t xml:space="preserve">
      4. Оценка эффективности организационного развития Национального Банка по направлению "Управление персоналом" осуществляется Агентством Республики Казахстан по делам государственной службы и противодействию коррупции (далее – уполномоченный орган по делам государственной службы). </w:t>
      </w:r>
    </w:p>
    <w:bookmarkEnd w:id="505"/>
    <w:bookmarkStart w:name="z547" w:id="506"/>
    <w:p>
      <w:pPr>
        <w:spacing w:after="0"/>
        <w:ind w:left="0"/>
        <w:jc w:val="both"/>
      </w:pPr>
      <w:r>
        <w:rPr>
          <w:rFonts w:ascii="Times New Roman"/>
          <w:b w:val="false"/>
          <w:i w:val="false"/>
          <w:color w:val="000000"/>
          <w:sz w:val="28"/>
        </w:rPr>
        <w:t>
      Для проведения оценки эффективности по направлению "Управление персоналом" уполномоченным органом по делам государственной службы создается Рабочая группа из числа должностных лиц государственного органа (далее – Рабочая группа по направлению "Управление персоналом"). Состав Рабочей группы по направлению "Управление персоналом" утверждается приказом уполномоченного органа по делам государственной службы.</w:t>
      </w:r>
    </w:p>
    <w:bookmarkEnd w:id="506"/>
    <w:bookmarkStart w:name="z548" w:id="507"/>
    <w:p>
      <w:pPr>
        <w:spacing w:after="0"/>
        <w:ind w:left="0"/>
        <w:jc w:val="left"/>
      </w:pPr>
      <w:r>
        <w:rPr>
          <w:rFonts w:ascii="Times New Roman"/>
          <w:b/>
          <w:i w:val="false"/>
          <w:color w:val="000000"/>
        </w:rPr>
        <w:t xml:space="preserve"> Глава 2. Источники информации для оценки эффективности организационного развития государственных органов</w:t>
      </w:r>
    </w:p>
    <w:bookmarkEnd w:id="507"/>
    <w:bookmarkStart w:name="z549" w:id="508"/>
    <w:p>
      <w:pPr>
        <w:spacing w:after="0"/>
        <w:ind w:left="0"/>
        <w:jc w:val="both"/>
      </w:pPr>
      <w:r>
        <w:rPr>
          <w:rFonts w:ascii="Times New Roman"/>
          <w:b w:val="false"/>
          <w:i w:val="false"/>
          <w:color w:val="000000"/>
          <w:sz w:val="28"/>
        </w:rPr>
        <w:t xml:space="preserve">
      5. Национальный Банк ежегодно в сроки, установленные Графиком оценки, представляет в уполномоченный орган по делам государственной службы отчетную информацию: </w:t>
      </w:r>
    </w:p>
    <w:bookmarkEnd w:id="508"/>
    <w:bookmarkStart w:name="z550" w:id="509"/>
    <w:p>
      <w:pPr>
        <w:spacing w:after="0"/>
        <w:ind w:left="0"/>
        <w:jc w:val="both"/>
      </w:pPr>
      <w:r>
        <w:rPr>
          <w:rFonts w:ascii="Times New Roman"/>
          <w:b w:val="false"/>
          <w:i w:val="false"/>
          <w:color w:val="000000"/>
          <w:sz w:val="28"/>
        </w:rPr>
        <w:t xml:space="preserve">
      1) о количестве человеко-часов, отработанных служащими Национального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электронных и бумажных носителях по итогам отчетного (календарного) года. </w:t>
      </w:r>
    </w:p>
    <w:bookmarkEnd w:id="509"/>
    <w:bookmarkStart w:name="z551" w:id="510"/>
    <w:p>
      <w:pPr>
        <w:spacing w:after="0"/>
        <w:ind w:left="0"/>
        <w:jc w:val="both"/>
      </w:pPr>
      <w:r>
        <w:rPr>
          <w:rFonts w:ascii="Times New Roman"/>
          <w:b w:val="false"/>
          <w:i w:val="false"/>
          <w:color w:val="000000"/>
          <w:sz w:val="28"/>
        </w:rPr>
        <w:t xml:space="preserve">
      6. Оценка осуществляется уполномоченным органом по делам государственной службы на основании результатов анализа представленной информации. </w:t>
      </w:r>
    </w:p>
    <w:bookmarkEnd w:id="510"/>
    <w:bookmarkStart w:name="z552" w:id="511"/>
    <w:p>
      <w:pPr>
        <w:spacing w:after="0"/>
        <w:ind w:left="0"/>
        <w:jc w:val="both"/>
      </w:pPr>
      <w:r>
        <w:rPr>
          <w:rFonts w:ascii="Times New Roman"/>
          <w:b w:val="false"/>
          <w:i w:val="false"/>
          <w:color w:val="000000"/>
          <w:sz w:val="28"/>
        </w:rPr>
        <w:t xml:space="preserve">
      7. Уполномоченный орган по государственному планированию проводит перепроверку отчетной информации Национального Банка на предмет их достоверности. </w:t>
      </w:r>
    </w:p>
    <w:bookmarkEnd w:id="511"/>
    <w:bookmarkStart w:name="z553" w:id="512"/>
    <w:p>
      <w:pPr>
        <w:spacing w:after="0"/>
        <w:ind w:left="0"/>
        <w:jc w:val="both"/>
      </w:pPr>
      <w:r>
        <w:rPr>
          <w:rFonts w:ascii="Times New Roman"/>
          <w:b w:val="false"/>
          <w:i w:val="false"/>
          <w:color w:val="000000"/>
          <w:sz w:val="28"/>
        </w:rPr>
        <w:t>
      8. Достоверность информации, предоставленной Национальным Банком в уполномоченный орган по делам государственной службы для проведения оценки, обеспечивается Национальным Банком.</w:t>
      </w:r>
    </w:p>
    <w:bookmarkEnd w:id="512"/>
    <w:bookmarkStart w:name="z554" w:id="513"/>
    <w:p>
      <w:pPr>
        <w:spacing w:after="0"/>
        <w:ind w:left="0"/>
        <w:jc w:val="left"/>
      </w:pPr>
      <w:r>
        <w:rPr>
          <w:rFonts w:ascii="Times New Roman"/>
          <w:b/>
          <w:i w:val="false"/>
          <w:color w:val="000000"/>
        </w:rPr>
        <w:t xml:space="preserve"> Глава 3. Перепроверка данных, содержащихся</w:t>
      </w:r>
      <w:r>
        <w:br/>
      </w:r>
      <w:r>
        <w:rPr>
          <w:rFonts w:ascii="Times New Roman"/>
          <w:b/>
          <w:i w:val="false"/>
          <w:color w:val="000000"/>
        </w:rPr>
        <w:t>в отчетной информации Национального Банка</w:t>
      </w:r>
    </w:p>
    <w:bookmarkEnd w:id="513"/>
    <w:bookmarkStart w:name="z555" w:id="514"/>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Системы оценки уполномоченным органом по делам государственной службы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Национального Банка, подлежащих перепроверке определяется на основе системы управления рисками. </w:t>
      </w:r>
    </w:p>
    <w:bookmarkEnd w:id="514"/>
    <w:bookmarkStart w:name="z556" w:id="515"/>
    <w:p>
      <w:pPr>
        <w:spacing w:after="0"/>
        <w:ind w:left="0"/>
        <w:jc w:val="both"/>
      </w:pPr>
      <w:r>
        <w:rPr>
          <w:rFonts w:ascii="Times New Roman"/>
          <w:b w:val="false"/>
          <w:i w:val="false"/>
          <w:color w:val="000000"/>
          <w:sz w:val="28"/>
        </w:rPr>
        <w:t xml:space="preserve">
      10. Перепроверка проводится на предмет определения достоверности предоставленной Национальным Банком отчетной информации. </w:t>
      </w:r>
    </w:p>
    <w:bookmarkEnd w:id="515"/>
    <w:bookmarkStart w:name="z557" w:id="516"/>
    <w:p>
      <w:pPr>
        <w:spacing w:after="0"/>
        <w:ind w:left="0"/>
        <w:jc w:val="both"/>
      </w:pPr>
      <w:r>
        <w:rPr>
          <w:rFonts w:ascii="Times New Roman"/>
          <w:b w:val="false"/>
          <w:i w:val="false"/>
          <w:color w:val="000000"/>
          <w:sz w:val="28"/>
        </w:rPr>
        <w:t>
      Комплекс организационных мер, принимаемых уполномоченным органом по делам государственной службы для перепроверки данных по направлению оценки эффективности, включает в себя следующее:</w:t>
      </w:r>
    </w:p>
    <w:bookmarkEnd w:id="516"/>
    <w:bookmarkStart w:name="z558" w:id="517"/>
    <w:p>
      <w:pPr>
        <w:spacing w:after="0"/>
        <w:ind w:left="0"/>
        <w:jc w:val="both"/>
      </w:pPr>
      <w:r>
        <w:rPr>
          <w:rFonts w:ascii="Times New Roman"/>
          <w:b w:val="false"/>
          <w:i w:val="false"/>
          <w:color w:val="000000"/>
          <w:sz w:val="28"/>
        </w:rPr>
        <w:t>
      проведение уполномоченным органом по делам государственной службы мероприятий, предусмотренных в настоящей Методике по установлению соответствия представленной информации фактическим данным;</w:t>
      </w:r>
    </w:p>
    <w:bookmarkEnd w:id="517"/>
    <w:bookmarkStart w:name="z559" w:id="518"/>
    <w:p>
      <w:pPr>
        <w:spacing w:after="0"/>
        <w:ind w:left="0"/>
        <w:jc w:val="both"/>
      </w:pPr>
      <w:r>
        <w:rPr>
          <w:rFonts w:ascii="Times New Roman"/>
          <w:b w:val="false"/>
          <w:i w:val="false"/>
          <w:color w:val="000000"/>
          <w:sz w:val="28"/>
        </w:rPr>
        <w:t>
      направление запросов по установлению соответствия предусмотренных в настоящей Методике сведений в Национальный Банк о представлении дополнительных сведений.</w:t>
      </w:r>
    </w:p>
    <w:bookmarkEnd w:id="518"/>
    <w:bookmarkStart w:name="z560" w:id="519"/>
    <w:p>
      <w:pPr>
        <w:spacing w:after="0"/>
        <w:ind w:left="0"/>
        <w:jc w:val="both"/>
      </w:pPr>
      <w:r>
        <w:rPr>
          <w:rFonts w:ascii="Times New Roman"/>
          <w:b w:val="false"/>
          <w:i w:val="false"/>
          <w:color w:val="000000"/>
          <w:sz w:val="28"/>
        </w:rPr>
        <w:t xml:space="preserve">
      11. Проведение перепроверочных мероприятий в Национальном Банке осуществляется согласно Графику оценки путем анализа подтверждающих документов, а также просмотра информационных систем. </w:t>
      </w:r>
    </w:p>
    <w:bookmarkEnd w:id="519"/>
    <w:bookmarkStart w:name="z561" w:id="520"/>
    <w:p>
      <w:pPr>
        <w:spacing w:after="0"/>
        <w:ind w:left="0"/>
        <w:jc w:val="both"/>
      </w:pPr>
      <w:r>
        <w:rPr>
          <w:rFonts w:ascii="Times New Roman"/>
          <w:b w:val="false"/>
          <w:i w:val="false"/>
          <w:color w:val="000000"/>
          <w:sz w:val="28"/>
        </w:rPr>
        <w:t xml:space="preserve">
      12. Процедура перепроверки состоит из сбора подтверждающих документов у Национального Банка,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(далее – Акт сверки). </w:t>
      </w:r>
    </w:p>
    <w:bookmarkEnd w:id="520"/>
    <w:bookmarkStart w:name="z562" w:id="521"/>
    <w:p>
      <w:pPr>
        <w:spacing w:after="0"/>
        <w:ind w:left="0"/>
        <w:jc w:val="both"/>
      </w:pPr>
      <w:r>
        <w:rPr>
          <w:rFonts w:ascii="Times New Roman"/>
          <w:b w:val="false"/>
          <w:i w:val="false"/>
          <w:color w:val="000000"/>
          <w:sz w:val="28"/>
        </w:rPr>
        <w:t>
      13. В рамках перепроверки, уполномоченный орган по делам государственной службы, может получать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21"/>
    <w:bookmarkStart w:name="z563" w:id="522"/>
    <w:p>
      <w:pPr>
        <w:spacing w:after="0"/>
        <w:ind w:left="0"/>
        <w:jc w:val="left"/>
      </w:pPr>
      <w:r>
        <w:rPr>
          <w:rFonts w:ascii="Times New Roman"/>
          <w:b/>
          <w:i w:val="false"/>
          <w:color w:val="000000"/>
        </w:rPr>
        <w:t xml:space="preserve"> Глава 4. Оценка по направлению "Управление персоналом"</w:t>
      </w:r>
    </w:p>
    <w:bookmarkEnd w:id="522"/>
    <w:bookmarkStart w:name="z564" w:id="523"/>
    <w:p>
      <w:pPr>
        <w:spacing w:after="0"/>
        <w:ind w:left="0"/>
        <w:jc w:val="left"/>
      </w:pPr>
      <w:r>
        <w:rPr>
          <w:rFonts w:ascii="Times New Roman"/>
          <w:b/>
          <w:i w:val="false"/>
          <w:color w:val="000000"/>
        </w:rPr>
        <w:t xml:space="preserve"> Параграф 1. Общие положения</w:t>
      </w:r>
    </w:p>
    <w:bookmarkEnd w:id="523"/>
    <w:bookmarkStart w:name="z565" w:id="524"/>
    <w:p>
      <w:pPr>
        <w:spacing w:after="0"/>
        <w:ind w:left="0"/>
        <w:jc w:val="both"/>
      </w:pPr>
      <w:r>
        <w:rPr>
          <w:rFonts w:ascii="Times New Roman"/>
          <w:b w:val="false"/>
          <w:i w:val="false"/>
          <w:color w:val="000000"/>
          <w:sz w:val="28"/>
        </w:rPr>
        <w:t xml:space="preserve">
      14. Оценка эффективности по направлению "Управление персоналом" осуществляется уполномоченным органом по делам государственной службы по следующим критериям: </w:t>
      </w:r>
    </w:p>
    <w:bookmarkEnd w:id="524"/>
    <w:bookmarkStart w:name="z566" w:id="525"/>
    <w:p>
      <w:pPr>
        <w:spacing w:after="0"/>
        <w:ind w:left="0"/>
        <w:jc w:val="both"/>
      </w:pPr>
      <w:r>
        <w:rPr>
          <w:rFonts w:ascii="Times New Roman"/>
          <w:b w:val="false"/>
          <w:i w:val="false"/>
          <w:color w:val="000000"/>
          <w:sz w:val="28"/>
        </w:rPr>
        <w:t xml:space="preserve">
      1) переработки в государственном органе; </w:t>
      </w:r>
    </w:p>
    <w:bookmarkEnd w:id="525"/>
    <w:bookmarkStart w:name="z567" w:id="526"/>
    <w:p>
      <w:pPr>
        <w:spacing w:after="0"/>
        <w:ind w:left="0"/>
        <w:jc w:val="both"/>
      </w:pPr>
      <w:r>
        <w:rPr>
          <w:rFonts w:ascii="Times New Roman"/>
          <w:b w:val="false"/>
          <w:i w:val="false"/>
          <w:color w:val="000000"/>
          <w:sz w:val="28"/>
        </w:rPr>
        <w:t xml:space="preserve">
      2) вовлеченность персонала; </w:t>
      </w:r>
    </w:p>
    <w:bookmarkEnd w:id="526"/>
    <w:bookmarkStart w:name="z568" w:id="527"/>
    <w:p>
      <w:pPr>
        <w:spacing w:after="0"/>
        <w:ind w:left="0"/>
        <w:jc w:val="both"/>
      </w:pPr>
      <w:r>
        <w:rPr>
          <w:rFonts w:ascii="Times New Roman"/>
          <w:b w:val="false"/>
          <w:i w:val="false"/>
          <w:color w:val="000000"/>
          <w:sz w:val="28"/>
        </w:rPr>
        <w:t xml:space="preserve">
      3) укрепление меритократии. </w:t>
      </w:r>
    </w:p>
    <w:bookmarkEnd w:id="527"/>
    <w:bookmarkStart w:name="z569" w:id="528"/>
    <w:p>
      <w:pPr>
        <w:spacing w:after="0"/>
        <w:ind w:left="0"/>
        <w:jc w:val="both"/>
      </w:pPr>
      <w:r>
        <w:rPr>
          <w:rFonts w:ascii="Times New Roman"/>
          <w:b w:val="false"/>
          <w:i w:val="false"/>
          <w:color w:val="000000"/>
          <w:sz w:val="28"/>
        </w:rPr>
        <w:t xml:space="preserve">
      15. Источниками информации для проведения оценки являются: </w:t>
      </w:r>
    </w:p>
    <w:bookmarkEnd w:id="528"/>
    <w:bookmarkStart w:name="z570" w:id="529"/>
    <w:p>
      <w:pPr>
        <w:spacing w:after="0"/>
        <w:ind w:left="0"/>
        <w:jc w:val="both"/>
      </w:pPr>
      <w:r>
        <w:rPr>
          <w:rFonts w:ascii="Times New Roman"/>
          <w:b w:val="false"/>
          <w:i w:val="false"/>
          <w:color w:val="000000"/>
          <w:sz w:val="28"/>
        </w:rPr>
        <w:t xml:space="preserve">
      1) статистические данные Национального Банка и данные автоматизированной электронно-пропускной системы; </w:t>
      </w:r>
    </w:p>
    <w:bookmarkEnd w:id="529"/>
    <w:bookmarkStart w:name="z571" w:id="530"/>
    <w:p>
      <w:pPr>
        <w:spacing w:after="0"/>
        <w:ind w:left="0"/>
        <w:jc w:val="both"/>
      </w:pPr>
      <w:r>
        <w:rPr>
          <w:rFonts w:ascii="Times New Roman"/>
          <w:b w:val="false"/>
          <w:i w:val="false"/>
          <w:color w:val="000000"/>
          <w:sz w:val="28"/>
        </w:rPr>
        <w:t xml:space="preserve">
      2) результаты проверок, проведенных уполномоченным органом по делам государственной службы в Национальном Банке; </w:t>
      </w:r>
    </w:p>
    <w:bookmarkEnd w:id="530"/>
    <w:bookmarkStart w:name="z572" w:id="531"/>
    <w:p>
      <w:pPr>
        <w:spacing w:after="0"/>
        <w:ind w:left="0"/>
        <w:jc w:val="both"/>
      </w:pPr>
      <w:r>
        <w:rPr>
          <w:rFonts w:ascii="Times New Roman"/>
          <w:b w:val="false"/>
          <w:i w:val="false"/>
          <w:color w:val="000000"/>
          <w:sz w:val="28"/>
        </w:rPr>
        <w:t xml:space="preserve">
      3) результаты опроса служащих Национального Банка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531"/>
    <w:bookmarkStart w:name="z573" w:id="532"/>
    <w:p>
      <w:pPr>
        <w:spacing w:after="0"/>
        <w:ind w:left="0"/>
        <w:jc w:val="both"/>
      </w:pPr>
      <w:r>
        <w:rPr>
          <w:rFonts w:ascii="Times New Roman"/>
          <w:b w:val="false"/>
          <w:i w:val="false"/>
          <w:color w:val="000000"/>
          <w:sz w:val="28"/>
        </w:rPr>
        <w:t xml:space="preserve">
      16. Объектами оценки по направлению "Управление персоналом" являются центральный аппарат Национального Банка, его филиалы и представительства. </w:t>
      </w:r>
    </w:p>
    <w:bookmarkEnd w:id="532"/>
    <w:bookmarkStart w:name="z574" w:id="533"/>
    <w:p>
      <w:pPr>
        <w:spacing w:after="0"/>
        <w:ind w:left="0"/>
        <w:jc w:val="both"/>
      </w:pPr>
      <w:r>
        <w:rPr>
          <w:rFonts w:ascii="Times New Roman"/>
          <w:b w:val="false"/>
          <w:i w:val="false"/>
          <w:color w:val="000000"/>
          <w:sz w:val="28"/>
        </w:rPr>
        <w:t xml:space="preserve">
      17. Оценка эффективности деятельности по направлению "Управление персоналом" Национального Банка рассчитывается по формуле: </w:t>
      </w:r>
    </w:p>
    <w:bookmarkEnd w:id="533"/>
    <w:bookmarkStart w:name="z575" w:id="534"/>
    <w:p>
      <w:pPr>
        <w:spacing w:after="0"/>
        <w:ind w:left="0"/>
        <w:jc w:val="both"/>
      </w:pPr>
      <w:r>
        <w:rPr>
          <w:rFonts w:ascii="Times New Roman"/>
          <w:b w:val="false"/>
          <w:i w:val="false"/>
          <w:color w:val="000000"/>
          <w:sz w:val="28"/>
        </w:rPr>
        <w:t xml:space="preserve">
      </w:t>
      </w:r>
    </w:p>
    <w:bookmarkEnd w:id="534"/>
    <w:p>
      <w:pPr>
        <w:spacing w:after="0"/>
        <w:ind w:left="0"/>
        <w:jc w:val="both"/>
      </w:pPr>
      <w:r>
        <w:drawing>
          <wp:inline distT="0" distB="0" distL="0" distR="0">
            <wp:extent cx="152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76" w:id="535"/>
    <w:p>
      <w:pPr>
        <w:spacing w:after="0"/>
        <w:ind w:left="0"/>
        <w:jc w:val="both"/>
      </w:pPr>
      <w:r>
        <w:rPr>
          <w:rFonts w:ascii="Times New Roman"/>
          <w:b w:val="false"/>
          <w:i w:val="false"/>
          <w:color w:val="000000"/>
          <w:sz w:val="28"/>
        </w:rPr>
        <w:t xml:space="preserve">
      где H - общий балл по направлению "Управление персоналом", </w:t>
      </w:r>
    </w:p>
    <w:bookmarkEnd w:id="535"/>
    <w:bookmarkStart w:name="z577" w:id="536"/>
    <w:p>
      <w:pPr>
        <w:spacing w:after="0"/>
        <w:ind w:left="0"/>
        <w:jc w:val="both"/>
      </w:pPr>
      <w:r>
        <w:rPr>
          <w:rFonts w:ascii="Times New Roman"/>
          <w:b w:val="false"/>
          <w:i w:val="false"/>
          <w:color w:val="000000"/>
          <w:sz w:val="28"/>
        </w:rPr>
        <w:t xml:space="preserve">
      U – балл по критерию "Переработки в государственном органе", </w:t>
      </w:r>
    </w:p>
    <w:bookmarkEnd w:id="536"/>
    <w:bookmarkStart w:name="z578" w:id="537"/>
    <w:p>
      <w:pPr>
        <w:spacing w:after="0"/>
        <w:ind w:left="0"/>
        <w:jc w:val="both"/>
      </w:pPr>
      <w:r>
        <w:rPr>
          <w:rFonts w:ascii="Times New Roman"/>
          <w:b w:val="false"/>
          <w:i w:val="false"/>
          <w:color w:val="000000"/>
          <w:sz w:val="28"/>
        </w:rPr>
        <w:t>
      E – балл по критерию "Вовлеченность персонала",</w:t>
      </w:r>
    </w:p>
    <w:bookmarkEnd w:id="537"/>
    <w:bookmarkStart w:name="z579" w:id="538"/>
    <w:p>
      <w:pPr>
        <w:spacing w:after="0"/>
        <w:ind w:left="0"/>
        <w:jc w:val="both"/>
      </w:pPr>
      <w:r>
        <w:rPr>
          <w:rFonts w:ascii="Times New Roman"/>
          <w:b w:val="false"/>
          <w:i w:val="false"/>
          <w:color w:val="000000"/>
          <w:sz w:val="28"/>
        </w:rPr>
        <w:t xml:space="preserve">
      M – балл по критерию "Укрепление меритократии". </w:t>
      </w:r>
    </w:p>
    <w:bookmarkEnd w:id="538"/>
    <w:bookmarkStart w:name="z580" w:id="539"/>
    <w:p>
      <w:pPr>
        <w:spacing w:after="0"/>
        <w:ind w:left="0"/>
        <w:jc w:val="both"/>
      </w:pPr>
      <w:r>
        <w:rPr>
          <w:rFonts w:ascii="Times New Roman"/>
          <w:b w:val="false"/>
          <w:i w:val="false"/>
          <w:color w:val="000000"/>
          <w:sz w:val="28"/>
        </w:rPr>
        <w:t xml:space="preserve">
      18. Баллы выставляются по критериям и показателям для оценки эффективности по направлению "Управление персоналом" согласно </w:t>
      </w:r>
      <w:r>
        <w:rPr>
          <w:rFonts w:ascii="Times New Roman"/>
          <w:b w:val="false"/>
          <w:i w:val="false"/>
          <w:color w:val="000000"/>
          <w:sz w:val="28"/>
        </w:rPr>
        <w:t>приложению 4</w:t>
      </w:r>
      <w:r>
        <w:rPr>
          <w:rFonts w:ascii="Times New Roman"/>
          <w:b w:val="false"/>
          <w:i w:val="false"/>
          <w:color w:val="000000"/>
          <w:sz w:val="28"/>
        </w:rPr>
        <w:t xml:space="preserve"> (критерии и показатели оценки эффективности деятельности Национального Банка Республики Казахстан по направлению "Управление персоналом" блока "Организационное развитие государственного органа") к настоящей Методике. </w:t>
      </w:r>
    </w:p>
    <w:bookmarkEnd w:id="539"/>
    <w:bookmarkStart w:name="z581" w:id="540"/>
    <w:p>
      <w:pPr>
        <w:spacing w:after="0"/>
        <w:ind w:left="0"/>
        <w:jc w:val="left"/>
      </w:pPr>
      <w:r>
        <w:rPr>
          <w:rFonts w:ascii="Times New Roman"/>
          <w:b/>
          <w:i w:val="false"/>
          <w:color w:val="000000"/>
        </w:rPr>
        <w:t xml:space="preserve"> Параграф 2. Оценка по критерию "Переработки в государственном органе"</w:t>
      </w:r>
    </w:p>
    <w:bookmarkEnd w:id="540"/>
    <w:bookmarkStart w:name="z582" w:id="541"/>
    <w:p>
      <w:pPr>
        <w:spacing w:after="0"/>
        <w:ind w:left="0"/>
        <w:jc w:val="both"/>
      </w:pPr>
      <w:r>
        <w:rPr>
          <w:rFonts w:ascii="Times New Roman"/>
          <w:b w:val="false"/>
          <w:i w:val="false"/>
          <w:color w:val="000000"/>
          <w:sz w:val="28"/>
        </w:rPr>
        <w:t xml:space="preserve">
      19. Оценка по данному критерию проводится на основе отчетных данных Национального Банка,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5 настоящей Методики, предоставляемых на основе данных автоматизированной электронно-пропускной системы. </w:t>
      </w:r>
    </w:p>
    <w:bookmarkEnd w:id="541"/>
    <w:bookmarkStart w:name="z583" w:id="542"/>
    <w:p>
      <w:pPr>
        <w:spacing w:after="0"/>
        <w:ind w:left="0"/>
        <w:jc w:val="both"/>
      </w:pPr>
      <w:r>
        <w:rPr>
          <w:rFonts w:ascii="Times New Roman"/>
          <w:b w:val="false"/>
          <w:i w:val="false"/>
          <w:color w:val="000000"/>
          <w:sz w:val="28"/>
        </w:rPr>
        <w:t xml:space="preserve">
      20. Оценка по критерию "Переработки в государственном органе" рассчитывается по следующей формуле: </w:t>
      </w:r>
    </w:p>
    <w:bookmarkEnd w:id="542"/>
    <w:bookmarkStart w:name="z584"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336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85" w:id="544"/>
    <w:p>
      <w:pPr>
        <w:spacing w:after="0"/>
        <w:ind w:left="0"/>
        <w:jc w:val="both"/>
      </w:pPr>
      <w:r>
        <w:rPr>
          <w:rFonts w:ascii="Times New Roman"/>
          <w:b w:val="false"/>
          <w:i w:val="false"/>
          <w:color w:val="000000"/>
          <w:sz w:val="28"/>
        </w:rPr>
        <w:t>
      где:</w:t>
      </w:r>
    </w:p>
    <w:bookmarkEnd w:id="544"/>
    <w:bookmarkStart w:name="z586" w:id="545"/>
    <w:p>
      <w:pPr>
        <w:spacing w:after="0"/>
        <w:ind w:left="0"/>
        <w:jc w:val="both"/>
      </w:pPr>
      <w:r>
        <w:rPr>
          <w:rFonts w:ascii="Times New Roman"/>
          <w:b w:val="false"/>
          <w:i w:val="false"/>
          <w:color w:val="000000"/>
          <w:sz w:val="28"/>
        </w:rPr>
        <w:t>
      U – оценка Национального Банка по критерию;</w:t>
      </w:r>
    </w:p>
    <w:bookmarkEnd w:id="545"/>
    <w:bookmarkStart w:name="z587" w:id="54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(30);</w:t>
      </w:r>
    </w:p>
    <w:bookmarkEnd w:id="546"/>
    <w:bookmarkStart w:name="z588" w:id="547"/>
    <w:p>
      <w:pPr>
        <w:spacing w:after="0"/>
        <w:ind w:left="0"/>
        <w:jc w:val="both"/>
      </w:pPr>
      <w:r>
        <w:rPr>
          <w:rFonts w:ascii="Times New Roman"/>
          <w:b w:val="false"/>
          <w:i w:val="false"/>
          <w:color w:val="000000"/>
          <w:sz w:val="28"/>
        </w:rPr>
        <w:t>
      a – среднее количество человеко-часов в Национальном Банке;</w:t>
      </w:r>
    </w:p>
    <w:bookmarkEnd w:id="547"/>
    <w:bookmarkStart w:name="z589" w:id="548"/>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548"/>
    <w:bookmarkStart w:name="z590" w:id="549"/>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549"/>
    <w:bookmarkStart w:name="z591" w:id="550"/>
    <w:p>
      <w:pPr>
        <w:spacing w:after="0"/>
        <w:ind w:left="0"/>
        <w:jc w:val="both"/>
      </w:pPr>
      <w:r>
        <w:rPr>
          <w:rFonts w:ascii="Times New Roman"/>
          <w:b w:val="false"/>
          <w:i w:val="false"/>
          <w:color w:val="000000"/>
          <w:sz w:val="28"/>
        </w:rPr>
        <w:t xml:space="preserve">
      2 – показатель жесткости, установленный исходя из среднего значения переработки свыше 4 часов в день. </w:t>
      </w:r>
    </w:p>
    <w:bookmarkEnd w:id="550"/>
    <w:bookmarkStart w:name="z592" w:id="551"/>
    <w:p>
      <w:pPr>
        <w:spacing w:after="0"/>
        <w:ind w:left="0"/>
        <w:jc w:val="both"/>
      </w:pPr>
      <w:r>
        <w:rPr>
          <w:rFonts w:ascii="Times New Roman"/>
          <w:b w:val="false"/>
          <w:i w:val="false"/>
          <w:color w:val="000000"/>
          <w:sz w:val="28"/>
        </w:rPr>
        <w:t>
      Среднее количество человеко-часов определяется по следующей формуле:</w:t>
      </w:r>
    </w:p>
    <w:bookmarkEnd w:id="551"/>
    <w:bookmarkStart w:name="z593"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763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94" w:id="553"/>
    <w:p>
      <w:pPr>
        <w:spacing w:after="0"/>
        <w:ind w:left="0"/>
        <w:jc w:val="both"/>
      </w:pPr>
      <w:r>
        <w:rPr>
          <w:rFonts w:ascii="Times New Roman"/>
          <w:b w:val="false"/>
          <w:i w:val="false"/>
          <w:color w:val="000000"/>
          <w:sz w:val="28"/>
        </w:rPr>
        <w:t>
      где:</w:t>
      </w:r>
    </w:p>
    <w:bookmarkEnd w:id="553"/>
    <w:bookmarkStart w:name="z595" w:id="554"/>
    <w:p>
      <w:pPr>
        <w:spacing w:after="0"/>
        <w:ind w:left="0"/>
        <w:jc w:val="both"/>
      </w:pPr>
      <w:r>
        <w:rPr>
          <w:rFonts w:ascii="Times New Roman"/>
          <w:b w:val="false"/>
          <w:i w:val="false"/>
          <w:color w:val="000000"/>
          <w:sz w:val="28"/>
        </w:rPr>
        <w:t xml:space="preserve">
      m – общее количество человеко-часов, отработанных служащими Национального Банка в течение отчетного периода, включая работы в сверхурочное время, а также по праздничным и выходным дням; </w:t>
      </w:r>
    </w:p>
    <w:bookmarkEnd w:id="554"/>
    <w:bookmarkStart w:name="z596" w:id="555"/>
    <w:p>
      <w:pPr>
        <w:spacing w:after="0"/>
        <w:ind w:left="0"/>
        <w:jc w:val="both"/>
      </w:pPr>
      <w:r>
        <w:rPr>
          <w:rFonts w:ascii="Times New Roman"/>
          <w:b w:val="false"/>
          <w:i w:val="false"/>
          <w:color w:val="000000"/>
          <w:sz w:val="28"/>
        </w:rPr>
        <w:t>
      n – средняя фактическая численность работников Национального Банка (суммируется фактическая численность работников в органе по состоянию на последний день каждого квартала и делится на количество кварталов в году (4)).</w:t>
      </w:r>
    </w:p>
    <w:bookmarkEnd w:id="555"/>
    <w:bookmarkStart w:name="z597" w:id="556"/>
    <w:p>
      <w:pPr>
        <w:spacing w:after="0"/>
        <w:ind w:left="0"/>
        <w:jc w:val="both"/>
      </w:pPr>
      <w:r>
        <w:rPr>
          <w:rFonts w:ascii="Times New Roman"/>
          <w:b w:val="false"/>
          <w:i w:val="false"/>
          <w:color w:val="000000"/>
          <w:sz w:val="28"/>
        </w:rPr>
        <w:t>
      Общее количество человеко-часов, отработанных служащими в течение отчетного периода, рассчитывается согласно данным автоматизированной электронно-пропускной системы.</w:t>
      </w:r>
    </w:p>
    <w:bookmarkEnd w:id="556"/>
    <w:bookmarkStart w:name="z598" w:id="557"/>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формуле:</w:t>
      </w:r>
    </w:p>
    <w:bookmarkEnd w:id="557"/>
    <w:bookmarkStart w:name="z599" w:id="558"/>
    <w:p>
      <w:pPr>
        <w:spacing w:after="0"/>
        <w:ind w:left="0"/>
        <w:jc w:val="both"/>
      </w:pPr>
      <w:r>
        <w:rPr>
          <w:rFonts w:ascii="Times New Roman"/>
          <w:b w:val="false"/>
          <w:i w:val="false"/>
          <w:color w:val="000000"/>
          <w:sz w:val="28"/>
        </w:rPr>
        <w:t xml:space="preserve">
      </w:t>
      </w:r>
    </w:p>
    <w:bookmarkEnd w:id="558"/>
    <w:p>
      <w:pPr>
        <w:spacing w:after="0"/>
        <w:ind w:left="0"/>
        <w:jc w:val="both"/>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6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00" w:id="559"/>
    <w:p>
      <w:pPr>
        <w:spacing w:after="0"/>
        <w:ind w:left="0"/>
        <w:jc w:val="both"/>
      </w:pPr>
      <w:r>
        <w:rPr>
          <w:rFonts w:ascii="Times New Roman"/>
          <w:b w:val="false"/>
          <w:i w:val="false"/>
          <w:color w:val="000000"/>
          <w:sz w:val="28"/>
        </w:rPr>
        <w:t>
      где:</w:t>
      </w:r>
    </w:p>
    <w:bookmarkEnd w:id="559"/>
    <w:bookmarkStart w:name="z601" w:id="560"/>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560"/>
    <w:bookmarkStart w:name="z602" w:id="561"/>
    <w:p>
      <w:pPr>
        <w:spacing w:after="0"/>
        <w:ind w:left="0"/>
        <w:jc w:val="both"/>
      </w:pPr>
      <w:r>
        <w:rPr>
          <w:rFonts w:ascii="Times New Roman"/>
          <w:b w:val="false"/>
          <w:i w:val="false"/>
          <w:color w:val="000000"/>
          <w:sz w:val="28"/>
        </w:rPr>
        <w:t xml:space="preserve">
      d – количество рабочих дней в совокупности за отчетный период; </w:t>
      </w:r>
    </w:p>
    <w:bookmarkEnd w:id="561"/>
    <w:bookmarkStart w:name="z603" w:id="562"/>
    <w:p>
      <w:pPr>
        <w:spacing w:after="0"/>
        <w:ind w:left="0"/>
        <w:jc w:val="both"/>
      </w:pPr>
      <w:r>
        <w:rPr>
          <w:rFonts w:ascii="Times New Roman"/>
          <w:b w:val="false"/>
          <w:i w:val="false"/>
          <w:color w:val="000000"/>
          <w:sz w:val="28"/>
        </w:rPr>
        <w:t xml:space="preserve">
      30 – количество дней оплачиваемого ежегодного трудового отпуска; </w:t>
      </w:r>
    </w:p>
    <w:bookmarkEnd w:id="562"/>
    <w:bookmarkStart w:name="z604" w:id="563"/>
    <w:p>
      <w:pPr>
        <w:spacing w:after="0"/>
        <w:ind w:left="0"/>
        <w:jc w:val="both"/>
      </w:pPr>
      <w:r>
        <w:rPr>
          <w:rFonts w:ascii="Times New Roman"/>
          <w:b w:val="false"/>
          <w:i w:val="false"/>
          <w:color w:val="000000"/>
          <w:sz w:val="28"/>
        </w:rPr>
        <w:t xml:space="preserve">
      8 – продолжительность рабочего дня (в часах). </w:t>
      </w:r>
    </w:p>
    <w:bookmarkEnd w:id="563"/>
    <w:bookmarkStart w:name="z605" w:id="564"/>
    <w:p>
      <w:pPr>
        <w:spacing w:after="0"/>
        <w:ind w:left="0"/>
        <w:jc w:val="both"/>
      </w:pPr>
      <w:r>
        <w:rPr>
          <w:rFonts w:ascii="Times New Roman"/>
          <w:b w:val="false"/>
          <w:i w:val="false"/>
          <w:color w:val="000000"/>
          <w:sz w:val="28"/>
        </w:rPr>
        <w:t xml:space="preserve">
      21. Если полученный результат по критерию "Переработки в государственном органе" составил значение со знаком минус, государственному органу присваивается 0 баллов. </w:t>
      </w:r>
    </w:p>
    <w:bookmarkEnd w:id="564"/>
    <w:bookmarkStart w:name="z606" w:id="565"/>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565"/>
    <w:bookmarkStart w:name="z607" w:id="566"/>
    <w:p>
      <w:pPr>
        <w:spacing w:after="0"/>
        <w:ind w:left="0"/>
        <w:jc w:val="left"/>
      </w:pPr>
      <w:r>
        <w:rPr>
          <w:rFonts w:ascii="Times New Roman"/>
          <w:b/>
          <w:i w:val="false"/>
          <w:color w:val="000000"/>
        </w:rPr>
        <w:t xml:space="preserve"> Параграф 3. Оценка по критерию "Вовлеченность персонала"</w:t>
      </w:r>
    </w:p>
    <w:bookmarkEnd w:id="566"/>
    <w:bookmarkStart w:name="z608" w:id="567"/>
    <w:p>
      <w:pPr>
        <w:spacing w:after="0"/>
        <w:ind w:left="0"/>
        <w:jc w:val="both"/>
      </w:pPr>
      <w:r>
        <w:rPr>
          <w:rFonts w:ascii="Times New Roman"/>
          <w:b w:val="false"/>
          <w:i w:val="false"/>
          <w:color w:val="000000"/>
          <w:sz w:val="28"/>
        </w:rPr>
        <w:t xml:space="preserve">
      22. Оценка по данному критерию проводится на основе результатов опроса служащих Национального Банка. Критерий "Вовлеченность персонала" оценивает отношение служащих к своим обязанностям, уровень их мотивации и созданные условия труда в государственном органе. </w:t>
      </w:r>
    </w:p>
    <w:bookmarkEnd w:id="567"/>
    <w:bookmarkStart w:name="z609" w:id="568"/>
    <w:p>
      <w:pPr>
        <w:spacing w:after="0"/>
        <w:ind w:left="0"/>
        <w:jc w:val="both"/>
      </w:pPr>
      <w:r>
        <w:rPr>
          <w:rFonts w:ascii="Times New Roman"/>
          <w:b w:val="false"/>
          <w:i w:val="false"/>
          <w:color w:val="000000"/>
          <w:sz w:val="28"/>
        </w:rPr>
        <w:t xml:space="preserve">
      23. Оценка по критерию "Вовлеченность персонала" рассчитывается по следующей формуле: </w:t>
      </w:r>
    </w:p>
    <w:bookmarkEnd w:id="568"/>
    <w:bookmarkStart w:name="z610" w:id="569"/>
    <w:p>
      <w:pPr>
        <w:spacing w:after="0"/>
        <w:ind w:left="0"/>
        <w:jc w:val="both"/>
      </w:pPr>
      <w:r>
        <w:rPr>
          <w:rFonts w:ascii="Times New Roman"/>
          <w:b w:val="false"/>
          <w:i w:val="false"/>
          <w:color w:val="000000"/>
          <w:sz w:val="28"/>
        </w:rPr>
        <w:t xml:space="preserve">
      E = A + B + C + D, </w:t>
      </w:r>
    </w:p>
    <w:bookmarkEnd w:id="569"/>
    <w:bookmarkStart w:name="z611" w:id="570"/>
    <w:p>
      <w:pPr>
        <w:spacing w:after="0"/>
        <w:ind w:left="0"/>
        <w:jc w:val="both"/>
      </w:pPr>
      <w:r>
        <w:rPr>
          <w:rFonts w:ascii="Times New Roman"/>
          <w:b w:val="false"/>
          <w:i w:val="false"/>
          <w:color w:val="000000"/>
          <w:sz w:val="28"/>
        </w:rPr>
        <w:t>
      где:</w:t>
      </w:r>
    </w:p>
    <w:bookmarkEnd w:id="570"/>
    <w:bookmarkStart w:name="z612" w:id="571"/>
    <w:p>
      <w:pPr>
        <w:spacing w:after="0"/>
        <w:ind w:left="0"/>
        <w:jc w:val="both"/>
      </w:pPr>
      <w:r>
        <w:rPr>
          <w:rFonts w:ascii="Times New Roman"/>
          <w:b w:val="false"/>
          <w:i w:val="false"/>
          <w:color w:val="000000"/>
          <w:sz w:val="28"/>
        </w:rPr>
        <w:t>
      E – оценка Национального Банка по критерию;</w:t>
      </w:r>
    </w:p>
    <w:bookmarkEnd w:id="571"/>
    <w:bookmarkStart w:name="z613" w:id="572"/>
    <w:p>
      <w:pPr>
        <w:spacing w:after="0"/>
        <w:ind w:left="0"/>
        <w:jc w:val="both"/>
      </w:pPr>
      <w:r>
        <w:rPr>
          <w:rFonts w:ascii="Times New Roman"/>
          <w:b w:val="false"/>
          <w:i w:val="false"/>
          <w:color w:val="000000"/>
          <w:sz w:val="28"/>
        </w:rPr>
        <w:t xml:space="preserve">
      A – показатель "Основные потребности работника"; </w:t>
      </w:r>
    </w:p>
    <w:bookmarkEnd w:id="572"/>
    <w:bookmarkStart w:name="z614" w:id="573"/>
    <w:p>
      <w:pPr>
        <w:spacing w:after="0"/>
        <w:ind w:left="0"/>
        <w:jc w:val="both"/>
      </w:pPr>
      <w:r>
        <w:rPr>
          <w:rFonts w:ascii="Times New Roman"/>
          <w:b w:val="false"/>
          <w:i w:val="false"/>
          <w:color w:val="000000"/>
          <w:sz w:val="28"/>
        </w:rPr>
        <w:t xml:space="preserve">
      B – показатель "Поддержка руководством"; </w:t>
      </w:r>
    </w:p>
    <w:bookmarkEnd w:id="573"/>
    <w:bookmarkStart w:name="z615" w:id="574"/>
    <w:p>
      <w:pPr>
        <w:spacing w:after="0"/>
        <w:ind w:left="0"/>
        <w:jc w:val="both"/>
      </w:pPr>
      <w:r>
        <w:rPr>
          <w:rFonts w:ascii="Times New Roman"/>
          <w:b w:val="false"/>
          <w:i w:val="false"/>
          <w:color w:val="000000"/>
          <w:sz w:val="28"/>
        </w:rPr>
        <w:t>
      С – показатель "Взаимодействие с коллегами";</w:t>
      </w:r>
    </w:p>
    <w:bookmarkEnd w:id="574"/>
    <w:bookmarkStart w:name="z616" w:id="575"/>
    <w:p>
      <w:pPr>
        <w:spacing w:after="0"/>
        <w:ind w:left="0"/>
        <w:jc w:val="both"/>
      </w:pPr>
      <w:r>
        <w:rPr>
          <w:rFonts w:ascii="Times New Roman"/>
          <w:b w:val="false"/>
          <w:i w:val="false"/>
          <w:color w:val="000000"/>
          <w:sz w:val="28"/>
        </w:rPr>
        <w:t>
      D – показатель "Профессиональный рост".</w:t>
      </w:r>
    </w:p>
    <w:bookmarkEnd w:id="575"/>
    <w:bookmarkStart w:name="z617" w:id="576"/>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bookmarkEnd w:id="576"/>
    <w:bookmarkStart w:name="z618" w:id="577"/>
    <w:p>
      <w:pPr>
        <w:spacing w:after="0"/>
        <w:ind w:left="0"/>
        <w:jc w:val="both"/>
      </w:pPr>
      <w:r>
        <w:rPr>
          <w:rFonts w:ascii="Times New Roman"/>
          <w:b w:val="false"/>
          <w:i w:val="false"/>
          <w:color w:val="000000"/>
          <w:sz w:val="28"/>
        </w:rPr>
        <w:t xml:space="preserve">
      24. Индекс согласия с утверждениями (i) используется для перевода оценки по шкале от 1 до 5 в пределы от 0 до 1. Формула расчета: </w:t>
      </w:r>
    </w:p>
    <w:bookmarkEnd w:id="577"/>
    <w:bookmarkStart w:name="z619" w:id="578"/>
    <w:p>
      <w:pPr>
        <w:spacing w:after="0"/>
        <w:ind w:left="0"/>
        <w:jc w:val="both"/>
      </w:pPr>
      <w:r>
        <w:rPr>
          <w:rFonts w:ascii="Times New Roman"/>
          <w:b w:val="false"/>
          <w:i w:val="false"/>
          <w:color w:val="000000"/>
          <w:sz w:val="28"/>
        </w:rPr>
        <w:t xml:space="preserve">
      </w:t>
      </w:r>
    </w:p>
    <w:bookmarkEnd w:id="578"/>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20" w:id="579"/>
    <w:p>
      <w:pPr>
        <w:spacing w:after="0"/>
        <w:ind w:left="0"/>
        <w:jc w:val="both"/>
      </w:pPr>
      <w:r>
        <w:rPr>
          <w:rFonts w:ascii="Times New Roman"/>
          <w:b w:val="false"/>
          <w:i w:val="false"/>
          <w:color w:val="000000"/>
          <w:sz w:val="28"/>
        </w:rPr>
        <w:t>
      где:</w:t>
      </w:r>
    </w:p>
    <w:bookmarkEnd w:id="579"/>
    <w:bookmarkStart w:name="z621" w:id="580"/>
    <w:p>
      <w:pPr>
        <w:spacing w:after="0"/>
        <w:ind w:left="0"/>
        <w:jc w:val="both"/>
      </w:pPr>
      <w:r>
        <w:rPr>
          <w:rFonts w:ascii="Times New Roman"/>
          <w:b w:val="false"/>
          <w:i w:val="false"/>
          <w:color w:val="000000"/>
          <w:sz w:val="28"/>
        </w:rPr>
        <w:t>
      i – индекс согласия с утверждением;</w:t>
      </w:r>
    </w:p>
    <w:bookmarkEnd w:id="580"/>
    <w:bookmarkStart w:name="z622" w:id="581"/>
    <w:p>
      <w:pPr>
        <w:spacing w:after="0"/>
        <w:ind w:left="0"/>
        <w:jc w:val="both"/>
      </w:pPr>
      <w:r>
        <w:rPr>
          <w:rFonts w:ascii="Times New Roman"/>
          <w:b w:val="false"/>
          <w:i w:val="false"/>
          <w:color w:val="000000"/>
          <w:sz w:val="28"/>
        </w:rPr>
        <w:t>
      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p>
    <w:bookmarkEnd w:id="581"/>
    <w:bookmarkStart w:name="z623" w:id="582"/>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582"/>
    <w:bookmarkStart w:name="z624" w:id="583"/>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583"/>
    <w:bookmarkStart w:name="z625" w:id="584"/>
    <w:p>
      <w:pPr>
        <w:spacing w:after="0"/>
        <w:ind w:left="0"/>
        <w:jc w:val="both"/>
      </w:pPr>
      <w:r>
        <w:rPr>
          <w:rFonts w:ascii="Times New Roman"/>
          <w:b w:val="false"/>
          <w:i w:val="false"/>
          <w:color w:val="000000"/>
          <w:sz w:val="28"/>
        </w:rPr>
        <w:t xml:space="preserve">
      Показатель А "Основные потребности работника" рассчитывается по формуле: </w:t>
      </w:r>
    </w:p>
    <w:bookmarkEnd w:id="584"/>
    <w:bookmarkStart w:name="z626"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163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38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27" w:id="586"/>
    <w:p>
      <w:pPr>
        <w:spacing w:after="0"/>
        <w:ind w:left="0"/>
        <w:jc w:val="both"/>
      </w:pPr>
      <w:r>
        <w:rPr>
          <w:rFonts w:ascii="Times New Roman"/>
          <w:b w:val="false"/>
          <w:i w:val="false"/>
          <w:color w:val="000000"/>
          <w:sz w:val="28"/>
        </w:rPr>
        <w:t>
      где:</w:t>
      </w:r>
    </w:p>
    <w:bookmarkEnd w:id="586"/>
    <w:bookmarkStart w:name="z628" w:id="587"/>
    <w:p>
      <w:pPr>
        <w:spacing w:after="0"/>
        <w:ind w:left="0"/>
        <w:jc w:val="both"/>
      </w:pPr>
      <w:r>
        <w:rPr>
          <w:rFonts w:ascii="Times New Roman"/>
          <w:b w:val="false"/>
          <w:i w:val="false"/>
          <w:color w:val="000000"/>
          <w:sz w:val="28"/>
        </w:rPr>
        <w:t>
      А – показатель "Основные потребности работника";</w:t>
      </w:r>
    </w:p>
    <w:bookmarkEnd w:id="587"/>
    <w:bookmarkStart w:name="z629" w:id="58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588"/>
    <w:bookmarkStart w:name="z630" w:id="589"/>
    <w:p>
      <w:pPr>
        <w:spacing w:after="0"/>
        <w:ind w:left="0"/>
        <w:jc w:val="both"/>
      </w:pPr>
      <w:r>
        <w:rPr>
          <w:rFonts w:ascii="Times New Roman"/>
          <w:b w:val="false"/>
          <w:i w:val="false"/>
          <w:color w:val="000000"/>
          <w:sz w:val="28"/>
        </w:rPr>
        <w:t>
      i1 – индекс согласия с утверждением 1 опросника служащих Национального Банка;</w:t>
      </w:r>
    </w:p>
    <w:bookmarkEnd w:id="589"/>
    <w:bookmarkStart w:name="z631" w:id="590"/>
    <w:p>
      <w:pPr>
        <w:spacing w:after="0"/>
        <w:ind w:left="0"/>
        <w:jc w:val="both"/>
      </w:pPr>
      <w:r>
        <w:rPr>
          <w:rFonts w:ascii="Times New Roman"/>
          <w:b w:val="false"/>
          <w:i w:val="false"/>
          <w:color w:val="000000"/>
          <w:sz w:val="28"/>
        </w:rPr>
        <w:t>
      i2 – индекс согласия с утверждением 2 опросника служащих Национального Банка;</w:t>
      </w:r>
    </w:p>
    <w:bookmarkEnd w:id="590"/>
    <w:bookmarkStart w:name="z632" w:id="591"/>
    <w:p>
      <w:pPr>
        <w:spacing w:after="0"/>
        <w:ind w:left="0"/>
        <w:jc w:val="both"/>
      </w:pPr>
      <w:r>
        <w:rPr>
          <w:rFonts w:ascii="Times New Roman"/>
          <w:b w:val="false"/>
          <w:i w:val="false"/>
          <w:color w:val="000000"/>
          <w:sz w:val="28"/>
        </w:rPr>
        <w:t>
      i3 – индекс согласия с утверждением 3 опросника служащих Национального Банка.</w:t>
      </w:r>
    </w:p>
    <w:bookmarkEnd w:id="591"/>
    <w:bookmarkStart w:name="z633" w:id="592"/>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592"/>
    <w:bookmarkStart w:name="z634" w:id="593"/>
    <w:p>
      <w:pPr>
        <w:spacing w:after="0"/>
        <w:ind w:left="0"/>
        <w:jc w:val="both"/>
      </w:pPr>
      <w:r>
        <w:rPr>
          <w:rFonts w:ascii="Times New Roman"/>
          <w:b w:val="false"/>
          <w:i w:val="false"/>
          <w:color w:val="000000"/>
          <w:sz w:val="28"/>
        </w:rPr>
        <w:t xml:space="preserve">
      26. Показатель В "Поддержка руководством" рассчитывается по формуле: </w:t>
      </w:r>
    </w:p>
    <w:bookmarkEnd w:id="593"/>
    <w:bookmarkStart w:name="z635"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129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36" w:id="595"/>
    <w:p>
      <w:pPr>
        <w:spacing w:after="0"/>
        <w:ind w:left="0"/>
        <w:jc w:val="both"/>
      </w:pPr>
      <w:r>
        <w:rPr>
          <w:rFonts w:ascii="Times New Roman"/>
          <w:b w:val="false"/>
          <w:i w:val="false"/>
          <w:color w:val="000000"/>
          <w:sz w:val="28"/>
        </w:rPr>
        <w:t>
      где:</w:t>
      </w:r>
    </w:p>
    <w:bookmarkEnd w:id="595"/>
    <w:bookmarkStart w:name="z637" w:id="596"/>
    <w:p>
      <w:pPr>
        <w:spacing w:after="0"/>
        <w:ind w:left="0"/>
        <w:jc w:val="both"/>
      </w:pPr>
      <w:r>
        <w:rPr>
          <w:rFonts w:ascii="Times New Roman"/>
          <w:b w:val="false"/>
          <w:i w:val="false"/>
          <w:color w:val="000000"/>
          <w:sz w:val="28"/>
        </w:rPr>
        <w:t>
      B – показатель "Поддержка руководством"</w:t>
      </w:r>
    </w:p>
    <w:bookmarkEnd w:id="596"/>
    <w:bookmarkStart w:name="z638" w:id="59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597"/>
    <w:bookmarkStart w:name="z639" w:id="598"/>
    <w:p>
      <w:pPr>
        <w:spacing w:after="0"/>
        <w:ind w:left="0"/>
        <w:jc w:val="both"/>
      </w:pPr>
      <w:r>
        <w:rPr>
          <w:rFonts w:ascii="Times New Roman"/>
          <w:b w:val="false"/>
          <w:i w:val="false"/>
          <w:color w:val="000000"/>
          <w:sz w:val="28"/>
        </w:rPr>
        <w:t>
      i4 – индекс согласия с утверждением 4 опросника служащих Национального Банка;</w:t>
      </w:r>
    </w:p>
    <w:bookmarkEnd w:id="598"/>
    <w:bookmarkStart w:name="z640" w:id="599"/>
    <w:p>
      <w:pPr>
        <w:spacing w:after="0"/>
        <w:ind w:left="0"/>
        <w:jc w:val="both"/>
      </w:pPr>
      <w:r>
        <w:rPr>
          <w:rFonts w:ascii="Times New Roman"/>
          <w:b w:val="false"/>
          <w:i w:val="false"/>
          <w:color w:val="000000"/>
          <w:sz w:val="28"/>
        </w:rPr>
        <w:t>
      i5 – индекс согласия с утверждением 5 опросника служащих Национального Банка;</w:t>
      </w:r>
    </w:p>
    <w:bookmarkEnd w:id="599"/>
    <w:bookmarkStart w:name="z641" w:id="600"/>
    <w:p>
      <w:pPr>
        <w:spacing w:after="0"/>
        <w:ind w:left="0"/>
        <w:jc w:val="both"/>
      </w:pPr>
      <w:r>
        <w:rPr>
          <w:rFonts w:ascii="Times New Roman"/>
          <w:b w:val="false"/>
          <w:i w:val="false"/>
          <w:color w:val="000000"/>
          <w:sz w:val="28"/>
        </w:rPr>
        <w:t>
      i6 – индекс согласия с утверждением 6 опросника служащих Национального Банка.</w:t>
      </w:r>
    </w:p>
    <w:bookmarkEnd w:id="600"/>
    <w:bookmarkStart w:name="z642" w:id="601"/>
    <w:p>
      <w:pPr>
        <w:spacing w:after="0"/>
        <w:ind w:left="0"/>
        <w:jc w:val="both"/>
      </w:pPr>
      <w:r>
        <w:rPr>
          <w:rFonts w:ascii="Times New Roman"/>
          <w:b w:val="false"/>
          <w:i w:val="false"/>
          <w:color w:val="000000"/>
          <w:sz w:val="28"/>
        </w:rPr>
        <w:t xml:space="preserve">
      Максимальное значение по показателю составляет 10 баллов. </w:t>
      </w:r>
    </w:p>
    <w:bookmarkEnd w:id="601"/>
    <w:bookmarkStart w:name="z643" w:id="602"/>
    <w:p>
      <w:pPr>
        <w:spacing w:after="0"/>
        <w:ind w:left="0"/>
        <w:jc w:val="both"/>
      </w:pPr>
      <w:r>
        <w:rPr>
          <w:rFonts w:ascii="Times New Roman"/>
          <w:b w:val="false"/>
          <w:i w:val="false"/>
          <w:color w:val="000000"/>
          <w:sz w:val="28"/>
        </w:rPr>
        <w:t xml:space="preserve">
      27. Показатель C "Взаимодействие с коллегами" рассчитывается по формуле: </w:t>
      </w:r>
    </w:p>
    <w:bookmarkEnd w:id="602"/>
    <w:bookmarkStart w:name="z644"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194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431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5" w:id="604"/>
    <w:p>
      <w:pPr>
        <w:spacing w:after="0"/>
        <w:ind w:left="0"/>
        <w:jc w:val="both"/>
      </w:pPr>
      <w:r>
        <w:rPr>
          <w:rFonts w:ascii="Times New Roman"/>
          <w:b w:val="false"/>
          <w:i w:val="false"/>
          <w:color w:val="000000"/>
          <w:sz w:val="28"/>
        </w:rPr>
        <w:t>
      где:</w:t>
      </w:r>
    </w:p>
    <w:bookmarkEnd w:id="604"/>
    <w:bookmarkStart w:name="z646" w:id="605"/>
    <w:p>
      <w:pPr>
        <w:spacing w:after="0"/>
        <w:ind w:left="0"/>
        <w:jc w:val="both"/>
      </w:pPr>
      <w:r>
        <w:rPr>
          <w:rFonts w:ascii="Times New Roman"/>
          <w:b w:val="false"/>
          <w:i w:val="false"/>
          <w:color w:val="000000"/>
          <w:sz w:val="28"/>
        </w:rPr>
        <w:t>
      C – показатель "Взаимодействие с коллегами";</w:t>
      </w:r>
    </w:p>
    <w:bookmarkEnd w:id="605"/>
    <w:bookmarkStart w:name="z647" w:id="60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606"/>
    <w:bookmarkStart w:name="z648" w:id="607"/>
    <w:p>
      <w:pPr>
        <w:spacing w:after="0"/>
        <w:ind w:left="0"/>
        <w:jc w:val="both"/>
      </w:pPr>
      <w:r>
        <w:rPr>
          <w:rFonts w:ascii="Times New Roman"/>
          <w:b w:val="false"/>
          <w:i w:val="false"/>
          <w:color w:val="000000"/>
          <w:sz w:val="28"/>
        </w:rPr>
        <w:t>
      i7 – индекс согласия с утверждением 7 опросника служащих Национального Банка;</w:t>
      </w:r>
    </w:p>
    <w:bookmarkEnd w:id="607"/>
    <w:bookmarkStart w:name="z649" w:id="608"/>
    <w:p>
      <w:pPr>
        <w:spacing w:after="0"/>
        <w:ind w:left="0"/>
        <w:jc w:val="both"/>
      </w:pPr>
      <w:r>
        <w:rPr>
          <w:rFonts w:ascii="Times New Roman"/>
          <w:b w:val="false"/>
          <w:i w:val="false"/>
          <w:color w:val="000000"/>
          <w:sz w:val="28"/>
        </w:rPr>
        <w:t>
      i8 – индекс согласия с утверждением 8 опросника служащих Национального Банка;</w:t>
      </w:r>
    </w:p>
    <w:bookmarkEnd w:id="608"/>
    <w:bookmarkStart w:name="z650" w:id="609"/>
    <w:p>
      <w:pPr>
        <w:spacing w:after="0"/>
        <w:ind w:left="0"/>
        <w:jc w:val="both"/>
      </w:pPr>
      <w:r>
        <w:rPr>
          <w:rFonts w:ascii="Times New Roman"/>
          <w:b w:val="false"/>
          <w:i w:val="false"/>
          <w:color w:val="000000"/>
          <w:sz w:val="28"/>
        </w:rPr>
        <w:t>
      i9 – индекс согласия с утверждением 9 опросника служащих Национального Банка;</w:t>
      </w:r>
    </w:p>
    <w:bookmarkEnd w:id="609"/>
    <w:bookmarkStart w:name="z651" w:id="610"/>
    <w:p>
      <w:pPr>
        <w:spacing w:after="0"/>
        <w:ind w:left="0"/>
        <w:jc w:val="both"/>
      </w:pPr>
      <w:r>
        <w:rPr>
          <w:rFonts w:ascii="Times New Roman"/>
          <w:b w:val="false"/>
          <w:i w:val="false"/>
          <w:color w:val="000000"/>
          <w:sz w:val="28"/>
        </w:rPr>
        <w:t>
      i10 – индекс согласия с утверждением 10 опросника служащих Национального Банка.</w:t>
      </w:r>
    </w:p>
    <w:bookmarkEnd w:id="610"/>
    <w:bookmarkStart w:name="z652" w:id="611"/>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611"/>
    <w:bookmarkStart w:name="z653" w:id="612"/>
    <w:p>
      <w:pPr>
        <w:spacing w:after="0"/>
        <w:ind w:left="0"/>
        <w:jc w:val="both"/>
      </w:pPr>
      <w:r>
        <w:rPr>
          <w:rFonts w:ascii="Times New Roman"/>
          <w:b w:val="false"/>
          <w:i w:val="false"/>
          <w:color w:val="000000"/>
          <w:sz w:val="28"/>
        </w:rPr>
        <w:t xml:space="preserve">
      28. Показатель D "Профессиональный рост" рассчитывается по формуле: </w:t>
      </w:r>
    </w:p>
    <w:bookmarkEnd w:id="612"/>
    <w:bookmarkStart w:name="z654"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5" w:id="614"/>
    <w:p>
      <w:pPr>
        <w:spacing w:after="0"/>
        <w:ind w:left="0"/>
        <w:jc w:val="both"/>
      </w:pPr>
      <w:r>
        <w:rPr>
          <w:rFonts w:ascii="Times New Roman"/>
          <w:b w:val="false"/>
          <w:i w:val="false"/>
          <w:color w:val="000000"/>
          <w:sz w:val="28"/>
        </w:rPr>
        <w:t>
      где:</w:t>
      </w:r>
    </w:p>
    <w:bookmarkEnd w:id="614"/>
    <w:bookmarkStart w:name="z656" w:id="615"/>
    <w:p>
      <w:pPr>
        <w:spacing w:after="0"/>
        <w:ind w:left="0"/>
        <w:jc w:val="both"/>
      </w:pPr>
      <w:r>
        <w:rPr>
          <w:rFonts w:ascii="Times New Roman"/>
          <w:b w:val="false"/>
          <w:i w:val="false"/>
          <w:color w:val="000000"/>
          <w:sz w:val="28"/>
        </w:rPr>
        <w:t>
      D – показатель "Профессиональный рост";</w:t>
      </w:r>
    </w:p>
    <w:bookmarkEnd w:id="615"/>
    <w:bookmarkStart w:name="z657" w:id="61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616"/>
    <w:bookmarkStart w:name="z658" w:id="617"/>
    <w:p>
      <w:pPr>
        <w:spacing w:after="0"/>
        <w:ind w:left="0"/>
        <w:jc w:val="both"/>
      </w:pPr>
      <w:r>
        <w:rPr>
          <w:rFonts w:ascii="Times New Roman"/>
          <w:b w:val="false"/>
          <w:i w:val="false"/>
          <w:color w:val="000000"/>
          <w:sz w:val="28"/>
        </w:rPr>
        <w:t>
      i11 – индекс согласия с утверждением 11 опросника служащих Национального Банка;</w:t>
      </w:r>
    </w:p>
    <w:bookmarkEnd w:id="617"/>
    <w:bookmarkStart w:name="z659" w:id="618"/>
    <w:p>
      <w:pPr>
        <w:spacing w:after="0"/>
        <w:ind w:left="0"/>
        <w:jc w:val="both"/>
      </w:pPr>
      <w:r>
        <w:rPr>
          <w:rFonts w:ascii="Times New Roman"/>
          <w:b w:val="false"/>
          <w:i w:val="false"/>
          <w:color w:val="000000"/>
          <w:sz w:val="28"/>
        </w:rPr>
        <w:t>
      i12 – индекс согласия с утверждением 12 опросника служащих Национального Банка.</w:t>
      </w:r>
    </w:p>
    <w:bookmarkEnd w:id="618"/>
    <w:bookmarkStart w:name="z660" w:id="619"/>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619"/>
    <w:bookmarkStart w:name="z661" w:id="620"/>
    <w:p>
      <w:pPr>
        <w:spacing w:after="0"/>
        <w:ind w:left="0"/>
        <w:jc w:val="left"/>
      </w:pPr>
      <w:r>
        <w:rPr>
          <w:rFonts w:ascii="Times New Roman"/>
          <w:b/>
          <w:i w:val="false"/>
          <w:color w:val="000000"/>
        </w:rPr>
        <w:t xml:space="preserve"> Параграф 4. Оценка по критерию "Укрепление меритократии"</w:t>
      </w:r>
    </w:p>
    <w:bookmarkEnd w:id="620"/>
    <w:bookmarkStart w:name="z662" w:id="621"/>
    <w:p>
      <w:pPr>
        <w:spacing w:after="0"/>
        <w:ind w:left="0"/>
        <w:jc w:val="both"/>
      </w:pPr>
      <w:r>
        <w:rPr>
          <w:rFonts w:ascii="Times New Roman"/>
          <w:b w:val="false"/>
          <w:i w:val="false"/>
          <w:color w:val="000000"/>
          <w:sz w:val="28"/>
        </w:rPr>
        <w:t xml:space="preserve">
      29. Оценка по данному критерию проводится на основе результатов опроса служащих Национального Банка. </w:t>
      </w:r>
    </w:p>
    <w:bookmarkEnd w:id="621"/>
    <w:bookmarkStart w:name="z663" w:id="622"/>
    <w:p>
      <w:pPr>
        <w:spacing w:after="0"/>
        <w:ind w:left="0"/>
        <w:jc w:val="both"/>
      </w:pPr>
      <w:r>
        <w:rPr>
          <w:rFonts w:ascii="Times New Roman"/>
          <w:b w:val="false"/>
          <w:i w:val="false"/>
          <w:color w:val="000000"/>
          <w:sz w:val="28"/>
        </w:rPr>
        <w:t xml:space="preserve">
      30. Оценка по критерию "Укрепление меритократии" рассчитывается по следующей формуле: </w:t>
      </w:r>
    </w:p>
    <w:bookmarkEnd w:id="622"/>
    <w:bookmarkStart w:name="z664"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157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748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65" w:id="624"/>
    <w:p>
      <w:pPr>
        <w:spacing w:after="0"/>
        <w:ind w:left="0"/>
        <w:jc w:val="both"/>
      </w:pPr>
      <w:r>
        <w:rPr>
          <w:rFonts w:ascii="Times New Roman"/>
          <w:b w:val="false"/>
          <w:i w:val="false"/>
          <w:color w:val="000000"/>
          <w:sz w:val="28"/>
        </w:rPr>
        <w:t>
      где:</w:t>
      </w:r>
    </w:p>
    <w:bookmarkEnd w:id="624"/>
    <w:bookmarkStart w:name="z666" w:id="625"/>
    <w:p>
      <w:pPr>
        <w:spacing w:after="0"/>
        <w:ind w:left="0"/>
        <w:jc w:val="both"/>
      </w:pPr>
      <w:r>
        <w:rPr>
          <w:rFonts w:ascii="Times New Roman"/>
          <w:b w:val="false"/>
          <w:i w:val="false"/>
          <w:color w:val="000000"/>
          <w:sz w:val="28"/>
        </w:rPr>
        <w:t>
      М – показатель "Укрепление меритократии";</w:t>
      </w:r>
    </w:p>
    <w:bookmarkEnd w:id="625"/>
    <w:bookmarkStart w:name="z667" w:id="62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(30);</w:t>
      </w:r>
    </w:p>
    <w:bookmarkEnd w:id="626"/>
    <w:bookmarkStart w:name="z668" w:id="627"/>
    <w:p>
      <w:pPr>
        <w:spacing w:after="0"/>
        <w:ind w:left="0"/>
        <w:jc w:val="both"/>
      </w:pPr>
      <w:r>
        <w:rPr>
          <w:rFonts w:ascii="Times New Roman"/>
          <w:b w:val="false"/>
          <w:i w:val="false"/>
          <w:color w:val="000000"/>
          <w:sz w:val="28"/>
        </w:rPr>
        <w:t>
      i13 – индекс согласия с утверждением 13 опросника служащих Национального Банка;</w:t>
      </w:r>
    </w:p>
    <w:bookmarkEnd w:id="627"/>
    <w:bookmarkStart w:name="z669" w:id="628"/>
    <w:p>
      <w:pPr>
        <w:spacing w:after="0"/>
        <w:ind w:left="0"/>
        <w:jc w:val="both"/>
      </w:pPr>
      <w:r>
        <w:rPr>
          <w:rFonts w:ascii="Times New Roman"/>
          <w:b w:val="false"/>
          <w:i w:val="false"/>
          <w:color w:val="000000"/>
          <w:sz w:val="28"/>
        </w:rPr>
        <w:t>
      i14 – индекс согласия с утверждением 14 опросника служащих Национального Банка.</w:t>
      </w:r>
    </w:p>
    <w:bookmarkEnd w:id="628"/>
    <w:bookmarkStart w:name="z670" w:id="629"/>
    <w:p>
      <w:pPr>
        <w:spacing w:after="0"/>
        <w:ind w:left="0"/>
        <w:jc w:val="both"/>
      </w:pPr>
      <w:r>
        <w:rPr>
          <w:rFonts w:ascii="Times New Roman"/>
          <w:b w:val="false"/>
          <w:i w:val="false"/>
          <w:color w:val="000000"/>
          <w:sz w:val="28"/>
        </w:rPr>
        <w:t xml:space="preserve">
      31. Индекс согласия с утверждениями (i) используется для перевода оценки по шкале от 1 до 5 в пределы от 0 до 1. Формула расчета: </w:t>
      </w:r>
    </w:p>
    <w:bookmarkEnd w:id="629"/>
    <w:bookmarkStart w:name="z671" w:id="630"/>
    <w:p>
      <w:pPr>
        <w:spacing w:after="0"/>
        <w:ind w:left="0"/>
        <w:jc w:val="both"/>
      </w:pPr>
      <w:r>
        <w:rPr>
          <w:rFonts w:ascii="Times New Roman"/>
          <w:b w:val="false"/>
          <w:i w:val="false"/>
          <w:color w:val="000000"/>
          <w:sz w:val="28"/>
        </w:rPr>
        <w:t xml:space="preserve">
      </w:t>
      </w:r>
    </w:p>
    <w:bookmarkEnd w:id="630"/>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72" w:id="631"/>
    <w:p>
      <w:pPr>
        <w:spacing w:after="0"/>
        <w:ind w:left="0"/>
        <w:jc w:val="both"/>
      </w:pPr>
      <w:r>
        <w:rPr>
          <w:rFonts w:ascii="Times New Roman"/>
          <w:b w:val="false"/>
          <w:i w:val="false"/>
          <w:color w:val="000000"/>
          <w:sz w:val="28"/>
        </w:rPr>
        <w:t>
      где:</w:t>
      </w:r>
    </w:p>
    <w:bookmarkEnd w:id="631"/>
    <w:bookmarkStart w:name="z673" w:id="632"/>
    <w:p>
      <w:pPr>
        <w:spacing w:after="0"/>
        <w:ind w:left="0"/>
        <w:jc w:val="both"/>
      </w:pPr>
      <w:r>
        <w:rPr>
          <w:rFonts w:ascii="Times New Roman"/>
          <w:b w:val="false"/>
          <w:i w:val="false"/>
          <w:color w:val="000000"/>
          <w:sz w:val="28"/>
        </w:rPr>
        <w:t>
      i – индекс согласия с утверждением;</w:t>
      </w:r>
    </w:p>
    <w:bookmarkEnd w:id="632"/>
    <w:bookmarkStart w:name="z674" w:id="633"/>
    <w:p>
      <w:pPr>
        <w:spacing w:after="0"/>
        <w:ind w:left="0"/>
        <w:jc w:val="both"/>
      </w:pPr>
      <w:r>
        <w:rPr>
          <w:rFonts w:ascii="Times New Roman"/>
          <w:b w:val="false"/>
          <w:i w:val="false"/>
          <w:color w:val="000000"/>
          <w:sz w:val="28"/>
        </w:rPr>
        <w:t>
      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p>
    <w:bookmarkEnd w:id="633"/>
    <w:bookmarkStart w:name="z675" w:id="634"/>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634"/>
    <w:bookmarkStart w:name="z676" w:id="635"/>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635"/>
    <w:bookmarkStart w:name="z677" w:id="636"/>
    <w:p>
      <w:pPr>
        <w:spacing w:after="0"/>
        <w:ind w:left="0"/>
        <w:jc w:val="both"/>
      </w:pPr>
      <w:r>
        <w:rPr>
          <w:rFonts w:ascii="Times New Roman"/>
          <w:b w:val="false"/>
          <w:i w:val="false"/>
          <w:color w:val="000000"/>
          <w:sz w:val="28"/>
        </w:rPr>
        <w:t xml:space="preserve">
      Максимальное значение по показателю составляет 30 баллов. </w:t>
      </w:r>
    </w:p>
    <w:bookmarkEnd w:id="636"/>
    <w:bookmarkStart w:name="z678" w:id="637"/>
    <w:p>
      <w:pPr>
        <w:spacing w:after="0"/>
        <w:ind w:left="0"/>
        <w:jc w:val="left"/>
      </w:pPr>
      <w:r>
        <w:rPr>
          <w:rFonts w:ascii="Times New Roman"/>
          <w:b/>
          <w:i w:val="false"/>
          <w:color w:val="000000"/>
        </w:rPr>
        <w:t xml:space="preserve"> Глава 5. Заключение о результатах оценки эффективности организационного развития </w:t>
      </w:r>
      <w:r>
        <w:br/>
      </w:r>
      <w:r>
        <w:rPr>
          <w:rFonts w:ascii="Times New Roman"/>
          <w:b/>
          <w:i w:val="false"/>
          <w:color w:val="000000"/>
        </w:rPr>
        <w:t xml:space="preserve">Национального Банка по направлению "Управление персоналом" </w:t>
      </w:r>
    </w:p>
    <w:bookmarkEnd w:id="637"/>
    <w:bookmarkStart w:name="z679" w:id="638"/>
    <w:p>
      <w:pPr>
        <w:spacing w:after="0"/>
        <w:ind w:left="0"/>
        <w:jc w:val="both"/>
      </w:pPr>
      <w:r>
        <w:rPr>
          <w:rFonts w:ascii="Times New Roman"/>
          <w:b w:val="false"/>
          <w:i w:val="false"/>
          <w:color w:val="000000"/>
          <w:sz w:val="28"/>
        </w:rPr>
        <w:t xml:space="preserve">
      32. Уполномоченным органом по делам государственной службы формируется заключение о результатах оценки эффективности деятельности Национального Банка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представляется в оцениваемый государственный орган. </w:t>
      </w:r>
    </w:p>
    <w:bookmarkEnd w:id="638"/>
    <w:bookmarkStart w:name="z680" w:id="639"/>
    <w:p>
      <w:pPr>
        <w:spacing w:after="0"/>
        <w:ind w:left="0"/>
        <w:jc w:val="both"/>
      </w:pPr>
      <w:r>
        <w:rPr>
          <w:rFonts w:ascii="Times New Roman"/>
          <w:b w:val="false"/>
          <w:i w:val="false"/>
          <w:color w:val="000000"/>
          <w:sz w:val="28"/>
        </w:rPr>
        <w:t xml:space="preserve">
      33. После проведения процедуры обжалования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Национального Банка по направлению "Управление персоналом" в сервисный интегратор "электронного правительства". </w:t>
      </w:r>
    </w:p>
    <w:bookmarkEnd w:id="639"/>
    <w:bookmarkStart w:name="z681" w:id="640"/>
    <w:p>
      <w:pPr>
        <w:spacing w:after="0"/>
        <w:ind w:left="0"/>
        <w:jc w:val="both"/>
      </w:pPr>
      <w:r>
        <w:rPr>
          <w:rFonts w:ascii="Times New Roman"/>
          <w:b w:val="false"/>
          <w:i w:val="false"/>
          <w:color w:val="000000"/>
          <w:sz w:val="28"/>
        </w:rPr>
        <w:t xml:space="preserve">
      34. Заключение о результатах оценки эффективности деятельности Национального Банка по блоку "Организационное развитие государственного органа" формируется сервисным интегратором "электронного правительства"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и представляется в уполномоченный орган по государственному планированию.</w:t>
      </w:r>
    </w:p>
    <w:bookmarkEnd w:id="640"/>
    <w:bookmarkStart w:name="z682" w:id="641"/>
    <w:p>
      <w:pPr>
        <w:spacing w:after="0"/>
        <w:ind w:left="0"/>
        <w:jc w:val="left"/>
      </w:pPr>
      <w:r>
        <w:rPr>
          <w:rFonts w:ascii="Times New Roman"/>
          <w:b/>
          <w:i w:val="false"/>
          <w:color w:val="000000"/>
        </w:rPr>
        <w:t xml:space="preserve"> Глава 6. Порядок проведения оценки реорганизованных и упраздненных </w:t>
      </w:r>
      <w:r>
        <w:br/>
      </w:r>
      <w:r>
        <w:rPr>
          <w:rFonts w:ascii="Times New Roman"/>
          <w:b/>
          <w:i w:val="false"/>
          <w:color w:val="000000"/>
        </w:rPr>
        <w:t>государственных органов</w:t>
      </w:r>
    </w:p>
    <w:bookmarkEnd w:id="641"/>
    <w:bookmarkStart w:name="z683" w:id="642"/>
    <w:p>
      <w:pPr>
        <w:spacing w:after="0"/>
        <w:ind w:left="0"/>
        <w:jc w:val="both"/>
      </w:pPr>
      <w:r>
        <w:rPr>
          <w:rFonts w:ascii="Times New Roman"/>
          <w:b w:val="false"/>
          <w:i w:val="false"/>
          <w:color w:val="000000"/>
          <w:sz w:val="28"/>
        </w:rPr>
        <w:t xml:space="preserve">
      35.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правопреемника и учитывается при расчете итогового балла оценки государственного органа – правопреемника. </w:t>
      </w:r>
    </w:p>
    <w:bookmarkEnd w:id="642"/>
    <w:bookmarkStart w:name="z684" w:id="643"/>
    <w:p>
      <w:pPr>
        <w:spacing w:after="0"/>
        <w:ind w:left="0"/>
        <w:jc w:val="both"/>
      </w:pPr>
      <w:r>
        <w:rPr>
          <w:rFonts w:ascii="Times New Roman"/>
          <w:b w:val="false"/>
          <w:i w:val="false"/>
          <w:color w:val="000000"/>
          <w:sz w:val="28"/>
        </w:rPr>
        <w:t xml:space="preserve">
      36. При реорганизации или упразднении оцениваемого государственного органа во втором полугодии оцениваемого года проводится анализ его деятельности, результаты которого учитываются в рамках оценки государственного органа-правопреемника и используются в качестве рекомендаций. </w:t>
      </w:r>
    </w:p>
    <w:bookmarkEnd w:id="643"/>
    <w:bookmarkStart w:name="z685" w:id="644"/>
    <w:p>
      <w:pPr>
        <w:spacing w:after="0"/>
        <w:ind w:left="0"/>
        <w:jc w:val="both"/>
      </w:pPr>
      <w:r>
        <w:rPr>
          <w:rFonts w:ascii="Times New Roman"/>
          <w:b w:val="false"/>
          <w:i w:val="false"/>
          <w:color w:val="000000"/>
          <w:sz w:val="28"/>
        </w:rPr>
        <w:t xml:space="preserve">
      37.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орган-правопреемник. </w:t>
      </w:r>
    </w:p>
    <w:bookmarkEnd w:id="644"/>
    <w:bookmarkStart w:name="z686" w:id="645"/>
    <w:p>
      <w:pPr>
        <w:spacing w:after="0"/>
        <w:ind w:left="0"/>
        <w:jc w:val="left"/>
      </w:pPr>
      <w:r>
        <w:rPr>
          <w:rFonts w:ascii="Times New Roman"/>
          <w:b/>
          <w:i w:val="false"/>
          <w:color w:val="000000"/>
        </w:rPr>
        <w:t xml:space="preserve"> Глава 7. Процедура обжалования результатов оценки эффективности</w:t>
      </w:r>
    </w:p>
    <w:bookmarkEnd w:id="645"/>
    <w:bookmarkStart w:name="z687" w:id="646"/>
    <w:p>
      <w:pPr>
        <w:spacing w:after="0"/>
        <w:ind w:left="0"/>
        <w:jc w:val="both"/>
      </w:pPr>
      <w:r>
        <w:rPr>
          <w:rFonts w:ascii="Times New Roman"/>
          <w:b w:val="false"/>
          <w:i w:val="false"/>
          <w:color w:val="000000"/>
          <w:sz w:val="28"/>
        </w:rPr>
        <w:t xml:space="preserve">
      38. С момента получения результатов оценки Национальный Банк в случае несогласия с результатами оценки в течение пяти рабочих дней направляет возражения с подтверждающими документами в уполномоченный орган по делам государственной службы. </w:t>
      </w:r>
    </w:p>
    <w:bookmarkEnd w:id="646"/>
    <w:bookmarkStart w:name="z688" w:id="647"/>
    <w:p>
      <w:pPr>
        <w:spacing w:after="0"/>
        <w:ind w:left="0"/>
        <w:jc w:val="both"/>
      </w:pPr>
      <w:r>
        <w:rPr>
          <w:rFonts w:ascii="Times New Roman"/>
          <w:b w:val="false"/>
          <w:i w:val="false"/>
          <w:color w:val="000000"/>
          <w:sz w:val="28"/>
        </w:rPr>
        <w:t xml:space="preserve">
      39. В случае отсутствия возражений к результатам оценки Национальному Банку необходимо в течение пяти рабочих дней представить в уполномоченный орган по делам государственной службы соответствующее уведомление. По истечении установленного срока возражения оцениваемого государственного органа не принимаются. </w:t>
      </w:r>
    </w:p>
    <w:bookmarkEnd w:id="647"/>
    <w:bookmarkStart w:name="z689" w:id="648"/>
    <w:p>
      <w:pPr>
        <w:spacing w:after="0"/>
        <w:ind w:left="0"/>
        <w:jc w:val="both"/>
      </w:pPr>
      <w:r>
        <w:rPr>
          <w:rFonts w:ascii="Times New Roman"/>
          <w:b w:val="false"/>
          <w:i w:val="false"/>
          <w:color w:val="000000"/>
          <w:sz w:val="28"/>
        </w:rPr>
        <w:t xml:space="preserve">
      40.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органом по делам государственной службы, но не менее 5 человек. </w:t>
      </w:r>
    </w:p>
    <w:bookmarkEnd w:id="648"/>
    <w:bookmarkStart w:name="z690" w:id="649"/>
    <w:p>
      <w:pPr>
        <w:spacing w:after="0"/>
        <w:ind w:left="0"/>
        <w:jc w:val="both"/>
      </w:pPr>
      <w:r>
        <w:rPr>
          <w:rFonts w:ascii="Times New Roman"/>
          <w:b w:val="false"/>
          <w:i w:val="false"/>
          <w:color w:val="000000"/>
          <w:sz w:val="28"/>
        </w:rPr>
        <w:t xml:space="preserve">
      41. В течение пяти рабочих дней со дня получения возражений от оцениваемого государственного органа с подтверждающими документами, в уполномоченном органе по делам государственной службы формируется и вносится на рассмотрение Специальной комиссии таблица разногласий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w:t>
      </w:r>
    </w:p>
    <w:bookmarkEnd w:id="649"/>
    <w:bookmarkStart w:name="z691" w:id="650"/>
    <w:p>
      <w:pPr>
        <w:spacing w:after="0"/>
        <w:ind w:left="0"/>
        <w:jc w:val="both"/>
      </w:pPr>
      <w:r>
        <w:rPr>
          <w:rFonts w:ascii="Times New Roman"/>
          <w:b w:val="false"/>
          <w:i w:val="false"/>
          <w:color w:val="000000"/>
          <w:sz w:val="28"/>
        </w:rPr>
        <w:t xml:space="preserve">
      42. Специальная комиссия проводит заседание по рассмотрению возражений и определению объективности результатов оценки, на которое приглашаются представители Национального Банка, представители заинтересованных отраслевых центральных государственных органов, а также сотрудники, участвовавшие в оценке государственных органов. </w:t>
      </w:r>
    </w:p>
    <w:bookmarkEnd w:id="650"/>
    <w:bookmarkStart w:name="z692" w:id="651"/>
    <w:p>
      <w:pPr>
        <w:spacing w:after="0"/>
        <w:ind w:left="0"/>
        <w:jc w:val="both"/>
      </w:pPr>
      <w:r>
        <w:rPr>
          <w:rFonts w:ascii="Times New Roman"/>
          <w:b w:val="false"/>
          <w:i w:val="false"/>
          <w:color w:val="000000"/>
          <w:sz w:val="28"/>
        </w:rPr>
        <w:t xml:space="preserve">
      43. Специальная комиссия принимает решение согласиться либо не согласиться с возражениями возражения Национального Банка. </w:t>
      </w:r>
    </w:p>
    <w:bookmarkEnd w:id="651"/>
    <w:bookmarkStart w:name="z693" w:id="652"/>
    <w:p>
      <w:pPr>
        <w:spacing w:after="0"/>
        <w:ind w:left="0"/>
        <w:jc w:val="both"/>
      </w:pPr>
      <w:r>
        <w:rPr>
          <w:rFonts w:ascii="Times New Roman"/>
          <w:b w:val="false"/>
          <w:i w:val="false"/>
          <w:color w:val="000000"/>
          <w:sz w:val="28"/>
        </w:rPr>
        <w:t xml:space="preserve">
      44.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Национального Банка. </w:t>
      </w:r>
    </w:p>
    <w:bookmarkEnd w:id="652"/>
    <w:bookmarkStart w:name="z694" w:id="653"/>
    <w:p>
      <w:pPr>
        <w:spacing w:after="0"/>
        <w:ind w:left="0"/>
        <w:jc w:val="both"/>
      </w:pPr>
      <w:r>
        <w:rPr>
          <w:rFonts w:ascii="Times New Roman"/>
          <w:b w:val="false"/>
          <w:i w:val="false"/>
          <w:color w:val="000000"/>
          <w:sz w:val="28"/>
        </w:rPr>
        <w:t xml:space="preserve">
      45. В соответствие с Указом уполномоченный орган по делам государственной службы в течение пятнадцати календарных дней направляет в рабочий орган Комиссии по оценке эффективности деятельности государственных органов и Национальный Банк результаты обжалования о принятии либо непринятии возражений. Результаты обжалования уполномоченного органа по делам государственной службы о принятии либо непринятии возражений пересмотру не подлежат. </w:t>
      </w:r>
    </w:p>
    <w:bookmarkEnd w:id="653"/>
    <w:bookmarkStart w:name="z695" w:id="654"/>
    <w:p>
      <w:pPr>
        <w:spacing w:after="0"/>
        <w:ind w:left="0"/>
        <w:jc w:val="both"/>
      </w:pPr>
      <w:r>
        <w:rPr>
          <w:rFonts w:ascii="Times New Roman"/>
          <w:b w:val="false"/>
          <w:i w:val="false"/>
          <w:color w:val="000000"/>
          <w:sz w:val="28"/>
        </w:rPr>
        <w:t>
      46. В случае принятия возражений уполномоченный органом по делам государственной службы вносит соответствующие корректировки в заключение о результатах оценки эффективности.</w:t>
      </w:r>
    </w:p>
    <w:bookmarkEnd w:id="654"/>
    <w:bookmarkStart w:name="z696" w:id="655"/>
    <w:p>
      <w:pPr>
        <w:spacing w:after="0"/>
        <w:ind w:left="0"/>
        <w:jc w:val="left"/>
      </w:pPr>
      <w:r>
        <w:rPr>
          <w:rFonts w:ascii="Times New Roman"/>
          <w:b/>
          <w:i w:val="false"/>
          <w:color w:val="000000"/>
        </w:rPr>
        <w:t xml:space="preserve"> Глава 8. Процедура определения своевременности, полноты и достоверности отчетной </w:t>
      </w:r>
      <w:r>
        <w:br/>
      </w:r>
      <w:r>
        <w:rPr>
          <w:rFonts w:ascii="Times New Roman"/>
          <w:b/>
          <w:i w:val="false"/>
          <w:color w:val="000000"/>
        </w:rPr>
        <w:t>информации</w:t>
      </w:r>
    </w:p>
    <w:bookmarkEnd w:id="655"/>
    <w:bookmarkStart w:name="z697" w:id="656"/>
    <w:p>
      <w:pPr>
        <w:spacing w:after="0"/>
        <w:ind w:left="0"/>
        <w:jc w:val="both"/>
      </w:pPr>
      <w:r>
        <w:rPr>
          <w:rFonts w:ascii="Times New Roman"/>
          <w:b w:val="false"/>
          <w:i w:val="false"/>
          <w:color w:val="000000"/>
          <w:sz w:val="28"/>
        </w:rPr>
        <w:t xml:space="preserve">
      47. Национальный Банк своевременно представляет/размещает полную и достоверную отчетную информацию в соответствии с Графиком оценки. </w:t>
      </w:r>
    </w:p>
    <w:bookmarkEnd w:id="656"/>
    <w:bookmarkStart w:name="z698" w:id="657"/>
    <w:p>
      <w:pPr>
        <w:spacing w:after="0"/>
        <w:ind w:left="0"/>
        <w:jc w:val="both"/>
      </w:pPr>
      <w:r>
        <w:rPr>
          <w:rFonts w:ascii="Times New Roman"/>
          <w:b w:val="false"/>
          <w:i w:val="false"/>
          <w:color w:val="000000"/>
          <w:sz w:val="28"/>
        </w:rPr>
        <w:t xml:space="preserve">
      48. В случаях представления/размещения несвоевременной, неполной, недостоверной отчетной информации из итоговой оценки Национального Банка по данному блоку вычитаются штрафные баллы. </w:t>
      </w:r>
    </w:p>
    <w:bookmarkEnd w:id="657"/>
    <w:bookmarkStart w:name="z699" w:id="658"/>
    <w:p>
      <w:pPr>
        <w:spacing w:after="0"/>
        <w:ind w:left="0"/>
        <w:jc w:val="both"/>
      </w:pPr>
      <w:r>
        <w:rPr>
          <w:rFonts w:ascii="Times New Roman"/>
          <w:b w:val="false"/>
          <w:i w:val="false"/>
          <w:color w:val="000000"/>
          <w:sz w:val="28"/>
        </w:rPr>
        <w:t xml:space="preserve">
      49. Несвоевременной признается отчетная информация, представленная/размещенная позже срока, предусмотренного Графиком оценки. </w:t>
      </w:r>
    </w:p>
    <w:bookmarkEnd w:id="658"/>
    <w:bookmarkStart w:name="z700" w:id="659"/>
    <w:p>
      <w:pPr>
        <w:spacing w:after="0"/>
        <w:ind w:left="0"/>
        <w:jc w:val="both"/>
      </w:pPr>
      <w:r>
        <w:rPr>
          <w:rFonts w:ascii="Times New Roman"/>
          <w:b w:val="false"/>
          <w:i w:val="false"/>
          <w:color w:val="000000"/>
          <w:sz w:val="28"/>
        </w:rPr>
        <w:t>
      За представление/размещение Национальным Банком несвоевременной отчетной информации вычитается 1,5 (полтора) штрафных балла.</w:t>
      </w:r>
    </w:p>
    <w:bookmarkEnd w:id="659"/>
    <w:bookmarkStart w:name="z701" w:id="660"/>
    <w:p>
      <w:pPr>
        <w:spacing w:after="0"/>
        <w:ind w:left="0"/>
        <w:jc w:val="both"/>
      </w:pPr>
      <w:r>
        <w:rPr>
          <w:rFonts w:ascii="Times New Roman"/>
          <w:b w:val="false"/>
          <w:i w:val="false"/>
          <w:color w:val="000000"/>
          <w:sz w:val="28"/>
        </w:rPr>
        <w:t>
      За отсутствие отчетной информации вычитается 2 (два) штрафных балла.</w:t>
      </w:r>
    </w:p>
    <w:bookmarkEnd w:id="660"/>
    <w:bookmarkStart w:name="z702" w:id="661"/>
    <w:p>
      <w:pPr>
        <w:spacing w:after="0"/>
        <w:ind w:left="0"/>
        <w:jc w:val="both"/>
      </w:pPr>
      <w:r>
        <w:rPr>
          <w:rFonts w:ascii="Times New Roman"/>
          <w:b w:val="false"/>
          <w:i w:val="false"/>
          <w:color w:val="000000"/>
          <w:sz w:val="28"/>
        </w:rPr>
        <w:t xml:space="preserve">
      50. Неполной признается отчетная информация, в которой отсутствуют элементы (приложения, разделы, таблицы, значения показателей и другое), предусмотренные установленными требованиями к структуре отчетной информации. </w:t>
      </w:r>
    </w:p>
    <w:bookmarkEnd w:id="661"/>
    <w:bookmarkStart w:name="z703" w:id="662"/>
    <w:p>
      <w:pPr>
        <w:spacing w:after="0"/>
        <w:ind w:left="0"/>
        <w:jc w:val="both"/>
      </w:pPr>
      <w:r>
        <w:rPr>
          <w:rFonts w:ascii="Times New Roman"/>
          <w:b w:val="false"/>
          <w:i w:val="false"/>
          <w:color w:val="000000"/>
          <w:sz w:val="28"/>
        </w:rPr>
        <w:t>
      За представление/размещение Национальным Банком неполной отчетной информации вычитается 2 (два) штрафных баллов.</w:t>
      </w:r>
    </w:p>
    <w:bookmarkEnd w:id="662"/>
    <w:bookmarkStart w:name="z704" w:id="663"/>
    <w:p>
      <w:pPr>
        <w:spacing w:after="0"/>
        <w:ind w:left="0"/>
        <w:jc w:val="both"/>
      </w:pPr>
      <w:r>
        <w:rPr>
          <w:rFonts w:ascii="Times New Roman"/>
          <w:b w:val="false"/>
          <w:i w:val="false"/>
          <w:color w:val="000000"/>
          <w:sz w:val="28"/>
        </w:rPr>
        <w:t xml:space="preserve">
      51. Недостоверной признается отчетная информация, в ходе перепроверки которой выявлены несоответствующие действительности факты. </w:t>
      </w:r>
    </w:p>
    <w:bookmarkEnd w:id="663"/>
    <w:bookmarkStart w:name="z705" w:id="664"/>
    <w:p>
      <w:pPr>
        <w:spacing w:after="0"/>
        <w:ind w:left="0"/>
        <w:jc w:val="both"/>
      </w:pPr>
      <w:r>
        <w:rPr>
          <w:rFonts w:ascii="Times New Roman"/>
          <w:b w:val="false"/>
          <w:i w:val="false"/>
          <w:color w:val="000000"/>
          <w:sz w:val="28"/>
        </w:rPr>
        <w:t xml:space="preserve">
      Указанные факты фиксируются в Акте сверки, составляемом по итогам перепроверки данных, содержащихся в отчетной информации Национального Банка. </w:t>
      </w:r>
    </w:p>
    <w:bookmarkEnd w:id="664"/>
    <w:bookmarkStart w:name="z706" w:id="665"/>
    <w:p>
      <w:pPr>
        <w:spacing w:after="0"/>
        <w:ind w:left="0"/>
        <w:jc w:val="both"/>
      </w:pPr>
      <w:r>
        <w:rPr>
          <w:rFonts w:ascii="Times New Roman"/>
          <w:b w:val="false"/>
          <w:i w:val="false"/>
          <w:color w:val="000000"/>
          <w:sz w:val="28"/>
        </w:rPr>
        <w:t>
      За представление/размещение Национальным Банком недостоверной отчетной информации вычитается 0,2 штрафных баллов за каждый зафиксированный факт. Сумма вычитаемых за представление/размещение недостоверной информации штрафных баллов не должна превышать 6,5 баллов.</w:t>
      </w:r>
    </w:p>
    <w:bookmarkEnd w:id="665"/>
    <w:bookmarkStart w:name="z707" w:id="666"/>
    <w:p>
      <w:pPr>
        <w:spacing w:after="0"/>
        <w:ind w:left="0"/>
        <w:jc w:val="both"/>
      </w:pPr>
      <w:r>
        <w:rPr>
          <w:rFonts w:ascii="Times New Roman"/>
          <w:b w:val="false"/>
          <w:i w:val="false"/>
          <w:color w:val="000000"/>
          <w:sz w:val="28"/>
        </w:rPr>
        <w:t>
      52. Информация о вычетах отражается в Заключении в разделе "Выводы и рекомендации".</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развития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667"/>
    <w:p>
      <w:pPr>
        <w:spacing w:after="0"/>
        <w:ind w:left="0"/>
        <w:jc w:val="left"/>
      </w:pPr>
      <w:r>
        <w:rPr>
          <w:rFonts w:ascii="Times New Roman"/>
          <w:b/>
          <w:i w:val="false"/>
          <w:color w:val="000000"/>
        </w:rPr>
        <w:t xml:space="preserve">                    Информация о количестве человеко-часов, отработанных  служащими </w:t>
      </w:r>
      <w:r>
        <w:br/>
      </w:r>
      <w:r>
        <w:rPr>
          <w:rFonts w:ascii="Times New Roman"/>
          <w:b/>
          <w:i w:val="false"/>
          <w:color w:val="000000"/>
        </w:rPr>
        <w:t xml:space="preserve">                                           Национального Банка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354"/>
        <w:gridCol w:w="3684"/>
        <w:gridCol w:w="3095"/>
        <w:gridCol w:w="3329"/>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68"/>
          <w:p>
            <w:pPr>
              <w:spacing w:after="20"/>
              <w:ind w:left="20"/>
              <w:jc w:val="both"/>
            </w:pPr>
            <w:r>
              <w:rPr>
                <w:rFonts w:ascii="Times New Roman"/>
                <w:b w:val="false"/>
                <w:i w:val="false"/>
                <w:color w:val="000000"/>
                <w:sz w:val="20"/>
              </w:rPr>
              <w:t>
№ п\п</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Национального Банка (отдел, управление, департамент) в соответствии со штатным расписанием Национального Банка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человеко-часов, отработанных служащими Национального Банка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фактическая численность служащих Национального Банка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9"/>
          <w:p>
            <w:pPr>
              <w:spacing w:after="20"/>
              <w:ind w:left="20"/>
              <w:jc w:val="both"/>
            </w:pPr>
            <w:r>
              <w:rPr>
                <w:rFonts w:ascii="Times New Roman"/>
                <w:b w:val="false"/>
                <w:i w:val="false"/>
                <w:color w:val="000000"/>
                <w:sz w:val="20"/>
              </w:rPr>
              <w:t>
1</w:t>
            </w:r>
          </w:p>
          <w:bookmarkEnd w:id="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0"/>
          <w:p>
            <w:pPr>
              <w:spacing w:after="20"/>
              <w:ind w:left="20"/>
              <w:jc w:val="both"/>
            </w:pPr>
            <w:r>
              <w:rPr>
                <w:rFonts w:ascii="Times New Roman"/>
                <w:b w:val="false"/>
                <w:i w:val="false"/>
                <w:color w:val="000000"/>
                <w:sz w:val="20"/>
              </w:rPr>
              <w:t>
1.1</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71"/>
          <w:p>
            <w:pPr>
              <w:spacing w:after="20"/>
              <w:ind w:left="20"/>
              <w:jc w:val="both"/>
            </w:pPr>
            <w:r>
              <w:rPr>
                <w:rFonts w:ascii="Times New Roman"/>
                <w:b w:val="false"/>
                <w:i w:val="false"/>
                <w:color w:val="000000"/>
                <w:sz w:val="20"/>
              </w:rPr>
              <w:t>
2</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2"/>
          <w:p>
            <w:pPr>
              <w:spacing w:after="20"/>
              <w:ind w:left="20"/>
              <w:jc w:val="both"/>
            </w:pPr>
            <w:r>
              <w:rPr>
                <w:rFonts w:ascii="Times New Roman"/>
                <w:b w:val="false"/>
                <w:i w:val="false"/>
                <w:color w:val="000000"/>
                <w:sz w:val="20"/>
              </w:rPr>
              <w:t>
2.2</w:t>
            </w:r>
          </w:p>
          <w:bookmarkEnd w:id="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73"/>
          <w:p>
            <w:pPr>
              <w:spacing w:after="20"/>
              <w:ind w:left="20"/>
              <w:jc w:val="both"/>
            </w:pPr>
            <w:r>
              <w:rPr>
                <w:rFonts w:ascii="Times New Roman"/>
                <w:b w:val="false"/>
                <w:i w:val="false"/>
                <w:color w:val="000000"/>
                <w:sz w:val="20"/>
              </w:rPr>
              <w:t>
…</w:t>
            </w:r>
          </w:p>
          <w:bookmarkEnd w:id="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74"/>
          <w:p>
            <w:pPr>
              <w:spacing w:after="20"/>
              <w:ind w:left="20"/>
              <w:jc w:val="both"/>
            </w:pP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75"/>
          <w:p>
            <w:pPr>
              <w:spacing w:after="20"/>
              <w:ind w:left="20"/>
              <w:jc w:val="both"/>
            </w:pPr>
            <w:r>
              <w:rPr>
                <w:rFonts w:ascii="Times New Roman"/>
                <w:b w:val="false"/>
                <w:i w:val="false"/>
                <w:color w:val="000000"/>
                <w:sz w:val="20"/>
              </w:rPr>
              <w:t xml:space="preserve">
Руководитель Национального Банка </w:t>
            </w:r>
          </w:p>
          <w:bookmarkEnd w:id="6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 ______________________ </w:t>
            </w:r>
          </w:p>
          <w:p>
            <w:pPr>
              <w:spacing w:after="20"/>
              <w:ind w:left="20"/>
              <w:jc w:val="both"/>
            </w:pPr>
            <w:r>
              <w:rPr>
                <w:rFonts w:ascii="Times New Roman"/>
                <w:b w:val="false"/>
                <w:i w:val="false"/>
                <w:color w:val="000000"/>
                <w:sz w:val="20"/>
              </w:rPr>
              <w:t>
 (подпись) (расшифровка подписи)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76"/>
          <w:p>
            <w:pPr>
              <w:spacing w:after="20"/>
              <w:ind w:left="20"/>
              <w:jc w:val="both"/>
            </w:pPr>
            <w:r>
              <w:rPr>
                <w:rFonts w:ascii="Times New Roman"/>
                <w:b w:val="false"/>
                <w:i w:val="false"/>
                <w:color w:val="000000"/>
                <w:sz w:val="20"/>
              </w:rPr>
              <w:t>
Руководитель соответствующего структурного подразделения Национального Банка</w:t>
            </w:r>
          </w:p>
          <w:bookmarkEnd w:id="6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(подпись) (расшифровка подписи)</w:t>
            </w:r>
          </w:p>
          <w:p>
            <w:pPr>
              <w:spacing w:after="20"/>
              <w:ind w:left="20"/>
              <w:jc w:val="both"/>
            </w:pPr>
            <w:r>
              <w:rPr>
                <w:rFonts w:ascii="Times New Roman"/>
                <w:b w:val="false"/>
                <w:i w:val="false"/>
                <w:color w:val="000000"/>
                <w:sz w:val="20"/>
              </w:rPr>
              <w:t>
 "____"______________20___года</w:t>
            </w:r>
          </w:p>
        </w:tc>
      </w:tr>
    </w:tbl>
    <w:bookmarkStart w:name="z721" w:id="677"/>
    <w:p>
      <w:pPr>
        <w:spacing w:after="0"/>
        <w:ind w:left="0"/>
        <w:jc w:val="both"/>
      </w:pPr>
      <w:r>
        <w:rPr>
          <w:rFonts w:ascii="Times New Roman"/>
          <w:b w:val="false"/>
          <w:i w:val="false"/>
          <w:color w:val="000000"/>
          <w:sz w:val="28"/>
        </w:rPr>
        <w:t xml:space="preserve">
      * суммируется фактическая численность должностей в структурном подразделении Национального </w:t>
      </w:r>
      <w:r>
        <w:br/>
      </w:r>
      <w:r>
        <w:rPr>
          <w:rFonts w:ascii="Times New Roman"/>
          <w:b w:val="false"/>
          <w:i w:val="false"/>
          <w:color w:val="000000"/>
          <w:sz w:val="28"/>
        </w:rPr>
        <w:t>Банка по состоянию на последний день каждого квартала и делится на количество кварталов в году (4)</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Национального Банка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4" w:id="678"/>
    <w:p>
      <w:pPr>
        <w:spacing w:after="0"/>
        <w:ind w:left="0"/>
        <w:jc w:val="left"/>
      </w:pPr>
      <w:r>
        <w:rPr>
          <w:rFonts w:ascii="Times New Roman"/>
          <w:b/>
          <w:i w:val="false"/>
          <w:color w:val="000000"/>
        </w:rPr>
        <w:t xml:space="preserve">                                            Опросный лист</w:t>
      </w:r>
    </w:p>
    <w:bookmarkEnd w:id="678"/>
    <w:bookmarkStart w:name="z725" w:id="679"/>
    <w:p>
      <w:pPr>
        <w:spacing w:after="0"/>
        <w:ind w:left="0"/>
        <w:jc w:val="both"/>
      </w:pPr>
      <w:r>
        <w:rPr>
          <w:rFonts w:ascii="Times New Roman"/>
          <w:b w:val="false"/>
          <w:i w:val="false"/>
          <w:color w:val="000000"/>
          <w:sz w:val="28"/>
        </w:rPr>
        <w:t xml:space="preserve">
      Агентство по делам государственной службы и противодействию коррупции </w:t>
      </w:r>
      <w:r>
        <w:br/>
      </w:r>
      <w:r>
        <w:rPr>
          <w:rFonts w:ascii="Times New Roman"/>
          <w:b w:val="false"/>
          <w:i w:val="false"/>
          <w:color w:val="000000"/>
          <w:sz w:val="28"/>
        </w:rPr>
        <w:t xml:space="preserve">Республики Казахстан проводит опрос в целях оценки эффективности по направлению </w:t>
      </w:r>
      <w:r>
        <w:br/>
      </w:r>
      <w:r>
        <w:rPr>
          <w:rFonts w:ascii="Times New Roman"/>
          <w:b w:val="false"/>
          <w:i w:val="false"/>
          <w:color w:val="000000"/>
          <w:sz w:val="28"/>
        </w:rPr>
        <w:t>"Управление персоналом" Национального Банка. Опрос носит анонимный характер.</w:t>
      </w:r>
      <w:r>
        <w:br/>
      </w:r>
      <w:r>
        <w:rPr>
          <w:rFonts w:ascii="Times New Roman"/>
          <w:b w:val="false"/>
          <w:i w:val="false"/>
          <w:color w:val="000000"/>
          <w:sz w:val="28"/>
        </w:rPr>
        <w:t xml:space="preserve">       Вопрос A. Согласны ли Вы со следующими утверждениями? Отметьте степени </w:t>
      </w:r>
      <w:r>
        <w:br/>
      </w:r>
      <w:r>
        <w:rPr>
          <w:rFonts w:ascii="Times New Roman"/>
          <w:b w:val="false"/>
          <w:i w:val="false"/>
          <w:color w:val="000000"/>
          <w:sz w:val="28"/>
        </w:rPr>
        <w:t>согласия по шкале от 1 до 5, где 1 – совершенно не согласен, 5 – полностью согласен.</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5562"/>
        <w:gridCol w:w="4021"/>
      </w:tblGrid>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80"/>
          <w:p>
            <w:pPr>
              <w:spacing w:after="20"/>
              <w:ind w:left="20"/>
              <w:jc w:val="both"/>
            </w:pPr>
            <w:r>
              <w:rPr>
                <w:rFonts w:ascii="Times New Roman"/>
                <w:b w:val="false"/>
                <w:i w:val="false"/>
                <w:color w:val="000000"/>
                <w:sz w:val="20"/>
              </w:rPr>
              <w:t>
Утверждения (i)</w:t>
            </w:r>
          </w:p>
          <w:bookmarkEnd w:id="680"/>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согласен</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81"/>
          <w:p>
            <w:pPr>
              <w:spacing w:after="20"/>
              <w:ind w:left="20"/>
              <w:jc w:val="both"/>
            </w:pPr>
            <w:r>
              <w:rPr>
                <w:rFonts w:ascii="Times New Roman"/>
                <w:b w:val="false"/>
                <w:i w:val="false"/>
                <w:color w:val="000000"/>
                <w:sz w:val="20"/>
              </w:rPr>
              <w:t xml:space="preserve">
Я знаю, что именно ожидают от меня на работе </w:t>
            </w:r>
          </w:p>
          <w:bookmarkEnd w:id="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82"/>
          <w:p>
            <w:pPr>
              <w:spacing w:after="20"/>
              <w:ind w:left="20"/>
              <w:jc w:val="both"/>
            </w:pPr>
            <w:r>
              <w:rPr>
                <w:rFonts w:ascii="Times New Roman"/>
                <w:b w:val="false"/>
                <w:i w:val="false"/>
                <w:color w:val="000000"/>
                <w:sz w:val="20"/>
              </w:rPr>
              <w:t xml:space="preserve">
Я располагаю всем необходимым для выполнения моей работы </w:t>
            </w:r>
          </w:p>
          <w:bookmarkEnd w:id="6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83"/>
          <w:p>
            <w:pPr>
              <w:spacing w:after="20"/>
              <w:ind w:left="20"/>
              <w:jc w:val="both"/>
            </w:pPr>
            <w:r>
              <w:rPr>
                <w:rFonts w:ascii="Times New Roman"/>
                <w:b w:val="false"/>
                <w:i w:val="false"/>
                <w:color w:val="000000"/>
                <w:sz w:val="20"/>
              </w:rPr>
              <w:t xml:space="preserve">
Я понимаю, как моя работа вносит вклад в реализацию стратегического плана моего госоргана </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84"/>
          <w:p>
            <w:pPr>
              <w:spacing w:after="20"/>
              <w:ind w:left="20"/>
              <w:jc w:val="both"/>
            </w:pPr>
            <w:r>
              <w:rPr>
                <w:rFonts w:ascii="Times New Roman"/>
                <w:b w:val="false"/>
                <w:i w:val="false"/>
                <w:color w:val="000000"/>
                <w:sz w:val="20"/>
              </w:rPr>
              <w:t xml:space="preserve">
У меня есть возможность ежедневно заниматься тем, что я умею лучше всего </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85"/>
          <w:p>
            <w:pPr>
              <w:spacing w:after="20"/>
              <w:ind w:left="20"/>
              <w:jc w:val="both"/>
            </w:pPr>
            <w:r>
              <w:rPr>
                <w:rFonts w:ascii="Times New Roman"/>
                <w:b w:val="false"/>
                <w:i w:val="false"/>
                <w:color w:val="000000"/>
                <w:sz w:val="20"/>
              </w:rPr>
              <w:t xml:space="preserve">
За последние семь дней меня похвалили за хорошую работу </w:t>
            </w:r>
          </w:p>
          <w:bookmarkEnd w:id="6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86"/>
          <w:p>
            <w:pPr>
              <w:spacing w:after="20"/>
              <w:ind w:left="20"/>
              <w:jc w:val="both"/>
            </w:pPr>
            <w:r>
              <w:rPr>
                <w:rFonts w:ascii="Times New Roman"/>
                <w:b w:val="false"/>
                <w:i w:val="false"/>
                <w:color w:val="000000"/>
                <w:sz w:val="20"/>
              </w:rPr>
              <w:t xml:space="preserve">
Мой руководитель проявляет заботу обо мне как о личности </w:t>
            </w:r>
          </w:p>
          <w:bookmarkEnd w:id="6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7"/>
          <w:p>
            <w:pPr>
              <w:spacing w:after="20"/>
              <w:ind w:left="20"/>
              <w:jc w:val="both"/>
            </w:pPr>
            <w:r>
              <w:rPr>
                <w:rFonts w:ascii="Times New Roman"/>
                <w:b w:val="false"/>
                <w:i w:val="false"/>
                <w:color w:val="000000"/>
                <w:sz w:val="20"/>
              </w:rPr>
              <w:t xml:space="preserve">
На работе с моим мнением считаются </w:t>
            </w:r>
          </w:p>
          <w:bookmarkEnd w:id="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8"/>
          <w:p>
            <w:pPr>
              <w:spacing w:after="20"/>
              <w:ind w:left="20"/>
              <w:jc w:val="both"/>
            </w:pPr>
            <w:r>
              <w:rPr>
                <w:rFonts w:ascii="Times New Roman"/>
                <w:b w:val="false"/>
                <w:i w:val="false"/>
                <w:color w:val="000000"/>
                <w:sz w:val="20"/>
              </w:rPr>
              <w:t xml:space="preserve">
Задачи, которые ставит перед собой госорган, позволяют мне чувствовать мою работу важной </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9"/>
          <w:p>
            <w:pPr>
              <w:spacing w:after="20"/>
              <w:ind w:left="20"/>
              <w:jc w:val="both"/>
            </w:pPr>
            <w:r>
              <w:rPr>
                <w:rFonts w:ascii="Times New Roman"/>
                <w:b w:val="false"/>
                <w:i w:val="false"/>
                <w:color w:val="000000"/>
                <w:sz w:val="20"/>
              </w:rPr>
              <w:t xml:space="preserve">
Мои коллеги считают своим долгом работать хорошо </w:t>
            </w:r>
          </w:p>
          <w:bookmarkEnd w:id="6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90"/>
          <w:p>
            <w:pPr>
              <w:spacing w:after="20"/>
              <w:ind w:left="20"/>
              <w:jc w:val="both"/>
            </w:pPr>
            <w:r>
              <w:rPr>
                <w:rFonts w:ascii="Times New Roman"/>
                <w:b w:val="false"/>
                <w:i w:val="false"/>
                <w:color w:val="000000"/>
                <w:sz w:val="20"/>
              </w:rPr>
              <w:t xml:space="preserve">
Здесь работает один из моих хороших друзей </w:t>
            </w:r>
          </w:p>
          <w:bookmarkEnd w:id="6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91"/>
          <w:p>
            <w:pPr>
              <w:spacing w:after="20"/>
              <w:ind w:left="20"/>
              <w:jc w:val="both"/>
            </w:pPr>
            <w:r>
              <w:rPr>
                <w:rFonts w:ascii="Times New Roman"/>
                <w:b w:val="false"/>
                <w:i w:val="false"/>
                <w:color w:val="000000"/>
                <w:sz w:val="20"/>
              </w:rPr>
              <w:t xml:space="preserve">
За последние шесть месяцев на работе со мной беседовали о моем прогрессе в работе </w:t>
            </w:r>
          </w:p>
          <w:bookmarkEnd w:id="6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92"/>
          <w:p>
            <w:pPr>
              <w:spacing w:after="20"/>
              <w:ind w:left="20"/>
              <w:jc w:val="both"/>
            </w:pPr>
            <w:r>
              <w:rPr>
                <w:rFonts w:ascii="Times New Roman"/>
                <w:b w:val="false"/>
                <w:i w:val="false"/>
                <w:color w:val="000000"/>
                <w:sz w:val="20"/>
              </w:rPr>
              <w:t xml:space="preserve">
В течение прошедшего года у меня были возможности для учебы и профессионального роста </w:t>
            </w:r>
          </w:p>
          <w:bookmarkEnd w:id="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93"/>
          <w:p>
            <w:pPr>
              <w:spacing w:after="20"/>
              <w:ind w:left="20"/>
              <w:jc w:val="both"/>
            </w:pPr>
            <w:r>
              <w:rPr>
                <w:rFonts w:ascii="Times New Roman"/>
                <w:b w:val="false"/>
                <w:i w:val="false"/>
                <w:color w:val="000000"/>
                <w:sz w:val="20"/>
              </w:rPr>
              <w:t xml:space="preserve">
На работу в мой госорган принимают талантливых и квалифицированных работников </w:t>
            </w:r>
          </w:p>
          <w:bookmarkEnd w:id="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94"/>
          <w:p>
            <w:pPr>
              <w:spacing w:after="20"/>
              <w:ind w:left="20"/>
              <w:jc w:val="both"/>
            </w:pPr>
            <w:r>
              <w:rPr>
                <w:rFonts w:ascii="Times New Roman"/>
                <w:b w:val="false"/>
                <w:i w:val="false"/>
                <w:color w:val="000000"/>
                <w:sz w:val="20"/>
              </w:rPr>
              <w:t xml:space="preserve">
В моем госоргане повышение получают достойные работники </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39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95"/>
          <w:p>
            <w:pPr>
              <w:spacing w:after="20"/>
              <w:ind w:left="20"/>
              <w:jc w:val="both"/>
            </w:pPr>
            <w:r>
              <w:rPr>
                <w:rFonts w:ascii="Times New Roman"/>
                <w:b w:val="false"/>
                <w:i w:val="false"/>
                <w:color w:val="000000"/>
                <w:sz w:val="20"/>
              </w:rPr>
              <w:t>
Вопрос B. Приходилось ли вам задерживаться после работы, работать в выходные или праздничные дни без письменного распоряжения руководства? (один вариант ответа)</w:t>
            </w:r>
          </w:p>
          <w:bookmarkEnd w:id="695"/>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96"/>
          <w:p>
            <w:pPr>
              <w:spacing w:after="20"/>
              <w:ind w:left="20"/>
              <w:jc w:val="both"/>
            </w:pPr>
            <w:r>
              <w:rPr>
                <w:rFonts w:ascii="Times New Roman"/>
                <w:b w:val="false"/>
                <w:i w:val="false"/>
                <w:color w:val="000000"/>
                <w:sz w:val="20"/>
              </w:rPr>
              <w:t>
1. Нет, такого не было, если привлекали к сверхурочной работе, то только по письменному распоряжению руководства</w:t>
            </w:r>
          </w:p>
          <w:bookmarkEnd w:id="696"/>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Постоянно задерживаюсь и работаю на выходных</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97"/>
          <w:p>
            <w:pPr>
              <w:spacing w:after="20"/>
              <w:ind w:left="20"/>
              <w:jc w:val="both"/>
            </w:pPr>
            <w:r>
              <w:rPr>
                <w:rFonts w:ascii="Times New Roman"/>
                <w:b w:val="false"/>
                <w:i w:val="false"/>
                <w:color w:val="000000"/>
                <w:sz w:val="20"/>
              </w:rPr>
              <w:t>
2. Редко, несколько раз в месяц</w:t>
            </w:r>
          </w:p>
          <w:bookmarkEnd w:id="697"/>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Затрудняюсь ответить</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98"/>
          <w:p>
            <w:pPr>
              <w:spacing w:after="20"/>
              <w:ind w:left="20"/>
              <w:jc w:val="both"/>
            </w:pPr>
            <w:r>
              <w:rPr>
                <w:rFonts w:ascii="Times New Roman"/>
                <w:b w:val="false"/>
                <w:i w:val="false"/>
                <w:color w:val="000000"/>
                <w:sz w:val="20"/>
              </w:rPr>
              <w:t>
3. Часто, несколько раз в неделю</w:t>
            </w:r>
          </w:p>
          <w:bookmarkEnd w:id="698"/>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9"/>
          <w:p>
            <w:pPr>
              <w:spacing w:after="20"/>
              <w:ind w:left="20"/>
              <w:jc w:val="both"/>
            </w:pPr>
            <w:r>
              <w:rPr>
                <w:rFonts w:ascii="Times New Roman"/>
                <w:b w:val="false"/>
                <w:i w:val="false"/>
                <w:color w:val="000000"/>
                <w:sz w:val="20"/>
              </w:rPr>
              <w:t>
Сведения о респонденте</w:t>
            </w:r>
          </w:p>
          <w:bookmarkEnd w:id="699"/>
          <w:bookmarkStart w:name="z746" w:id="700"/>
          <w:p>
            <w:pPr>
              <w:spacing w:after="20"/>
              <w:ind w:left="20"/>
              <w:jc w:val="both"/>
            </w:pPr>
            <w:r>
              <w:rPr>
                <w:rFonts w:ascii="Times New Roman"/>
                <w:b w:val="false"/>
                <w:i w:val="false"/>
                <w:color w:val="000000"/>
                <w:sz w:val="20"/>
              </w:rPr>
              <w:t xml:space="preserve">
1. Ваш пол: </w:t>
            </w:r>
          </w:p>
          <w:bookmarkEnd w:id="700"/>
          <w:bookmarkStart w:name="z747" w:id="701"/>
          <w:p>
            <w:pPr>
              <w:spacing w:after="20"/>
              <w:ind w:left="20"/>
              <w:jc w:val="both"/>
            </w:pPr>
            <w:r>
              <w:rPr>
                <w:rFonts w:ascii="Times New Roman"/>
                <w:b w:val="false"/>
                <w:i w:val="false"/>
                <w:color w:val="000000"/>
                <w:sz w:val="20"/>
              </w:rPr>
              <w:t>
1) Мужской 2) Женский</w:t>
            </w:r>
          </w:p>
          <w:bookmarkEnd w:id="701"/>
          <w:bookmarkStart w:name="z748" w:id="702"/>
          <w:p>
            <w:pPr>
              <w:spacing w:after="20"/>
              <w:ind w:left="20"/>
              <w:jc w:val="both"/>
            </w:pPr>
            <w:r>
              <w:rPr>
                <w:rFonts w:ascii="Times New Roman"/>
                <w:b w:val="false"/>
                <w:i w:val="false"/>
                <w:color w:val="000000"/>
                <w:sz w:val="20"/>
              </w:rPr>
              <w:t xml:space="preserve">
2. Ваша должность: </w:t>
            </w:r>
          </w:p>
          <w:bookmarkEnd w:id="702"/>
          <w:bookmarkStart w:name="z749" w:id="703"/>
          <w:p>
            <w:pPr>
              <w:spacing w:after="20"/>
              <w:ind w:left="20"/>
              <w:jc w:val="both"/>
            </w:pPr>
            <w:r>
              <w:rPr>
                <w:rFonts w:ascii="Times New Roman"/>
                <w:b w:val="false"/>
                <w:i w:val="false"/>
                <w:color w:val="000000"/>
                <w:sz w:val="20"/>
              </w:rPr>
              <w:t>
1) Руководящая (начальник управления/отдела и выше)</w:t>
            </w:r>
          </w:p>
          <w:bookmarkEnd w:id="703"/>
          <w:bookmarkStart w:name="z750" w:id="704"/>
          <w:p>
            <w:pPr>
              <w:spacing w:after="20"/>
              <w:ind w:left="20"/>
              <w:jc w:val="both"/>
            </w:pPr>
            <w:r>
              <w:rPr>
                <w:rFonts w:ascii="Times New Roman"/>
                <w:b w:val="false"/>
                <w:i w:val="false"/>
                <w:color w:val="000000"/>
                <w:sz w:val="20"/>
              </w:rPr>
              <w:t>
2) Исполнитель (эксперт, главный эксперт, специалист и другие)</w:t>
            </w:r>
          </w:p>
          <w:bookmarkEnd w:id="704"/>
          <w:bookmarkStart w:name="z751" w:id="705"/>
          <w:p>
            <w:pPr>
              <w:spacing w:after="20"/>
              <w:ind w:left="20"/>
              <w:jc w:val="both"/>
            </w:pPr>
            <w:r>
              <w:rPr>
                <w:rFonts w:ascii="Times New Roman"/>
                <w:b w:val="false"/>
                <w:i w:val="false"/>
                <w:color w:val="000000"/>
                <w:sz w:val="20"/>
              </w:rPr>
              <w:t>
3. Стаж работы:</w:t>
            </w:r>
          </w:p>
          <w:bookmarkEnd w:id="705"/>
          <w:p>
            <w:pPr>
              <w:spacing w:after="20"/>
              <w:ind w:left="20"/>
              <w:jc w:val="both"/>
            </w:pPr>
            <w:r>
              <w:rPr>
                <w:rFonts w:ascii="Times New Roman"/>
                <w:b w:val="false"/>
                <w:i w:val="false"/>
                <w:color w:val="000000"/>
                <w:sz w:val="20"/>
              </w:rPr>
              <w:t>
1) до 3 лет 2) с 3 до 7 лет 3) больше 7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Национального Банка </w:t>
            </w:r>
            <w:r>
              <w:br/>
            </w:r>
            <w:r>
              <w:rPr>
                <w:rFonts w:ascii="Times New Roman"/>
                <w:b w:val="false"/>
                <w:i w:val="false"/>
                <w:color w:val="000000"/>
                <w:sz w:val="20"/>
              </w:rPr>
              <w:t xml:space="preserve">Республики Казахстан по направлению </w:t>
            </w:r>
            <w:r>
              <w:br/>
            </w:r>
            <w:r>
              <w:rPr>
                <w:rFonts w:ascii="Times New Roman"/>
                <w:b w:val="false"/>
                <w:i w:val="false"/>
                <w:color w:val="000000"/>
                <w:sz w:val="20"/>
              </w:rPr>
              <w:t>"Управление персоналом"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4" w:id="706"/>
    <w:p>
      <w:pPr>
        <w:spacing w:after="0"/>
        <w:ind w:left="0"/>
        <w:jc w:val="left"/>
      </w:pPr>
      <w:r>
        <w:rPr>
          <w:rFonts w:ascii="Times New Roman"/>
          <w:b/>
          <w:i w:val="false"/>
          <w:color w:val="000000"/>
        </w:rPr>
        <w:t xml:space="preserve">                                АКТ СВЕРКИ</w:t>
      </w:r>
      <w:r>
        <w:br/>
      </w:r>
      <w:r>
        <w:rPr>
          <w:rFonts w:ascii="Times New Roman"/>
          <w:b/>
          <w:i w:val="false"/>
          <w:color w:val="000000"/>
        </w:rPr>
        <w:t xml:space="preserve">       по итогам перепроверки данных, содержащихся в отчетной информации</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ЦГО/МИО)</w:t>
      </w:r>
    </w:p>
    <w:bookmarkEnd w:id="706"/>
    <w:bookmarkStart w:name="z755" w:id="707"/>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(отчетный период)</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5853"/>
        <w:gridCol w:w="1983"/>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8"/>
          <w:p>
            <w:pPr>
              <w:spacing w:after="20"/>
              <w:ind w:left="20"/>
              <w:jc w:val="both"/>
            </w:pPr>
            <w:r>
              <w:rPr>
                <w:rFonts w:ascii="Times New Roman"/>
                <w:b w:val="false"/>
                <w:i w:val="false"/>
                <w:color w:val="000000"/>
                <w:sz w:val="20"/>
              </w:rPr>
              <w:t>
№</w:t>
            </w:r>
          </w:p>
          <w:bookmarkEnd w:id="708"/>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w:t>
            </w:r>
          </w:p>
          <w:p>
            <w:pPr>
              <w:spacing w:after="20"/>
              <w:ind w:left="20"/>
              <w:jc w:val="both"/>
            </w:pPr>
            <w:r>
              <w:rPr>
                <w:rFonts w:ascii="Times New Roman"/>
                <w:b w:val="false"/>
                <w:i w:val="false"/>
                <w:color w:val="000000"/>
                <w:sz w:val="20"/>
              </w:rPr>
              <w:t>
баллы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9"/>
          <w:p>
            <w:pPr>
              <w:spacing w:after="20"/>
              <w:ind w:left="20"/>
              <w:jc w:val="both"/>
            </w:pPr>
            <w:r>
              <w:rPr>
                <w:rFonts w:ascii="Times New Roman"/>
                <w:b w:val="false"/>
                <w:i w:val="false"/>
                <w:color w:val="000000"/>
                <w:sz w:val="20"/>
              </w:rPr>
              <w:t>
1</w:t>
            </w:r>
          </w:p>
          <w:bookmarkEnd w:id="709"/>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10"/>
          <w:p>
            <w:pPr>
              <w:spacing w:after="20"/>
              <w:ind w:left="20"/>
              <w:jc w:val="both"/>
            </w:pPr>
            <w:r>
              <w:rPr>
                <w:rFonts w:ascii="Times New Roman"/>
                <w:b w:val="false"/>
                <w:i w:val="false"/>
                <w:color w:val="000000"/>
                <w:sz w:val="20"/>
              </w:rPr>
              <w:t>
2</w:t>
            </w:r>
          </w:p>
          <w:bookmarkEnd w:id="710"/>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11"/>
          <w:p>
            <w:pPr>
              <w:spacing w:after="20"/>
              <w:ind w:left="20"/>
              <w:jc w:val="both"/>
            </w:pPr>
            <w:r>
              <w:rPr>
                <w:rFonts w:ascii="Times New Roman"/>
                <w:b w:val="false"/>
                <w:i w:val="false"/>
                <w:color w:val="000000"/>
                <w:sz w:val="20"/>
              </w:rPr>
              <w:t>
3</w:t>
            </w:r>
          </w:p>
          <w:bookmarkEnd w:id="711"/>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12"/>
          <w:p>
            <w:pPr>
              <w:spacing w:after="20"/>
              <w:ind w:left="20"/>
              <w:jc w:val="both"/>
            </w:pPr>
            <w:r>
              <w:rPr>
                <w:rFonts w:ascii="Times New Roman"/>
                <w:b w:val="false"/>
                <w:i w:val="false"/>
                <w:color w:val="000000"/>
                <w:sz w:val="20"/>
              </w:rPr>
              <w:t>
4</w:t>
            </w:r>
          </w:p>
          <w:bookmarkEnd w:id="712"/>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13"/>
          <w:p>
            <w:pPr>
              <w:spacing w:after="20"/>
              <w:ind w:left="20"/>
              <w:jc w:val="both"/>
            </w:pPr>
            <w:r>
              <w:rPr>
                <w:rFonts w:ascii="Times New Roman"/>
                <w:b w:val="false"/>
                <w:i w:val="false"/>
                <w:color w:val="000000"/>
                <w:sz w:val="20"/>
              </w:rPr>
              <w:t>
ВСЕГО:</w:t>
            </w:r>
          </w:p>
          <w:bookmarkEnd w:id="713"/>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714"/>
    <w:p>
      <w:pPr>
        <w:spacing w:after="0"/>
        <w:ind w:left="0"/>
        <w:jc w:val="both"/>
      </w:pPr>
      <w:r>
        <w:rPr>
          <w:rFonts w:ascii="Times New Roman"/>
          <w:b w:val="false"/>
          <w:i w:val="false"/>
          <w:color w:val="000000"/>
          <w:sz w:val="28"/>
        </w:rPr>
        <w:t xml:space="preserve">
      1. Представлена/размещена неполная информация, в том числе отсутствуют </w:t>
      </w:r>
      <w:r>
        <w:br/>
      </w:r>
      <w:r>
        <w:rPr>
          <w:rFonts w:ascii="Times New Roman"/>
          <w:b w:val="false"/>
          <w:i w:val="false"/>
          <w:color w:val="000000"/>
          <w:sz w:val="28"/>
        </w:rPr>
        <w:t xml:space="preserve">следующие элементы (приложения, разделы, таблицы, значения показателей и другое), </w:t>
      </w:r>
      <w:r>
        <w:br/>
      </w:r>
      <w:r>
        <w:rPr>
          <w:rFonts w:ascii="Times New Roman"/>
          <w:b w:val="false"/>
          <w:i w:val="false"/>
          <w:color w:val="000000"/>
          <w:sz w:val="28"/>
        </w:rPr>
        <w:t xml:space="preserve">предусмотренные установленными требованиями к структуре отчетной информации, в </w:t>
      </w:r>
      <w:r>
        <w:br/>
      </w:r>
      <w:r>
        <w:rPr>
          <w:rFonts w:ascii="Times New Roman"/>
          <w:b w:val="false"/>
          <w:i w:val="false"/>
          <w:color w:val="000000"/>
          <w:sz w:val="28"/>
        </w:rPr>
        <w:t>частности:</w:t>
      </w:r>
      <w:r>
        <w:br/>
      </w:r>
      <w:r>
        <w:rPr>
          <w:rFonts w:ascii="Times New Roman"/>
          <w:b w:val="false"/>
          <w:i w:val="false"/>
          <w:color w:val="000000"/>
          <w:sz w:val="28"/>
        </w:rPr>
        <w:t xml:space="preserve">       1)_______________________________</w:t>
      </w:r>
      <w:r>
        <w:br/>
      </w:r>
      <w:r>
        <w:rPr>
          <w:rFonts w:ascii="Times New Roman"/>
          <w:b w:val="false"/>
          <w:i w:val="false"/>
          <w:color w:val="000000"/>
          <w:sz w:val="28"/>
        </w:rPr>
        <w:t xml:space="preserve">       2)_______________________________</w:t>
      </w:r>
      <w:r>
        <w:br/>
      </w:r>
      <w:r>
        <w:rPr>
          <w:rFonts w:ascii="Times New Roman"/>
          <w:b w:val="false"/>
          <w:i w:val="false"/>
          <w:color w:val="000000"/>
          <w:sz w:val="28"/>
        </w:rPr>
        <w:t xml:space="preserve">       Вычет составляет: ___ балла.</w:t>
      </w:r>
      <w:r>
        <w:br/>
      </w:r>
      <w:r>
        <w:rPr>
          <w:rFonts w:ascii="Times New Roman"/>
          <w:b w:val="false"/>
          <w:i w:val="false"/>
          <w:color w:val="000000"/>
          <w:sz w:val="28"/>
        </w:rPr>
        <w:t xml:space="preserve">       2. Представлена/размещена недостоверная информация. В ходе перепроверки </w:t>
      </w:r>
      <w:r>
        <w:br/>
      </w:r>
      <w:r>
        <w:rPr>
          <w:rFonts w:ascii="Times New Roman"/>
          <w:b w:val="false"/>
          <w:i w:val="false"/>
          <w:color w:val="000000"/>
          <w:sz w:val="28"/>
        </w:rPr>
        <w:t>выявлены следующие несоответствия действительности фактов:</w:t>
      </w:r>
      <w:r>
        <w:br/>
      </w:r>
      <w:r>
        <w:rPr>
          <w:rFonts w:ascii="Times New Roman"/>
          <w:b w:val="false"/>
          <w:i w:val="false"/>
          <w:color w:val="000000"/>
          <w:sz w:val="28"/>
        </w:rPr>
        <w:t xml:space="preserve">       1)___________________________________________________________</w:t>
      </w:r>
      <w:r>
        <w:br/>
      </w:r>
      <w:r>
        <w:rPr>
          <w:rFonts w:ascii="Times New Roman"/>
          <w:b w:val="false"/>
          <w:i w:val="false"/>
          <w:color w:val="000000"/>
          <w:sz w:val="28"/>
        </w:rPr>
        <w:t xml:space="preserve">       2)___________________________________________________________ </w:t>
      </w:r>
      <w:r>
        <w:br/>
      </w:r>
      <w:r>
        <w:rPr>
          <w:rFonts w:ascii="Times New Roman"/>
          <w:b w:val="false"/>
          <w:i w:val="false"/>
          <w:color w:val="000000"/>
          <w:sz w:val="28"/>
        </w:rPr>
        <w:t>Вычет составляет: ______ балла.</w:t>
      </w:r>
      <w:r>
        <w:br/>
      </w:r>
      <w:r>
        <w:rPr>
          <w:rFonts w:ascii="Times New Roman"/>
          <w:b w:val="false"/>
          <w:i w:val="false"/>
          <w:color w:val="000000"/>
          <w:sz w:val="28"/>
        </w:rPr>
        <w:t xml:space="preserve">       3. Согласно Графику оценки срок представления/ размещения Национальным Банком </w:t>
      </w:r>
      <w:r>
        <w:br/>
      </w:r>
      <w:r>
        <w:rPr>
          <w:rFonts w:ascii="Times New Roman"/>
          <w:b w:val="false"/>
          <w:i w:val="false"/>
          <w:color w:val="000000"/>
          <w:sz w:val="28"/>
        </w:rPr>
        <w:t xml:space="preserve">отчетной информации: </w:t>
      </w:r>
      <w:r>
        <w:br/>
      </w:r>
      <w:r>
        <w:rPr>
          <w:rFonts w:ascii="Times New Roman"/>
          <w:b w:val="false"/>
          <w:i w:val="false"/>
          <w:color w:val="000000"/>
          <w:sz w:val="28"/>
        </w:rPr>
        <w:t xml:space="preserve">       "____" ____________ 20 ___ года.</w:t>
      </w:r>
      <w:r>
        <w:br/>
      </w:r>
      <w:r>
        <w:rPr>
          <w:rFonts w:ascii="Times New Roman"/>
          <w:b w:val="false"/>
          <w:i w:val="false"/>
          <w:color w:val="000000"/>
          <w:sz w:val="28"/>
        </w:rPr>
        <w:t xml:space="preserve">       Фактическая дата представления отчетной информации: "___" ______ 20 ___ года.</w:t>
      </w:r>
      <w:r>
        <w:br/>
      </w:r>
      <w:r>
        <w:rPr>
          <w:rFonts w:ascii="Times New Roman"/>
          <w:b w:val="false"/>
          <w:i w:val="false"/>
          <w:color w:val="000000"/>
          <w:sz w:val="28"/>
        </w:rPr>
        <w:t xml:space="preserve">       4. Отчетная информация оцениваемого государственного органа: есть/нет (нужное </w:t>
      </w:r>
      <w:r>
        <w:br/>
      </w:r>
      <w:r>
        <w:rPr>
          <w:rFonts w:ascii="Times New Roman"/>
          <w:b w:val="false"/>
          <w:i w:val="false"/>
          <w:color w:val="000000"/>
          <w:sz w:val="28"/>
        </w:rPr>
        <w:t>подчеркнуть).</w:t>
      </w:r>
      <w:r>
        <w:br/>
      </w:r>
      <w:r>
        <w:rPr>
          <w:rFonts w:ascii="Times New Roman"/>
          <w:b w:val="false"/>
          <w:i w:val="false"/>
          <w:color w:val="000000"/>
          <w:sz w:val="28"/>
        </w:rPr>
        <w:t xml:space="preserve">       Вычет составляет: ______ балла.</w:t>
      </w:r>
      <w:r>
        <w:br/>
      </w:r>
      <w:r>
        <w:rPr>
          <w:rFonts w:ascii="Times New Roman"/>
          <w:b w:val="false"/>
          <w:i w:val="false"/>
          <w:color w:val="000000"/>
          <w:sz w:val="28"/>
        </w:rPr>
        <w:t>ИТОГОВЫЙ ВЫЧЕТ: ______балла.</w:t>
      </w:r>
      <w:r>
        <w:br/>
      </w:r>
      <w:r>
        <w:rPr>
          <w:rFonts w:ascii="Times New Roman"/>
          <w:b w:val="false"/>
          <w:i w:val="false"/>
          <w:color w:val="000000"/>
          <w:sz w:val="28"/>
        </w:rPr>
        <w:t xml:space="preserve">Представитель уполномоченного </w:t>
      </w:r>
      <w:r>
        <w:br/>
      </w:r>
      <w:r>
        <w:rPr>
          <w:rFonts w:ascii="Times New Roman"/>
          <w:b w:val="false"/>
          <w:i w:val="false"/>
          <w:color w:val="000000"/>
          <w:sz w:val="28"/>
        </w:rPr>
        <w:t xml:space="preserve">органа по делам государственной </w:t>
      </w:r>
      <w:r>
        <w:br/>
      </w:r>
      <w:r>
        <w:rPr>
          <w:rFonts w:ascii="Times New Roman"/>
          <w:b w:val="false"/>
          <w:i w:val="false"/>
          <w:color w:val="000000"/>
          <w:sz w:val="28"/>
        </w:rPr>
        <w:t xml:space="preserve">службы, должность _______ __________ _______________________ </w:t>
      </w:r>
      <w:r>
        <w:br/>
      </w:r>
      <w:r>
        <w:rPr>
          <w:rFonts w:ascii="Times New Roman"/>
          <w:b w:val="false"/>
          <w:i w:val="false"/>
          <w:color w:val="000000"/>
          <w:sz w:val="28"/>
        </w:rPr>
        <w:t xml:space="preserve">                   (дата)       (подпись)       (расшифровка подписи)</w:t>
      </w:r>
      <w:r>
        <w:br/>
      </w:r>
      <w:r>
        <w:rPr>
          <w:rFonts w:ascii="Times New Roman"/>
          <w:b w:val="false"/>
          <w:i w:val="false"/>
          <w:color w:val="000000"/>
          <w:sz w:val="28"/>
        </w:rPr>
        <w:t xml:space="preserve">Представитель Национального </w:t>
      </w:r>
      <w:r>
        <w:br/>
      </w:r>
      <w:r>
        <w:rPr>
          <w:rFonts w:ascii="Times New Roman"/>
          <w:b w:val="false"/>
          <w:i w:val="false"/>
          <w:color w:val="000000"/>
          <w:sz w:val="28"/>
        </w:rPr>
        <w:t xml:space="preserve">Банка, должность _________ ________________ ___________________ </w:t>
      </w:r>
      <w:r>
        <w:br/>
      </w:r>
      <w:r>
        <w:rPr>
          <w:rFonts w:ascii="Times New Roman"/>
          <w:b w:val="false"/>
          <w:i w:val="false"/>
          <w:color w:val="000000"/>
          <w:sz w:val="28"/>
        </w:rPr>
        <w:t xml:space="preserve">                   (дата)             (подпись)       (расшифровка подписи) </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 развития Национального Банка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направлению </w:t>
            </w:r>
            <w:r>
              <w:br/>
            </w:r>
            <w:r>
              <w:rPr>
                <w:rFonts w:ascii="Times New Roman"/>
                <w:b w:val="false"/>
                <w:i w:val="false"/>
                <w:color w:val="000000"/>
                <w:sz w:val="20"/>
              </w:rPr>
              <w:t xml:space="preserve">"Управление персоналом" </w:t>
            </w:r>
          </w:p>
        </w:tc>
      </w:tr>
    </w:tbl>
    <w:bookmarkStart w:name="z764" w:id="715"/>
    <w:p>
      <w:pPr>
        <w:spacing w:after="0"/>
        <w:ind w:left="0"/>
        <w:jc w:val="left"/>
      </w:pPr>
      <w:r>
        <w:rPr>
          <w:rFonts w:ascii="Times New Roman"/>
          <w:b/>
          <w:i w:val="false"/>
          <w:color w:val="000000"/>
        </w:rPr>
        <w:t xml:space="preserve"> Критерии и показатели </w:t>
      </w:r>
      <w:r>
        <w:br/>
      </w:r>
      <w:r>
        <w:rPr>
          <w:rFonts w:ascii="Times New Roman"/>
          <w:b/>
          <w:i w:val="false"/>
          <w:color w:val="000000"/>
        </w:rPr>
        <w:t>оценки эффективности деятельности Национального Банка Республики Казахстан</w:t>
      </w:r>
      <w:r>
        <w:br/>
      </w:r>
      <w:r>
        <w:rPr>
          <w:rFonts w:ascii="Times New Roman"/>
          <w:b/>
          <w:i w:val="false"/>
          <w:color w:val="000000"/>
        </w:rPr>
        <w:t xml:space="preserve">по направлению "Управление персоналом" блока "Организационное развитие </w:t>
      </w:r>
      <w:r>
        <w:br/>
      </w:r>
      <w:r>
        <w:rPr>
          <w:rFonts w:ascii="Times New Roman"/>
          <w:b/>
          <w:i w:val="false"/>
          <w:color w:val="000000"/>
        </w:rPr>
        <w:t>государственного органа"</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3373"/>
        <w:gridCol w:w="4097"/>
      </w:tblGrid>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6"/>
          <w:p>
            <w:pPr>
              <w:spacing w:after="20"/>
              <w:ind w:left="20"/>
              <w:jc w:val="both"/>
            </w:pPr>
            <w:r>
              <w:rPr>
                <w:rFonts w:ascii="Times New Roman"/>
                <w:b w:val="false"/>
                <w:i w:val="false"/>
                <w:color w:val="000000"/>
                <w:sz w:val="20"/>
              </w:rPr>
              <w:t>
№ п\п</w:t>
            </w:r>
          </w:p>
          <w:bookmarkEnd w:id="716"/>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7"/>
          <w:p>
            <w:pPr>
              <w:spacing w:after="20"/>
              <w:ind w:left="20"/>
              <w:jc w:val="both"/>
            </w:pPr>
            <w:r>
              <w:rPr>
                <w:rFonts w:ascii="Times New Roman"/>
                <w:b w:val="false"/>
                <w:i w:val="false"/>
                <w:color w:val="000000"/>
                <w:sz w:val="20"/>
              </w:rPr>
              <w:t>
1</w:t>
            </w:r>
          </w:p>
          <w:bookmarkEnd w:id="717"/>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Переработки в государственном органе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8"/>
          <w:p>
            <w:pPr>
              <w:spacing w:after="20"/>
              <w:ind w:left="20"/>
              <w:jc w:val="both"/>
            </w:pPr>
            <w:r>
              <w:rPr>
                <w:rFonts w:ascii="Times New Roman"/>
                <w:b w:val="false"/>
                <w:i w:val="false"/>
                <w:color w:val="000000"/>
                <w:sz w:val="20"/>
              </w:rPr>
              <w:t>
2</w:t>
            </w:r>
          </w:p>
          <w:bookmarkEnd w:id="718"/>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Вовлеченность персонала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9"/>
          <w:p>
            <w:pPr>
              <w:spacing w:after="20"/>
              <w:ind w:left="20"/>
              <w:jc w:val="both"/>
            </w:pPr>
            <w:r>
              <w:rPr>
                <w:rFonts w:ascii="Times New Roman"/>
                <w:b w:val="false"/>
                <w:i w:val="false"/>
                <w:color w:val="000000"/>
                <w:sz w:val="20"/>
              </w:rPr>
              <w:t>
2.1</w:t>
            </w:r>
          </w:p>
          <w:bookmarkEnd w:id="719"/>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потребности работника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20"/>
          <w:p>
            <w:pPr>
              <w:spacing w:after="20"/>
              <w:ind w:left="20"/>
              <w:jc w:val="both"/>
            </w:pPr>
            <w:r>
              <w:rPr>
                <w:rFonts w:ascii="Times New Roman"/>
                <w:b w:val="false"/>
                <w:i w:val="false"/>
                <w:color w:val="000000"/>
                <w:sz w:val="20"/>
              </w:rPr>
              <w:t>
2.2</w:t>
            </w:r>
          </w:p>
          <w:bookmarkEnd w:id="720"/>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руководством</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21"/>
          <w:p>
            <w:pPr>
              <w:spacing w:after="20"/>
              <w:ind w:left="20"/>
              <w:jc w:val="both"/>
            </w:pPr>
            <w:r>
              <w:rPr>
                <w:rFonts w:ascii="Times New Roman"/>
                <w:b w:val="false"/>
                <w:i w:val="false"/>
                <w:color w:val="000000"/>
                <w:sz w:val="20"/>
              </w:rPr>
              <w:t>
2.3</w:t>
            </w:r>
          </w:p>
          <w:bookmarkEnd w:id="721"/>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коллегами</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22"/>
          <w:p>
            <w:pPr>
              <w:spacing w:after="20"/>
              <w:ind w:left="20"/>
              <w:jc w:val="both"/>
            </w:pPr>
            <w:r>
              <w:rPr>
                <w:rFonts w:ascii="Times New Roman"/>
                <w:b w:val="false"/>
                <w:i w:val="false"/>
                <w:color w:val="000000"/>
                <w:sz w:val="20"/>
              </w:rPr>
              <w:t>
2.4</w:t>
            </w:r>
          </w:p>
          <w:bookmarkEnd w:id="722"/>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рост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23"/>
          <w:p>
            <w:pPr>
              <w:spacing w:after="20"/>
              <w:ind w:left="20"/>
              <w:jc w:val="both"/>
            </w:pPr>
            <w:r>
              <w:rPr>
                <w:rFonts w:ascii="Times New Roman"/>
                <w:b w:val="false"/>
                <w:i w:val="false"/>
                <w:color w:val="000000"/>
                <w:sz w:val="20"/>
              </w:rPr>
              <w:t>
3</w:t>
            </w:r>
          </w:p>
          <w:bookmarkEnd w:id="723"/>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меритократии</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развития 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75" w:id="724"/>
    <w:p>
      <w:pPr>
        <w:spacing w:after="0"/>
        <w:ind w:left="0"/>
        <w:jc w:val="left"/>
      </w:pPr>
      <w:r>
        <w:rPr>
          <w:rFonts w:ascii="Times New Roman"/>
          <w:b/>
          <w:i w:val="false"/>
          <w:color w:val="000000"/>
        </w:rPr>
        <w:t xml:space="preserve">                                      Заключение</w:t>
      </w:r>
    </w:p>
    <w:bookmarkEnd w:id="724"/>
    <w:bookmarkStart w:name="z776" w:id="725"/>
    <w:p>
      <w:pPr>
        <w:spacing w:after="0"/>
        <w:ind w:left="0"/>
        <w:jc w:val="left"/>
      </w:pPr>
      <w:r>
        <w:rPr>
          <w:rFonts w:ascii="Times New Roman"/>
          <w:b/>
          <w:i w:val="false"/>
          <w:color w:val="000000"/>
        </w:rPr>
        <w:t xml:space="preserve">        о результатах оценки эффективности деятельности Национального Банка </w:t>
      </w:r>
      <w:r>
        <w:br/>
      </w:r>
      <w:r>
        <w:rPr>
          <w:rFonts w:ascii="Times New Roman"/>
          <w:b/>
          <w:i w:val="false"/>
          <w:color w:val="000000"/>
        </w:rPr>
        <w:t xml:space="preserve">         Республики Казахстан по направлению "Управление персоналом" блока </w:t>
      </w:r>
      <w:r>
        <w:br/>
      </w:r>
      <w:r>
        <w:rPr>
          <w:rFonts w:ascii="Times New Roman"/>
          <w:b/>
          <w:i w:val="false"/>
          <w:color w:val="000000"/>
        </w:rPr>
        <w:t xml:space="preserve">             "Организационное развитие государственного органа"</w:t>
      </w:r>
    </w:p>
    <w:bookmarkEnd w:id="725"/>
    <w:bookmarkStart w:name="z777" w:id="726"/>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(отчетный период)</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7"/>
          <w:p>
            <w:pPr>
              <w:spacing w:after="20"/>
              <w:ind w:left="20"/>
              <w:jc w:val="both"/>
            </w:pPr>
            <w:r>
              <w:rPr>
                <w:rFonts w:ascii="Times New Roman"/>
                <w:b w:val="false"/>
                <w:i w:val="false"/>
                <w:color w:val="000000"/>
                <w:sz w:val="20"/>
              </w:rPr>
              <w:t xml:space="preserve">
№ </w:t>
            </w:r>
          </w:p>
          <w:bookmarkEnd w:id="727"/>
          <w:p>
            <w:pPr>
              <w:spacing w:after="20"/>
              <w:ind w:left="20"/>
              <w:jc w:val="both"/>
            </w:pPr>
            <w:r>
              <w:rPr>
                <w:rFonts w:ascii="Times New Roman"/>
                <w:b w:val="false"/>
                <w:i w:val="false"/>
                <w:color w:val="000000"/>
                <w:sz w:val="20"/>
              </w:rPr>
              <w:t>
п/п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8"/>
          <w:p>
            <w:pPr>
              <w:spacing w:after="20"/>
              <w:ind w:left="20"/>
              <w:jc w:val="both"/>
            </w:pPr>
            <w:r>
              <w:rPr>
                <w:rFonts w:ascii="Times New Roman"/>
                <w:b w:val="false"/>
                <w:i w:val="false"/>
                <w:color w:val="000000"/>
                <w:sz w:val="20"/>
              </w:rPr>
              <w:t>
1</w:t>
            </w:r>
          </w:p>
          <w:bookmarkEnd w:id="72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Переработки в государственном органе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29"/>
          <w:p>
            <w:pPr>
              <w:spacing w:after="20"/>
              <w:ind w:left="20"/>
              <w:jc w:val="both"/>
            </w:pPr>
            <w:r>
              <w:rPr>
                <w:rFonts w:ascii="Times New Roman"/>
                <w:b w:val="false"/>
                <w:i w:val="false"/>
                <w:color w:val="000000"/>
                <w:sz w:val="20"/>
              </w:rPr>
              <w:t>
2</w:t>
            </w:r>
          </w:p>
          <w:bookmarkEnd w:id="72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Вовлеченность персонала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30"/>
          <w:p>
            <w:pPr>
              <w:spacing w:after="20"/>
              <w:ind w:left="20"/>
              <w:jc w:val="both"/>
            </w:pPr>
            <w:r>
              <w:rPr>
                <w:rFonts w:ascii="Times New Roman"/>
                <w:b w:val="false"/>
                <w:i w:val="false"/>
                <w:color w:val="000000"/>
                <w:sz w:val="20"/>
              </w:rPr>
              <w:t>
3</w:t>
            </w:r>
          </w:p>
          <w:bookmarkEnd w:id="73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меритократии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1"/>
          <w:p>
            <w:pPr>
              <w:spacing w:after="20"/>
              <w:ind w:left="20"/>
              <w:jc w:val="both"/>
            </w:pPr>
            <w:r>
              <w:rPr>
                <w:rFonts w:ascii="Times New Roman"/>
                <w:b w:val="false"/>
                <w:i w:val="false"/>
                <w:color w:val="000000"/>
                <w:sz w:val="20"/>
              </w:rPr>
              <w:t>
Общая оценка:</w:t>
            </w:r>
          </w:p>
          <w:bookmarkEnd w:id="731"/>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3" w:id="732"/>
    <w:p>
      <w:pPr>
        <w:spacing w:after="0"/>
        <w:ind w:left="0"/>
        <w:jc w:val="both"/>
      </w:pPr>
      <w:r>
        <w:rPr>
          <w:rFonts w:ascii="Times New Roman"/>
          <w:b w:val="false"/>
          <w:i w:val="false"/>
          <w:color w:val="000000"/>
          <w:sz w:val="28"/>
        </w:rPr>
        <w:t xml:space="preserve">
      Анализ эффективности деятельности Национального Банка Республики Казахстан по </w:t>
      </w:r>
      <w:r>
        <w:br/>
      </w:r>
      <w:r>
        <w:rPr>
          <w:rFonts w:ascii="Times New Roman"/>
          <w:b w:val="false"/>
          <w:i w:val="false"/>
          <w:color w:val="000000"/>
          <w:sz w:val="28"/>
        </w:rPr>
        <w:t>направлению "управление персоналом":</w:t>
      </w:r>
      <w:r>
        <w:br/>
      </w:r>
      <w:r>
        <w:rPr>
          <w:rFonts w:ascii="Times New Roman"/>
          <w:b w:val="false"/>
          <w:i w:val="false"/>
          <w:color w:val="000000"/>
          <w:sz w:val="28"/>
        </w:rPr>
        <w:t>Выводы и рекомендации: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Национального Банка _____ 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       Руководитель соответствующего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xml:space="preserve">       по делам государственной службы __________ 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___года </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организационного</w:t>
            </w:r>
            <w:r>
              <w:br/>
            </w:r>
            <w:r>
              <w:rPr>
                <w:rFonts w:ascii="Times New Roman"/>
                <w:b w:val="false"/>
                <w:i w:val="false"/>
                <w:color w:val="000000"/>
                <w:sz w:val="20"/>
              </w:rPr>
              <w:t>развития 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6" w:id="733"/>
    <w:p>
      <w:pPr>
        <w:spacing w:after="0"/>
        <w:ind w:left="0"/>
        <w:jc w:val="left"/>
      </w:pPr>
      <w:r>
        <w:rPr>
          <w:rFonts w:ascii="Times New Roman"/>
          <w:b/>
          <w:i w:val="false"/>
          <w:color w:val="000000"/>
        </w:rPr>
        <w:t xml:space="preserve">                                Заключение</w:t>
      </w:r>
      <w:r>
        <w:br/>
      </w:r>
      <w:r>
        <w:rPr>
          <w:rFonts w:ascii="Times New Roman"/>
          <w:b/>
          <w:i w:val="false"/>
          <w:color w:val="000000"/>
        </w:rPr>
        <w:t xml:space="preserve"> о результатах оценки эффективности деятельности государственного органа по блоку </w:t>
      </w:r>
      <w:r>
        <w:br/>
      </w:r>
      <w:r>
        <w:rPr>
          <w:rFonts w:ascii="Times New Roman"/>
          <w:b/>
          <w:i w:val="false"/>
          <w:color w:val="000000"/>
        </w:rPr>
        <w:t xml:space="preserve">             "Организационное развитие государственного органа"</w:t>
      </w:r>
      <w:r>
        <w:br/>
      </w:r>
      <w:r>
        <w:rPr>
          <w:rFonts w:ascii="Times New Roman"/>
          <w:b/>
          <w:i w:val="false"/>
          <w:color w:val="000000"/>
        </w:rPr>
        <w:t xml:space="preserve">             __________________________________________________</w:t>
      </w:r>
      <w:r>
        <w:br/>
      </w:r>
      <w:r>
        <w:rPr>
          <w:rFonts w:ascii="Times New Roman"/>
          <w:b/>
          <w:i w:val="false"/>
          <w:color w:val="000000"/>
        </w:rPr>
        <w:t xml:space="preserve">                         (наименование ЦГО/МИО)</w:t>
      </w:r>
    </w:p>
    <w:bookmarkEnd w:id="733"/>
    <w:bookmarkStart w:name="z787" w:id="734"/>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(отчетный период)</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36"/>
          <w:p>
            <w:pPr>
              <w:spacing w:after="20"/>
              <w:ind w:left="20"/>
              <w:jc w:val="both"/>
            </w:pPr>
            <w:r>
              <w:rPr>
                <w:rFonts w:ascii="Times New Roman"/>
                <w:b w:val="false"/>
                <w:i w:val="false"/>
                <w:color w:val="000000"/>
                <w:sz w:val="20"/>
              </w:rPr>
              <w:t>
1</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7"/>
          <w:p>
            <w:pPr>
              <w:spacing w:after="20"/>
              <w:ind w:left="20"/>
              <w:jc w:val="both"/>
            </w:pPr>
            <w:r>
              <w:rPr>
                <w:rFonts w:ascii="Times New Roman"/>
                <w:b w:val="false"/>
                <w:i w:val="false"/>
                <w:color w:val="000000"/>
                <w:sz w:val="20"/>
              </w:rPr>
              <w:t>
2</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8"/>
          <w:p>
            <w:pPr>
              <w:spacing w:after="20"/>
              <w:ind w:left="20"/>
              <w:jc w:val="both"/>
            </w:pPr>
            <w:r>
              <w:rPr>
                <w:rFonts w:ascii="Times New Roman"/>
                <w:b w:val="false"/>
                <w:i w:val="false"/>
                <w:color w:val="000000"/>
                <w:sz w:val="20"/>
              </w:rPr>
              <w:t>
Общая оценка:</w:t>
            </w:r>
          </w:p>
          <w:bookmarkEnd w:id="738"/>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2" w:id="739"/>
    <w:p>
      <w:pPr>
        <w:spacing w:after="0"/>
        <w:ind w:left="0"/>
        <w:jc w:val="both"/>
      </w:pPr>
      <w:r>
        <w:rPr>
          <w:rFonts w:ascii="Times New Roman"/>
          <w:b w:val="false"/>
          <w:i w:val="false"/>
          <w:color w:val="000000"/>
          <w:sz w:val="28"/>
        </w:rPr>
        <w:t>
             Анализ эффективности деятельности ОМО/МИО по направлениям оценки:</w:t>
      </w:r>
      <w:r>
        <w:br/>
      </w:r>
      <w:r>
        <w:rPr>
          <w:rFonts w:ascii="Times New Roman"/>
          <w:b w:val="false"/>
          <w:i w:val="false"/>
          <w:color w:val="000000"/>
          <w:sz w:val="28"/>
        </w:rPr>
        <w:t xml:space="preserve">       1. По направлению "управление персоналом".</w:t>
      </w:r>
      <w:r>
        <w:br/>
      </w:r>
      <w:r>
        <w:rPr>
          <w:rFonts w:ascii="Times New Roman"/>
          <w:b w:val="false"/>
          <w:i w:val="false"/>
          <w:color w:val="000000"/>
          <w:sz w:val="28"/>
        </w:rPr>
        <w:t xml:space="preserve">       2. По направлению "применение информационных технологий".</w:t>
      </w:r>
      <w:r>
        <w:br/>
      </w:r>
      <w:r>
        <w:rPr>
          <w:rFonts w:ascii="Times New Roman"/>
          <w:b w:val="false"/>
          <w:i w:val="false"/>
          <w:color w:val="000000"/>
          <w:sz w:val="28"/>
        </w:rPr>
        <w:t xml:space="preserve">       Выводы и рекомендации: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Руководитель государственного органа _____________ 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       Руководитель соответствующего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xml:space="preserve">       по делам государственной службы ____________ 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организационного </w:t>
            </w:r>
            <w:r>
              <w:br/>
            </w:r>
            <w:r>
              <w:rPr>
                <w:rFonts w:ascii="Times New Roman"/>
                <w:b w:val="false"/>
                <w:i w:val="false"/>
                <w:color w:val="000000"/>
                <w:sz w:val="20"/>
              </w:rPr>
              <w:t xml:space="preserve"> развития Национального Банка </w:t>
            </w:r>
            <w:r>
              <w:br/>
            </w:r>
            <w:r>
              <w:rPr>
                <w:rFonts w:ascii="Times New Roman"/>
                <w:b w:val="false"/>
                <w:i w:val="false"/>
                <w:color w:val="000000"/>
                <w:sz w:val="20"/>
              </w:rPr>
              <w:t xml:space="preserve">Республики Казахстан по направлению </w:t>
            </w:r>
            <w:r>
              <w:br/>
            </w:r>
            <w:r>
              <w:rPr>
                <w:rFonts w:ascii="Times New Roman"/>
                <w:b w:val="false"/>
                <w:i w:val="false"/>
                <w:color w:val="000000"/>
                <w:sz w:val="20"/>
              </w:rPr>
              <w:t xml:space="preserve">"Управление персоналом"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95" w:id="740"/>
    <w:p>
      <w:pPr>
        <w:spacing w:after="0"/>
        <w:ind w:left="0"/>
        <w:jc w:val="left"/>
      </w:pPr>
      <w:r>
        <w:rPr>
          <w:rFonts w:ascii="Times New Roman"/>
          <w:b/>
          <w:i w:val="false"/>
          <w:color w:val="000000"/>
        </w:rPr>
        <w:t xml:space="preserve">                                           Таблица разногласий </w:t>
      </w:r>
    </w:p>
    <w:bookmarkEnd w:id="740"/>
    <w:bookmarkStart w:name="z796" w:id="741"/>
    <w:p>
      <w:pPr>
        <w:spacing w:after="0"/>
        <w:ind w:left="0"/>
        <w:jc w:val="left"/>
      </w:pPr>
      <w:r>
        <w:rPr>
          <w:rFonts w:ascii="Times New Roman"/>
          <w:b/>
          <w:i w:val="false"/>
          <w:color w:val="000000"/>
        </w:rPr>
        <w:t xml:space="preserve">        по результатам оценки по направлению_____________________________________ </w:t>
      </w:r>
      <w:r>
        <w:br/>
      </w:r>
      <w:r>
        <w:rPr>
          <w:rFonts w:ascii="Times New Roman"/>
          <w:b/>
          <w:i w:val="false"/>
          <w:color w:val="000000"/>
        </w:rPr>
        <w:t xml:space="preserve">___________________________________________________ </w:t>
      </w:r>
      <w:r>
        <w:br/>
      </w:r>
      <w:r>
        <w:rPr>
          <w:rFonts w:ascii="Times New Roman"/>
          <w:b/>
          <w:i w:val="false"/>
          <w:color w:val="000000"/>
        </w:rPr>
        <w:t xml:space="preserve">       (оцениваемый государственный орган)</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54"/>
        <w:gridCol w:w="1449"/>
        <w:gridCol w:w="3775"/>
        <w:gridCol w:w="337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2"/>
          <w:p>
            <w:pPr>
              <w:spacing w:after="20"/>
              <w:ind w:left="20"/>
              <w:jc w:val="both"/>
            </w:pPr>
            <w:r>
              <w:rPr>
                <w:rFonts w:ascii="Times New Roman"/>
                <w:b w:val="false"/>
                <w:i w:val="false"/>
                <w:color w:val="000000"/>
                <w:sz w:val="20"/>
              </w:rPr>
              <w:t>
№</w:t>
            </w:r>
          </w:p>
          <w:bookmarkEnd w:id="742"/>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органа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Национального Банка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3"/>
          <w:p>
            <w:pPr>
              <w:spacing w:after="20"/>
              <w:ind w:left="20"/>
              <w:jc w:val="both"/>
            </w:pPr>
            <w:r>
              <w:rPr>
                <w:rFonts w:ascii="Times New Roman"/>
                <w:b w:val="false"/>
                <w:i w:val="false"/>
                <w:color w:val="000000"/>
                <w:sz w:val="20"/>
              </w:rPr>
              <w:t>
1</w:t>
            </w:r>
          </w:p>
          <w:bookmarkEnd w:id="743"/>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4"/>
          <w:p>
            <w:pPr>
              <w:spacing w:after="20"/>
              <w:ind w:left="20"/>
              <w:jc w:val="both"/>
            </w:pPr>
          </w:p>
          <w:bookmarkEnd w:id="744"/>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5"/>
          <w:p>
            <w:pPr>
              <w:spacing w:after="20"/>
              <w:ind w:left="20"/>
              <w:jc w:val="both"/>
            </w:pPr>
          </w:p>
          <w:bookmarkEnd w:id="745"/>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6"/>
          <w:p>
            <w:pPr>
              <w:spacing w:after="20"/>
              <w:ind w:left="20"/>
              <w:jc w:val="both"/>
            </w:pPr>
          </w:p>
          <w:bookmarkEnd w:id="746"/>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2" w:id="747"/>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По критерию 1: _____.</w:t>
      </w:r>
      <w:r>
        <w:br/>
      </w:r>
      <w:r>
        <w:rPr>
          <w:rFonts w:ascii="Times New Roman"/>
          <w:b w:val="false"/>
          <w:i w:val="false"/>
          <w:color w:val="000000"/>
          <w:sz w:val="28"/>
        </w:rPr>
        <w:t>По критерию 2: _____.</w:t>
      </w:r>
      <w:r>
        <w:br/>
      </w:r>
      <w:r>
        <w:rPr>
          <w:rFonts w:ascii="Times New Roman"/>
          <w:b w:val="false"/>
          <w:i w:val="false"/>
          <w:color w:val="000000"/>
          <w:sz w:val="28"/>
        </w:rPr>
        <w:t xml:space="preserve">       Общий балл с учетом итогов обжалования составил _____.</w:t>
      </w:r>
      <w:r>
        <w:br/>
      </w:r>
      <w:r>
        <w:rPr>
          <w:rFonts w:ascii="Times New Roman"/>
          <w:b w:val="false"/>
          <w:i w:val="false"/>
          <w:color w:val="000000"/>
          <w:sz w:val="28"/>
        </w:rPr>
        <w:t xml:space="preserve">       Председатель комиссии, должность</w:t>
      </w:r>
      <w:r>
        <w:br/>
      </w:r>
      <w:r>
        <w:rPr>
          <w:rFonts w:ascii="Times New Roman"/>
          <w:b w:val="false"/>
          <w:i w:val="false"/>
          <w:color w:val="000000"/>
          <w:sz w:val="28"/>
        </w:rPr>
        <w:t xml:space="preserve">       (дата) (подпись) (фамилия, имя, отчество (при его наличии))</w:t>
      </w:r>
      <w:r>
        <w:br/>
      </w:r>
      <w:r>
        <w:rPr>
          <w:rFonts w:ascii="Times New Roman"/>
          <w:b w:val="false"/>
          <w:i w:val="false"/>
          <w:color w:val="000000"/>
          <w:sz w:val="28"/>
        </w:rPr>
        <w:t xml:space="preserve">       С итогами обжалования ознакомлен:</w:t>
      </w:r>
      <w:r>
        <w:br/>
      </w:r>
      <w:r>
        <w:rPr>
          <w:rFonts w:ascii="Times New Roman"/>
          <w:b w:val="false"/>
          <w:i w:val="false"/>
          <w:color w:val="000000"/>
          <w:sz w:val="28"/>
        </w:rPr>
        <w:t xml:space="preserve">       представитель Национального Банка,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(дата) (подпись) (фамилия, имя, отчество (при его наличии))</w:t>
      </w:r>
    </w:p>
    <w:bookmarkEnd w:id="7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