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5460" w14:textId="4e65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по инвестициям и развитию Республики Казахстан от 24 февраля 2015 года № 165 "Об утверждении Правил государственной регистрации судов и прав на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апреля 2017 года № 241. Зарегистрирован в Министерстве юстиции Республики Казахстан 25 мая 2017 года № 15157.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165 "Об утверждении Правил государственной регистрации судов и прав на них" (зарегистрированный в Реестре государственной регистрации нормативных правовых актов за № 11125, опубликованный 18 июня 2015 года в информационно-правовой системе "Әділет")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"35-2. Ипотека судна или строящегося судна регистрируется на основании заявления залогодержателя в случае осуществления операции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Казахстан", а также при передаче банками второго уровня и иными юридическими лицами активов и прав (требований) организации, специализирующейся на улучшении качества кредитных портфелей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случае, предусмотренном частью первой настоящего пункта, к заявлению о государственной регистрации ипотеки судна или строящегося судна прилагаются нотариально засвидетельствованные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требования.".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Комитету транспорта Министерства по инвестициям и развитию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размещение настоящего приказа на интернет-ресурсе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К.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"____" _____________ 2017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М. Тлеуберди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27 апреля 2017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 апреля 2017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