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e8b8" w14:textId="e11e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апреля 2017 года № 239. Зарегистрирован в Министерстве юстиции Республики Казахстан 25 мая 2017 года № 15160.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(зарегистрированный в Реестре государственной регистрации нормативных правовых актов № 12414, опубликованный 24 декабря 2015 года в информационно-правовой системе "Әділет")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градостроительной экспертизы градостроительных проектов всех уровней,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Разработчиком проекта Ведомству (местному исполнительному органу) на комплексную градостроительную экспертизу предоставляются материалы градостроительного проекта и исходные документы (данные), документы о наличии необходимых согласований градостроительного проекта, предусмотренных заданием на проектирование согласно Плану мероприятий.".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по делам строительства и жилищно-коммунального хозяйства Министерства по инвестициям и развитию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________________К. Бозумбаев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