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f746f" w14:textId="d0f74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эмитентам и их ценным бумагам, допускаемым к обращению на фондовой бирже, а также к отдельным категориям официального списка фондовой биржи и внесении изменений в некоторые нормативные правовые акты Республики Казахстан по вопросам регулирования рынка ценных бумаг</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марта 2017 года № 54. Зарегистрировано в Министерстве юстиции Республики Казахстан 26 мая 2017 года № 15175.</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12.09.2022 </w:t>
      </w:r>
      <w:r>
        <w:rPr>
          <w:rFonts w:ascii="Times New Roman"/>
          <w:b w:val="false"/>
          <w:i w:val="false"/>
          <w:color w:val="ff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законами Республики Казахстан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1. Утвердить:</w:t>
      </w:r>
    </w:p>
    <w:bookmarkEnd w:id="1"/>
    <w:bookmarkStart w:name="z114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Требования</w:t>
      </w:r>
      <w:r>
        <w:rPr>
          <w:rFonts w:ascii="Times New Roman"/>
          <w:b w:val="false"/>
          <w:i w:val="false"/>
          <w:color w:val="000000"/>
          <w:sz w:val="28"/>
        </w:rPr>
        <w:t xml:space="preserve"> к эмитентам и их ценным бумагам, допускаемым к обращению на фондовой бирже, а также к отдельным категориям официального списка фондовой биржи согласно приложению 1 к настоящему постановлению;</w:t>
      </w:r>
    </w:p>
    <w:bookmarkEnd w:id="2"/>
    <w:bookmarkStart w:name="z1145"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рынка ценных бумаг, в которые вносятся изменения, согласно приложению 2 к настоящему постановлению.</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структурный элемент нормативного правового акта Республики Казахстан по перечню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3. Департаменту методологии финансового рынка (Абдрахманов Н.А.) в установленном законодательством Республики Казахстан порядке обеспечить:</w:t>
      </w:r>
    </w:p>
    <w:bookmarkEnd w:id="5"/>
    <w:bookmarkStart w:name="z9" w:id="6"/>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6"/>
    <w:bookmarkStart w:name="z10"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1" w:id="8"/>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8"/>
    <w:bookmarkStart w:name="z12" w:id="9"/>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9"/>
    <w:bookmarkStart w:name="z13" w:id="10"/>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10"/>
    <w:bookmarkStart w:name="z14" w:id="11"/>
    <w:p>
      <w:pPr>
        <w:spacing w:after="0"/>
        <w:ind w:left="0"/>
        <w:jc w:val="both"/>
      </w:pPr>
      <w:r>
        <w:rPr>
          <w:rFonts w:ascii="Times New Roman"/>
          <w:b w:val="false"/>
          <w:i w:val="false"/>
          <w:color w:val="000000"/>
          <w:sz w:val="28"/>
        </w:rPr>
        <w:t>
      6. Настоящее постановление вводится в действие с 1 июня 2017 года и подлежит официальному опубликованию.</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bookmarkStart w:name="z16"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Председатель Комитета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 Н. Айдапкелов</w:t>
      </w:r>
    </w:p>
    <w:p>
      <w:pPr>
        <w:spacing w:after="0"/>
        <w:ind w:left="0"/>
        <w:jc w:val="both"/>
      </w:pPr>
      <w:r>
        <w:rPr>
          <w:rFonts w:ascii="Times New Roman"/>
          <w:b w:val="false"/>
          <w:i w:val="false"/>
          <w:color w:val="000000"/>
          <w:sz w:val="28"/>
        </w:rPr>
        <w:t>28 апреля 2017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2017 года № 54</w:t>
            </w:r>
          </w:p>
        </w:tc>
      </w:tr>
    </w:tbl>
    <w:bookmarkStart w:name="z17" w:id="13"/>
    <w:p>
      <w:pPr>
        <w:spacing w:after="0"/>
        <w:ind w:left="0"/>
        <w:jc w:val="left"/>
      </w:pPr>
      <w:r>
        <w:rPr>
          <w:rFonts w:ascii="Times New Roman"/>
          <w:b/>
          <w:i w:val="false"/>
          <w:color w:val="000000"/>
        </w:rPr>
        <w:t xml:space="preserve"> Требования к эмитентам и их ценным бумагам, допускаемым к обращению на фондовой бирже, а также к отдельным категориям официального списка фондовой биржи</w:t>
      </w:r>
    </w:p>
    <w:bookmarkEnd w:id="13"/>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12.09.2022 </w:t>
      </w:r>
      <w:r>
        <w:rPr>
          <w:rFonts w:ascii="Times New Roman"/>
          <w:b w:val="false"/>
          <w:i w:val="false"/>
          <w:color w:val="ff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4"/>
    <w:p>
      <w:pPr>
        <w:spacing w:after="0"/>
        <w:ind w:left="0"/>
        <w:jc w:val="both"/>
      </w:pPr>
      <w:r>
        <w:rPr>
          <w:rFonts w:ascii="Times New Roman"/>
          <w:b w:val="false"/>
          <w:i w:val="false"/>
          <w:color w:val="000000"/>
          <w:sz w:val="28"/>
        </w:rPr>
        <w:t xml:space="preserve">
      1. Настоящие Требования к эмитентам и их ценным бумагам, допускаемым к обращению на фондовой бирже, а также к отдельным категориям официального списка фондовой биржи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(далее - Закон) и определяют требования к эмитентам и их ценным бумагам, допускаемым к обращению на фондовой бирже, а также к отдельным категориям списка фондовой биржи.</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2. Для целей Требований используются следующие понятия:</w:t>
      </w:r>
    </w:p>
    <w:bookmarkEnd w:id="15"/>
    <w:bookmarkStart w:name="z1147" w:id="16"/>
    <w:p>
      <w:pPr>
        <w:spacing w:after="0"/>
        <w:ind w:left="0"/>
        <w:jc w:val="both"/>
      </w:pPr>
      <w:r>
        <w:rPr>
          <w:rFonts w:ascii="Times New Roman"/>
          <w:b w:val="false"/>
          <w:i w:val="false"/>
          <w:color w:val="000000"/>
          <w:sz w:val="28"/>
        </w:rPr>
        <w:t>
      1) сектор площадки - часть площадки официального списка фондовой биржи, в которую включены (в которой допущены к обращению) эмиссионные ценные бумаги, соответствующие Требованиям и (или) внутренним документам фондовой биржи;</w:t>
      </w:r>
    </w:p>
    <w:bookmarkEnd w:id="16"/>
    <w:bookmarkStart w:name="z1148" w:id="17"/>
    <w:p>
      <w:pPr>
        <w:spacing w:after="0"/>
        <w:ind w:left="0"/>
        <w:jc w:val="both"/>
      </w:pPr>
      <w:r>
        <w:rPr>
          <w:rFonts w:ascii="Times New Roman"/>
          <w:b w:val="false"/>
          <w:i w:val="false"/>
          <w:color w:val="000000"/>
          <w:sz w:val="28"/>
        </w:rPr>
        <w:t>
      2) долговая ценная бумага - ценная бумага, удостоверяющая право ее владельца на получение от эмитента суммы основного долга на условиях выпуска данных ценных бумаг;</w:t>
      </w:r>
    </w:p>
    <w:bookmarkEnd w:id="17"/>
    <w:bookmarkStart w:name="z1149" w:id="18"/>
    <w:p>
      <w:pPr>
        <w:spacing w:after="0"/>
        <w:ind w:left="0"/>
        <w:jc w:val="both"/>
      </w:pPr>
      <w:r>
        <w:rPr>
          <w:rFonts w:ascii="Times New Roman"/>
          <w:b w:val="false"/>
          <w:i w:val="false"/>
          <w:color w:val="000000"/>
          <w:sz w:val="28"/>
        </w:rPr>
        <w:t>
      3) облигации местных исполнительных органов - государственные ценные бумаги Республики Казахстан, выпущенные местными исполнительными органами области, города республиканского значения, столицы;</w:t>
      </w:r>
    </w:p>
    <w:bookmarkEnd w:id="18"/>
    <w:bookmarkStart w:name="z1150" w:id="19"/>
    <w:p>
      <w:pPr>
        <w:spacing w:after="0"/>
        <w:ind w:left="0"/>
        <w:jc w:val="both"/>
      </w:pPr>
      <w:r>
        <w:rPr>
          <w:rFonts w:ascii="Times New Roman"/>
          <w:b w:val="false"/>
          <w:i w:val="false"/>
          <w:color w:val="000000"/>
          <w:sz w:val="28"/>
        </w:rPr>
        <w:t>
      4) исламские ценные бумаги - исламские арендные сертификаты, исламские сертификаты участия и иные ценные бумаги, признанные исламскими ценными бумагами в соответствии с законодательством Республики Казахстан;</w:t>
      </w:r>
    </w:p>
    <w:bookmarkEnd w:id="19"/>
    <w:bookmarkStart w:name="z1151" w:id="20"/>
    <w:p>
      <w:pPr>
        <w:spacing w:after="0"/>
        <w:ind w:left="0"/>
        <w:jc w:val="both"/>
      </w:pPr>
      <w:r>
        <w:rPr>
          <w:rFonts w:ascii="Times New Roman"/>
          <w:b w:val="false"/>
          <w:i w:val="false"/>
          <w:color w:val="000000"/>
          <w:sz w:val="28"/>
        </w:rPr>
        <w:t>
      5) официальный список фондовой биржи - часть списка фондовой биржи, для включения в который и нахождения в котором ценные бумаги и эмитенты ценных бумаг соответствуют Требованиям;</w:t>
      </w:r>
    </w:p>
    <w:bookmarkEnd w:id="20"/>
    <w:bookmarkStart w:name="z1152" w:id="21"/>
    <w:p>
      <w:pPr>
        <w:spacing w:after="0"/>
        <w:ind w:left="0"/>
        <w:jc w:val="both"/>
      </w:pPr>
      <w:r>
        <w:rPr>
          <w:rFonts w:ascii="Times New Roman"/>
          <w:b w:val="false"/>
          <w:i w:val="false"/>
          <w:color w:val="000000"/>
          <w:sz w:val="28"/>
        </w:rPr>
        <w:t>
      6) список фондовой биржи - составленный в соответствии с внутренними документами фондовой биржи список финансовых инструментов, разрешенных к обращению в торговой системе фондовой биржи;</w:t>
      </w:r>
    </w:p>
    <w:bookmarkEnd w:id="21"/>
    <w:bookmarkStart w:name="z1153" w:id="22"/>
    <w:p>
      <w:pPr>
        <w:spacing w:after="0"/>
        <w:ind w:left="0"/>
        <w:jc w:val="both"/>
      </w:pPr>
      <w:r>
        <w:rPr>
          <w:rFonts w:ascii="Times New Roman"/>
          <w:b w:val="false"/>
          <w:i w:val="false"/>
          <w:color w:val="000000"/>
          <w:sz w:val="28"/>
        </w:rPr>
        <w:t>
      7) листинговая компания - юридическое лицо, ценные бумаги которого включены в официальный список фондовой биржи (допущены к обращению в официальном списке фондовой биржи);</w:t>
      </w:r>
    </w:p>
    <w:bookmarkEnd w:id="22"/>
    <w:bookmarkStart w:name="z1154" w:id="23"/>
    <w:p>
      <w:pPr>
        <w:spacing w:after="0"/>
        <w:ind w:left="0"/>
        <w:jc w:val="both"/>
      </w:pPr>
      <w:r>
        <w:rPr>
          <w:rFonts w:ascii="Times New Roman"/>
          <w:b w:val="false"/>
          <w:i w:val="false"/>
          <w:color w:val="000000"/>
          <w:sz w:val="28"/>
        </w:rPr>
        <w:t>
      8) площадка официального списка - часть официального списка фондовой биржи, состоящая из секторов;</w:t>
      </w:r>
    </w:p>
    <w:bookmarkEnd w:id="23"/>
    <w:bookmarkStart w:name="z1155" w:id="24"/>
    <w:p>
      <w:pPr>
        <w:spacing w:after="0"/>
        <w:ind w:left="0"/>
        <w:jc w:val="both"/>
      </w:pPr>
      <w:r>
        <w:rPr>
          <w:rFonts w:ascii="Times New Roman"/>
          <w:b w:val="false"/>
          <w:i w:val="false"/>
          <w:color w:val="000000"/>
          <w:sz w:val="28"/>
        </w:rPr>
        <w:t>
      9) инициатор допуска - эмитент, фондовая биржа либо член фондовой биржи, по инициативе которых ценные бумаги включаются (допускаются) в официальный список фондовой биржи;</w:t>
      </w:r>
    </w:p>
    <w:bookmarkEnd w:id="24"/>
    <w:bookmarkStart w:name="z1156" w:id="25"/>
    <w:p>
      <w:pPr>
        <w:spacing w:after="0"/>
        <w:ind w:left="0"/>
        <w:jc w:val="both"/>
      </w:pPr>
      <w:r>
        <w:rPr>
          <w:rFonts w:ascii="Times New Roman"/>
          <w:b w:val="false"/>
          <w:i w:val="false"/>
          <w:color w:val="000000"/>
          <w:sz w:val="28"/>
        </w:rPr>
        <w:t>
      10) торговая площадка - часть программно-технического комплекса фондовой биржи, посредством которого заключаются сделки с отдельными видами финансовых инструментов, включенных в официальный список (допущенных к обращению на фондовой бирже);</w:t>
      </w:r>
    </w:p>
    <w:bookmarkEnd w:id="25"/>
    <w:bookmarkStart w:name="z1157" w:id="26"/>
    <w:p>
      <w:pPr>
        <w:spacing w:after="0"/>
        <w:ind w:left="0"/>
        <w:jc w:val="both"/>
      </w:pPr>
      <w:r>
        <w:rPr>
          <w:rFonts w:ascii="Times New Roman"/>
          <w:b w:val="false"/>
          <w:i w:val="false"/>
          <w:color w:val="000000"/>
          <w:sz w:val="28"/>
        </w:rPr>
        <w:t xml:space="preserve">
      11) реструктуризация обязательств эмитента-комплекс административных, юридических, финансовых, организационно-технических и других мероприятий и процедур, реализуемых эмитентом на основании плана реструктуризации, утвержденного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либо плана реабилитации, утвержденного в порядке, установленном Законом Республики Казахстан "О реабилитации и банкротстве".</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3. К обращению на организованном рынке ценных бумаг Республики Казахстан допускаются ценные бумаги, выпущенные в соответствии с законодательством других, помимо Республики Казахстан, государств, включенные в список (допущенные к обращению в списке) фондовой биржи.</w:t>
      </w:r>
    </w:p>
    <w:bookmarkEnd w:id="27"/>
    <w:p>
      <w:pPr>
        <w:spacing w:after="0"/>
        <w:ind w:left="0"/>
        <w:jc w:val="both"/>
      </w:pPr>
      <w:r>
        <w:rPr>
          <w:rFonts w:ascii="Times New Roman"/>
          <w:b w:val="false"/>
          <w:i w:val="false"/>
          <w:color w:val="000000"/>
          <w:sz w:val="28"/>
        </w:rPr>
        <w:t>
      Не допускаются к обращению на организованном рынке ценных бумаг Республики Казахстан финансовые инструменты, стоимость которых зависит от стоимости (изменения стоимости) величин, создаваемых и учитываемых в децентрализованной информационной системе с применением средств криптографии и (или) компьютерных вычислений, не являющихся в соответствии с гражданским законодательством Республики Казахстан финансовыми инструментами или финансовыми активами, и не содержащих право требования к кому-либо.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Правления Национального Банка РК от 29.10.2018 </w:t>
      </w:r>
      <w:r>
        <w:rPr>
          <w:rFonts w:ascii="Times New Roman"/>
          <w:b w:val="false"/>
          <w:i w:val="false"/>
          <w:color w:val="000000"/>
          <w:sz w:val="28"/>
        </w:rPr>
        <w:t>№ 267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4. Список фондовой биржи состоит из официального списка фондовой биржи, сектора "Нелистинговые ценные бумаги", а также отдельных площадок, секторов, категорий и подкатегорий, предусмотренных внутренними документами фондовой биржи.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Правления Национального Банка РК от 30.07.2018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5. В официальный список фондовой биржи включаются (допускаются) ценные бумаги, выпущенные в соответствии с законодательством Республики Казахстан и других государств, в том числе производные ценные бумаги, базовым активом которых являются негосударственные ценные бумаги, выпущенные в соответствии с законодательством Республики Казахстан и других государств.</w:t>
      </w:r>
    </w:p>
    <w:bookmarkEnd w:id="29"/>
    <w:bookmarkStart w:name="z34" w:id="30"/>
    <w:p>
      <w:pPr>
        <w:spacing w:after="0"/>
        <w:ind w:left="0"/>
        <w:jc w:val="both"/>
      </w:pPr>
      <w:r>
        <w:rPr>
          <w:rFonts w:ascii="Times New Roman"/>
          <w:b w:val="false"/>
          <w:i w:val="false"/>
          <w:color w:val="000000"/>
          <w:sz w:val="28"/>
        </w:rPr>
        <w:t>
      6. Официальный список фондовой биржи состоит из следующих обособленных площадок:</w:t>
      </w:r>
    </w:p>
    <w:bookmarkEnd w:id="30"/>
    <w:bookmarkStart w:name="z35" w:id="31"/>
    <w:p>
      <w:pPr>
        <w:spacing w:after="0"/>
        <w:ind w:left="0"/>
        <w:jc w:val="both"/>
      </w:pPr>
      <w:r>
        <w:rPr>
          <w:rFonts w:ascii="Times New Roman"/>
          <w:b w:val="false"/>
          <w:i w:val="false"/>
          <w:color w:val="000000"/>
          <w:sz w:val="28"/>
        </w:rPr>
        <w:t>
      1) "Основная";</w:t>
      </w:r>
    </w:p>
    <w:bookmarkEnd w:id="31"/>
    <w:bookmarkStart w:name="z36" w:id="32"/>
    <w:p>
      <w:pPr>
        <w:spacing w:after="0"/>
        <w:ind w:left="0"/>
        <w:jc w:val="both"/>
      </w:pPr>
      <w:r>
        <w:rPr>
          <w:rFonts w:ascii="Times New Roman"/>
          <w:b w:val="false"/>
          <w:i w:val="false"/>
          <w:color w:val="000000"/>
          <w:sz w:val="28"/>
        </w:rPr>
        <w:t>
      2) "Альтернативная";</w:t>
      </w:r>
    </w:p>
    <w:bookmarkEnd w:id="32"/>
    <w:bookmarkStart w:name="z37" w:id="33"/>
    <w:p>
      <w:pPr>
        <w:spacing w:after="0"/>
        <w:ind w:left="0"/>
        <w:jc w:val="both"/>
      </w:pPr>
      <w:r>
        <w:rPr>
          <w:rFonts w:ascii="Times New Roman"/>
          <w:b w:val="false"/>
          <w:i w:val="false"/>
          <w:color w:val="000000"/>
          <w:sz w:val="28"/>
        </w:rPr>
        <w:t>
      3) "Смешанная";</w:t>
      </w:r>
    </w:p>
    <w:bookmarkEnd w:id="33"/>
    <w:bookmarkStart w:name="z38" w:id="34"/>
    <w:p>
      <w:pPr>
        <w:spacing w:after="0"/>
        <w:ind w:left="0"/>
        <w:jc w:val="both"/>
      </w:pPr>
      <w:r>
        <w:rPr>
          <w:rFonts w:ascii="Times New Roman"/>
          <w:b w:val="false"/>
          <w:i w:val="false"/>
          <w:color w:val="000000"/>
          <w:sz w:val="28"/>
        </w:rPr>
        <w:t>
      4) иные площадки, создание и функционирование которых осуществляется в соответствии с внутренними документами фондовой биржи.</w:t>
      </w:r>
    </w:p>
    <w:bookmarkEnd w:id="34"/>
    <w:bookmarkStart w:name="z39" w:id="35"/>
    <w:p>
      <w:pPr>
        <w:spacing w:after="0"/>
        <w:ind w:left="0"/>
        <w:jc w:val="both"/>
      </w:pPr>
      <w:r>
        <w:rPr>
          <w:rFonts w:ascii="Times New Roman"/>
          <w:b w:val="false"/>
          <w:i w:val="false"/>
          <w:color w:val="000000"/>
          <w:sz w:val="28"/>
        </w:rPr>
        <w:t>
       7. Площадки официального списка фондовой биржи подразделяются на отдельные секторы.</w:t>
      </w:r>
    </w:p>
    <w:bookmarkEnd w:id="35"/>
    <w:bookmarkStart w:name="z40" w:id="36"/>
    <w:p>
      <w:pPr>
        <w:spacing w:after="0"/>
        <w:ind w:left="0"/>
        <w:jc w:val="both"/>
      </w:pPr>
      <w:r>
        <w:rPr>
          <w:rFonts w:ascii="Times New Roman"/>
          <w:b w:val="false"/>
          <w:i w:val="false"/>
          <w:color w:val="000000"/>
          <w:sz w:val="28"/>
        </w:rPr>
        <w:t>
      Секторы площадок официального списка фондовой биржи подразделяются на отдельные категории и подкатегории.</w:t>
      </w:r>
    </w:p>
    <w:bookmarkEnd w:id="36"/>
    <w:bookmarkStart w:name="z41" w:id="37"/>
    <w:p>
      <w:pPr>
        <w:spacing w:after="0"/>
        <w:ind w:left="0"/>
        <w:jc w:val="both"/>
      </w:pPr>
      <w:r>
        <w:rPr>
          <w:rFonts w:ascii="Times New Roman"/>
          <w:b w:val="false"/>
          <w:i w:val="false"/>
          <w:color w:val="000000"/>
          <w:sz w:val="28"/>
        </w:rPr>
        <w:t>
      Критерии (условия) распределения ценных бумаг в соответствующие секторы площадок "Основная" и "Альтернативная" устанавливаются внутренними документами фондовой биржи.</w:t>
      </w:r>
    </w:p>
    <w:bookmarkEnd w:id="37"/>
    <w:bookmarkStart w:name="z42" w:id="38"/>
    <w:p>
      <w:pPr>
        <w:spacing w:after="0"/>
        <w:ind w:left="0"/>
        <w:jc w:val="both"/>
      </w:pPr>
      <w:r>
        <w:rPr>
          <w:rFonts w:ascii="Times New Roman"/>
          <w:b w:val="false"/>
          <w:i w:val="false"/>
          <w:color w:val="000000"/>
          <w:sz w:val="28"/>
        </w:rPr>
        <w:t xml:space="preserve">
      8. Площадка "Основная" состоит из следующих секторов: </w:t>
      </w:r>
    </w:p>
    <w:bookmarkEnd w:id="38"/>
    <w:bookmarkStart w:name="z43" w:id="39"/>
    <w:p>
      <w:pPr>
        <w:spacing w:after="0"/>
        <w:ind w:left="0"/>
        <w:jc w:val="both"/>
      </w:pPr>
      <w:r>
        <w:rPr>
          <w:rFonts w:ascii="Times New Roman"/>
          <w:b w:val="false"/>
          <w:i w:val="false"/>
          <w:color w:val="000000"/>
          <w:sz w:val="28"/>
        </w:rPr>
        <w:t xml:space="preserve">
      1) акции; </w:t>
      </w:r>
    </w:p>
    <w:bookmarkEnd w:id="39"/>
    <w:bookmarkStart w:name="z44" w:id="40"/>
    <w:p>
      <w:pPr>
        <w:spacing w:after="0"/>
        <w:ind w:left="0"/>
        <w:jc w:val="both"/>
      </w:pPr>
      <w:r>
        <w:rPr>
          <w:rFonts w:ascii="Times New Roman"/>
          <w:b w:val="false"/>
          <w:i w:val="false"/>
          <w:color w:val="000000"/>
          <w:sz w:val="28"/>
        </w:rPr>
        <w:t xml:space="preserve">
      2) долговые ценные бумаги; </w:t>
      </w:r>
    </w:p>
    <w:bookmarkEnd w:id="40"/>
    <w:bookmarkStart w:name="z45" w:id="41"/>
    <w:p>
      <w:pPr>
        <w:spacing w:after="0"/>
        <w:ind w:left="0"/>
        <w:jc w:val="both"/>
      </w:pPr>
      <w:r>
        <w:rPr>
          <w:rFonts w:ascii="Times New Roman"/>
          <w:b w:val="false"/>
          <w:i w:val="false"/>
          <w:color w:val="000000"/>
          <w:sz w:val="28"/>
        </w:rPr>
        <w:t>
      3) банковские депозитные сертификаты;</w:t>
      </w:r>
    </w:p>
    <w:bookmarkEnd w:id="41"/>
    <w:bookmarkStart w:name="z46" w:id="42"/>
    <w:p>
      <w:pPr>
        <w:spacing w:after="0"/>
        <w:ind w:left="0"/>
        <w:jc w:val="both"/>
      </w:pPr>
      <w:r>
        <w:rPr>
          <w:rFonts w:ascii="Times New Roman"/>
          <w:b w:val="false"/>
          <w:i w:val="false"/>
          <w:color w:val="000000"/>
          <w:sz w:val="28"/>
        </w:rPr>
        <w:t xml:space="preserve">
      4) иные секторы, создание и функционирование которых осуществляются в соответствии с внутренними документами фондовой биржи. </w:t>
      </w:r>
    </w:p>
    <w:bookmarkEnd w:id="42"/>
    <w:bookmarkStart w:name="z47" w:id="43"/>
    <w:p>
      <w:pPr>
        <w:spacing w:after="0"/>
        <w:ind w:left="0"/>
        <w:jc w:val="both"/>
      </w:pPr>
      <w:r>
        <w:rPr>
          <w:rFonts w:ascii="Times New Roman"/>
          <w:b w:val="false"/>
          <w:i w:val="false"/>
          <w:color w:val="000000"/>
          <w:sz w:val="28"/>
        </w:rPr>
        <w:t>
      9. Сектор "акции" площадки "Основная" подразделяется на две категории: категория "премиум" и категория "стандарт".</w:t>
      </w:r>
    </w:p>
    <w:bookmarkEnd w:id="43"/>
    <w:bookmarkStart w:name="z113" w:id="44"/>
    <w:p>
      <w:pPr>
        <w:spacing w:after="0"/>
        <w:ind w:left="0"/>
        <w:jc w:val="both"/>
      </w:pPr>
      <w:r>
        <w:rPr>
          <w:rFonts w:ascii="Times New Roman"/>
          <w:b w:val="false"/>
          <w:i w:val="false"/>
          <w:color w:val="000000"/>
          <w:sz w:val="28"/>
        </w:rPr>
        <w:t>
      Категория "премиум" предназначается для эмитентов, количество акций в свободном обращении которых составляет (будет составлять после размещения) не менее 10 (десяти) процентов от общего количества размещенных (за исключением выкупленных эмитентом, обремененных и (или) блокированных) акций.</w:t>
      </w:r>
    </w:p>
    <w:bookmarkEnd w:id="44"/>
    <w:bookmarkStart w:name="z114" w:id="45"/>
    <w:p>
      <w:pPr>
        <w:spacing w:after="0"/>
        <w:ind w:left="0"/>
        <w:jc w:val="both"/>
      </w:pPr>
      <w:r>
        <w:rPr>
          <w:rFonts w:ascii="Times New Roman"/>
          <w:b w:val="false"/>
          <w:i w:val="false"/>
          <w:color w:val="000000"/>
          <w:sz w:val="28"/>
        </w:rPr>
        <w:t xml:space="preserve">
      Требование, установленное в части первой настоящего пункта, не распространяется на эмитентов, у которых суммарная рыночная стоимость простых акций, находящихся в свободном обращении, составляет (будет составлять после размещения) не менее 100 (ста) миллиардов тенге и/или количество акций, находящихся в свободном обращении, составляет (будет составлять после размещения) не менее 5 (пяти) миллионов штук.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10. Для включения акций эмитента в сектор "акции" площадки "Основная" и их нахождения в нем данные ценные бумаги и их эмитент соответствуют следующим требованиям:</w:t>
      </w:r>
    </w:p>
    <w:bookmarkEnd w:id="46"/>
    <w:bookmarkStart w:name="z50" w:id="47"/>
    <w:p>
      <w:pPr>
        <w:spacing w:after="0"/>
        <w:ind w:left="0"/>
        <w:jc w:val="both"/>
      </w:pPr>
      <w:r>
        <w:rPr>
          <w:rFonts w:ascii="Times New Roman"/>
          <w:b w:val="false"/>
          <w:i w:val="false"/>
          <w:color w:val="000000"/>
          <w:sz w:val="28"/>
        </w:rPr>
        <w:t>
      1) эмитент составляет финансовую отчетность в соответствии с международными стандартами финансовой отчетности (International Financial Reporting Standards - IFRS) (далее - МСФО) или стандартами финансовой отчетности, действующими в Соединенных Штатах Америки (General Accepted Accounting Principles - GAAP) (далее - СФО США);</w:t>
      </w:r>
    </w:p>
    <w:bookmarkEnd w:id="47"/>
    <w:bookmarkStart w:name="z51" w:id="48"/>
    <w:p>
      <w:pPr>
        <w:spacing w:after="0"/>
        <w:ind w:left="0"/>
        <w:jc w:val="both"/>
      </w:pPr>
      <w:r>
        <w:rPr>
          <w:rFonts w:ascii="Times New Roman"/>
          <w:b w:val="false"/>
          <w:i w:val="false"/>
          <w:color w:val="000000"/>
          <w:sz w:val="28"/>
        </w:rPr>
        <w:t xml:space="preserve">
      2) аудит финансовой отчетности эмитента, составленной в соответствии с требованиями подпункта 1) настоящего пункта, производится одной из аудиторских организаций, входящих в перечень признаваемых фондовой биржей аудиторских организаций; </w:t>
      </w:r>
    </w:p>
    <w:bookmarkEnd w:id="48"/>
    <w:bookmarkStart w:name="z52" w:id="49"/>
    <w:p>
      <w:pPr>
        <w:spacing w:after="0"/>
        <w:ind w:left="0"/>
        <w:jc w:val="both"/>
      </w:pPr>
      <w:r>
        <w:rPr>
          <w:rFonts w:ascii="Times New Roman"/>
          <w:b w:val="false"/>
          <w:i w:val="false"/>
          <w:color w:val="000000"/>
          <w:sz w:val="28"/>
        </w:rPr>
        <w:t>
      3) в отношении акционерных обществ - резидентов Республики Казахстан - наличие кодекса корпоративного управления, утвержденного общим собранием акционеров эмитента.</w:t>
      </w:r>
    </w:p>
    <w:bookmarkEnd w:id="49"/>
    <w:bookmarkStart w:name="z53" w:id="50"/>
    <w:p>
      <w:pPr>
        <w:spacing w:after="0"/>
        <w:ind w:left="0"/>
        <w:jc w:val="both"/>
      </w:pPr>
      <w:r>
        <w:rPr>
          <w:rFonts w:ascii="Times New Roman"/>
          <w:b w:val="false"/>
          <w:i w:val="false"/>
          <w:color w:val="000000"/>
          <w:sz w:val="28"/>
        </w:rPr>
        <w:t>
      В отношении нерезидентов Республики Казахстан - наличие кодекса корпоративного управления или иного аналогичного по своему содержанию документа, утвержденного в порядке, предусмотренном законодательством страны-регистрации эмитента в качестве юридического лица, в том случае, если его наличие предусмотрено законодательством страны-регистрации эмитента в качестве юридического лица;</w:t>
      </w:r>
    </w:p>
    <w:bookmarkEnd w:id="50"/>
    <w:bookmarkStart w:name="z54" w:id="51"/>
    <w:p>
      <w:pPr>
        <w:spacing w:after="0"/>
        <w:ind w:left="0"/>
        <w:jc w:val="both"/>
      </w:pPr>
      <w:r>
        <w:rPr>
          <w:rFonts w:ascii="Times New Roman"/>
          <w:b w:val="false"/>
          <w:i w:val="false"/>
          <w:color w:val="000000"/>
          <w:sz w:val="28"/>
        </w:rPr>
        <w:t>
      4) в учредительных документах эмитента и (или) проспекте выпуска ценных бумаг, в том числе депозитарных расписок, не содержится норм, которые ущемляют или ограничивают права собственников ценных бумаг на их отчуждение (передачу);</w:t>
      </w:r>
    </w:p>
    <w:bookmarkEnd w:id="51"/>
    <w:bookmarkStart w:name="z55" w:id="52"/>
    <w:p>
      <w:pPr>
        <w:spacing w:after="0"/>
        <w:ind w:left="0"/>
        <w:jc w:val="both"/>
      </w:pPr>
      <w:r>
        <w:rPr>
          <w:rFonts w:ascii="Times New Roman"/>
          <w:b w:val="false"/>
          <w:i w:val="false"/>
          <w:color w:val="000000"/>
          <w:sz w:val="28"/>
        </w:rPr>
        <w:t>
      5) иным требованиям, предъявляемым к эмитентам, чьи акции предполагаются к включению или включены в данный сектор, а также к таким акциям, которые устанавливаются внутренними документами фондовой биржи.</w:t>
      </w:r>
    </w:p>
    <w:bookmarkEnd w:id="52"/>
    <w:bookmarkStart w:name="z56" w:id="53"/>
    <w:p>
      <w:pPr>
        <w:spacing w:after="0"/>
        <w:ind w:left="0"/>
        <w:jc w:val="both"/>
      </w:pPr>
      <w:r>
        <w:rPr>
          <w:rFonts w:ascii="Times New Roman"/>
          <w:b w:val="false"/>
          <w:i w:val="false"/>
          <w:color w:val="000000"/>
          <w:sz w:val="28"/>
        </w:rPr>
        <w:t>
      11. Сектор "долговые ценные бумаги" площадки "Основная" подразделяется на три категории:</w:t>
      </w:r>
    </w:p>
    <w:bookmarkEnd w:id="53"/>
    <w:bookmarkStart w:name="z57" w:id="54"/>
    <w:p>
      <w:pPr>
        <w:spacing w:after="0"/>
        <w:ind w:left="0"/>
        <w:jc w:val="both"/>
      </w:pPr>
      <w:r>
        <w:rPr>
          <w:rFonts w:ascii="Times New Roman"/>
          <w:b w:val="false"/>
          <w:i w:val="false"/>
          <w:color w:val="000000"/>
          <w:sz w:val="28"/>
        </w:rPr>
        <w:t>
      1) облигации;</w:t>
      </w:r>
    </w:p>
    <w:bookmarkEnd w:id="54"/>
    <w:bookmarkStart w:name="z58" w:id="55"/>
    <w:p>
      <w:pPr>
        <w:spacing w:after="0"/>
        <w:ind w:left="0"/>
        <w:jc w:val="both"/>
      </w:pPr>
      <w:r>
        <w:rPr>
          <w:rFonts w:ascii="Times New Roman"/>
          <w:b w:val="false"/>
          <w:i w:val="false"/>
          <w:color w:val="000000"/>
          <w:sz w:val="28"/>
        </w:rPr>
        <w:t>
      2) коммерческие облигации;</w:t>
      </w:r>
    </w:p>
    <w:bookmarkEnd w:id="55"/>
    <w:bookmarkStart w:name="z59" w:id="56"/>
    <w:p>
      <w:pPr>
        <w:spacing w:after="0"/>
        <w:ind w:left="0"/>
        <w:jc w:val="both"/>
      </w:pPr>
      <w:r>
        <w:rPr>
          <w:rFonts w:ascii="Times New Roman"/>
          <w:b w:val="false"/>
          <w:i w:val="false"/>
          <w:color w:val="000000"/>
          <w:sz w:val="28"/>
        </w:rPr>
        <w:t xml:space="preserve">
      3) буферная категория. </w:t>
      </w:r>
    </w:p>
    <w:bookmarkEnd w:id="56"/>
    <w:bookmarkStart w:name="z60" w:id="57"/>
    <w:p>
      <w:pPr>
        <w:spacing w:after="0"/>
        <w:ind w:left="0"/>
        <w:jc w:val="both"/>
      </w:pPr>
      <w:r>
        <w:rPr>
          <w:rFonts w:ascii="Times New Roman"/>
          <w:b w:val="false"/>
          <w:i w:val="false"/>
          <w:color w:val="000000"/>
          <w:sz w:val="28"/>
        </w:rPr>
        <w:t xml:space="preserve">
      К облигациям относятся долговые ценные бумаги, за исключением облигаций со сроком обращения не более 12 (двенадцати) месяцев. </w:t>
      </w:r>
    </w:p>
    <w:bookmarkEnd w:id="57"/>
    <w:bookmarkStart w:name="z61" w:id="58"/>
    <w:p>
      <w:pPr>
        <w:spacing w:after="0"/>
        <w:ind w:left="0"/>
        <w:jc w:val="both"/>
      </w:pPr>
      <w:r>
        <w:rPr>
          <w:rFonts w:ascii="Times New Roman"/>
          <w:b w:val="false"/>
          <w:i w:val="false"/>
          <w:color w:val="000000"/>
          <w:sz w:val="28"/>
        </w:rPr>
        <w:t>
      К коммерческим облигациям относятся облигации со сроком обращения не более 12 (двенадцати) месяцев.</w:t>
      </w:r>
    </w:p>
    <w:bookmarkEnd w:id="58"/>
    <w:bookmarkStart w:name="z62" w:id="59"/>
    <w:p>
      <w:pPr>
        <w:spacing w:after="0"/>
        <w:ind w:left="0"/>
        <w:jc w:val="both"/>
      </w:pPr>
      <w:r>
        <w:rPr>
          <w:rFonts w:ascii="Times New Roman"/>
          <w:b w:val="false"/>
          <w:i w:val="false"/>
          <w:color w:val="000000"/>
          <w:sz w:val="28"/>
        </w:rPr>
        <w:t>
      12. Для включения долговых ценных бумаг в сектор "долговые ценные бумаги" площадки "Основная" и их нахождения в нем, включая секьюритизированные и инфраструктурные облигации, данные долговые ценные бумаги и их эмитент соответствуют следующим требованиям:</w:t>
      </w:r>
    </w:p>
    <w:bookmarkEnd w:id="59"/>
    <w:bookmarkStart w:name="z1159" w:id="60"/>
    <w:p>
      <w:pPr>
        <w:spacing w:after="0"/>
        <w:ind w:left="0"/>
        <w:jc w:val="both"/>
      </w:pPr>
      <w:r>
        <w:rPr>
          <w:rFonts w:ascii="Times New Roman"/>
          <w:b w:val="false"/>
          <w:i w:val="false"/>
          <w:color w:val="000000"/>
          <w:sz w:val="28"/>
        </w:rPr>
        <w:t>
      1) эмитент составляет финансовую отчетность в соответствии с МСФО или СФО США;</w:t>
      </w:r>
    </w:p>
    <w:bookmarkEnd w:id="60"/>
    <w:bookmarkStart w:name="z1160" w:id="61"/>
    <w:p>
      <w:pPr>
        <w:spacing w:after="0"/>
        <w:ind w:left="0"/>
        <w:jc w:val="both"/>
      </w:pPr>
      <w:r>
        <w:rPr>
          <w:rFonts w:ascii="Times New Roman"/>
          <w:b w:val="false"/>
          <w:i w:val="false"/>
          <w:color w:val="000000"/>
          <w:sz w:val="28"/>
        </w:rPr>
        <w:t>
      2) аудит финансовой отчетности эмитента, составленной в соответствии с требованиями подпункта 1) настоящего пункта, производится одной из аудиторских организаций, входящих в перечень признаваемых фондовой биржей аудиторских организаций;</w:t>
      </w:r>
    </w:p>
    <w:bookmarkEnd w:id="61"/>
    <w:bookmarkStart w:name="z1161" w:id="62"/>
    <w:p>
      <w:pPr>
        <w:spacing w:after="0"/>
        <w:ind w:left="0"/>
        <w:jc w:val="both"/>
      </w:pPr>
      <w:r>
        <w:rPr>
          <w:rFonts w:ascii="Times New Roman"/>
          <w:b w:val="false"/>
          <w:i w:val="false"/>
          <w:color w:val="000000"/>
          <w:sz w:val="28"/>
        </w:rPr>
        <w:t>
      3) инициатор допуска представляет финансовую отчетность эмитента, подтвержденную аудиторским отчетом, или отчет аудитора по обзору промежуточной финансовой информации (полного комплекта промежуточной финансовой отчетности эмитента) за периоды, установленные внутренними документами фондовой биржи;</w:t>
      </w:r>
    </w:p>
    <w:bookmarkEnd w:id="62"/>
    <w:bookmarkStart w:name="z1162" w:id="63"/>
    <w:p>
      <w:pPr>
        <w:spacing w:after="0"/>
        <w:ind w:left="0"/>
        <w:jc w:val="both"/>
      </w:pPr>
      <w:r>
        <w:rPr>
          <w:rFonts w:ascii="Times New Roman"/>
          <w:b w:val="false"/>
          <w:i w:val="false"/>
          <w:color w:val="000000"/>
          <w:sz w:val="28"/>
        </w:rPr>
        <w:t xml:space="preserve">
      4) в отношении резидентов Республики Казахстан - наличие кодекса корпоративного управления, утвержденного общим собранием акционеров (участников) эмитента, за исключением случаев, уставленных </w:t>
      </w:r>
      <w:r>
        <w:rPr>
          <w:rFonts w:ascii="Times New Roman"/>
          <w:b w:val="false"/>
          <w:i w:val="false"/>
          <w:color w:val="000000"/>
          <w:sz w:val="28"/>
        </w:rPr>
        <w:t>пунктом 5</w:t>
      </w:r>
      <w:r>
        <w:rPr>
          <w:rFonts w:ascii="Times New Roman"/>
          <w:b w:val="false"/>
          <w:i w:val="false"/>
          <w:color w:val="000000"/>
          <w:sz w:val="28"/>
        </w:rPr>
        <w:t xml:space="preserve"> статьи 89 Закона.</w:t>
      </w:r>
    </w:p>
    <w:bookmarkEnd w:id="63"/>
    <w:bookmarkStart w:name="z1163" w:id="64"/>
    <w:p>
      <w:pPr>
        <w:spacing w:after="0"/>
        <w:ind w:left="0"/>
        <w:jc w:val="both"/>
      </w:pPr>
      <w:r>
        <w:rPr>
          <w:rFonts w:ascii="Times New Roman"/>
          <w:b w:val="false"/>
          <w:i w:val="false"/>
          <w:color w:val="000000"/>
          <w:sz w:val="28"/>
        </w:rPr>
        <w:t>
      В отношении нерезидентов Республики Казахстан - наличие кодекса корпоративного управления или иного аналогичного по своему содержанию документа, утвержденного в порядке, предусмотренном законодательством страны-регистрации эмитента в качестве юридического лица, в том случае, если его наличие предусмотрено законодательством страны - регистрации эмитента в качестве юридического лица;</w:t>
      </w:r>
    </w:p>
    <w:bookmarkEnd w:id="64"/>
    <w:bookmarkStart w:name="z1164" w:id="65"/>
    <w:p>
      <w:pPr>
        <w:spacing w:after="0"/>
        <w:ind w:left="0"/>
        <w:jc w:val="both"/>
      </w:pPr>
      <w:r>
        <w:rPr>
          <w:rFonts w:ascii="Times New Roman"/>
          <w:b w:val="false"/>
          <w:i w:val="false"/>
          <w:color w:val="000000"/>
          <w:sz w:val="28"/>
        </w:rPr>
        <w:t>
      5) в учредительных документах эмитента и (или) условиях выпуска ценных бумаг не содержится норм, которые ущемляют или ограничивают права собственников ценных бумаг на их отчуждение (передачу);</w:t>
      </w:r>
    </w:p>
    <w:bookmarkEnd w:id="65"/>
    <w:bookmarkStart w:name="z1165" w:id="66"/>
    <w:p>
      <w:pPr>
        <w:spacing w:after="0"/>
        <w:ind w:left="0"/>
        <w:jc w:val="both"/>
      </w:pPr>
      <w:r>
        <w:rPr>
          <w:rFonts w:ascii="Times New Roman"/>
          <w:b w:val="false"/>
          <w:i w:val="false"/>
          <w:color w:val="000000"/>
          <w:sz w:val="28"/>
        </w:rPr>
        <w:t>
      6) иным требованиям, предъявляемым к эмитентам, чьи долговые ценные бумаги предполагаются к включению или включены в данный сектор, а также к таким долговым ценным бумагам, которые устанавливаются внутренними документами фондовой биржи.</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7"/>
    <w:p>
      <w:pPr>
        <w:spacing w:after="0"/>
        <w:ind w:left="0"/>
        <w:jc w:val="both"/>
      </w:pPr>
      <w:r>
        <w:rPr>
          <w:rFonts w:ascii="Times New Roman"/>
          <w:b w:val="false"/>
          <w:i w:val="false"/>
          <w:color w:val="000000"/>
          <w:sz w:val="28"/>
        </w:rPr>
        <w:t xml:space="preserve">
      13. Для включения ценных бумаг в сектор "банковские депозитные сертификаты" площадки "Основная" и их нахождения в нем данные ценные бумаги и их эмитент соответствуют требованиям, установленными внутренними документами фондовой биржи. </w:t>
      </w:r>
    </w:p>
    <w:bookmarkEnd w:id="67"/>
    <w:bookmarkStart w:name="z71" w:id="68"/>
    <w:p>
      <w:pPr>
        <w:spacing w:after="0"/>
        <w:ind w:left="0"/>
        <w:jc w:val="both"/>
      </w:pPr>
      <w:r>
        <w:rPr>
          <w:rFonts w:ascii="Times New Roman"/>
          <w:b w:val="false"/>
          <w:i w:val="false"/>
          <w:color w:val="000000"/>
          <w:sz w:val="28"/>
        </w:rPr>
        <w:t xml:space="preserve">
      14. Площадка "Альтернативная" состоит из следующих секторов: </w:t>
      </w:r>
    </w:p>
    <w:bookmarkEnd w:id="68"/>
    <w:bookmarkStart w:name="z72" w:id="69"/>
    <w:p>
      <w:pPr>
        <w:spacing w:after="0"/>
        <w:ind w:left="0"/>
        <w:jc w:val="both"/>
      </w:pPr>
      <w:r>
        <w:rPr>
          <w:rFonts w:ascii="Times New Roman"/>
          <w:b w:val="false"/>
          <w:i w:val="false"/>
          <w:color w:val="000000"/>
          <w:sz w:val="28"/>
        </w:rPr>
        <w:t xml:space="preserve">
      1) акции; </w:t>
      </w:r>
    </w:p>
    <w:bookmarkEnd w:id="69"/>
    <w:bookmarkStart w:name="z73" w:id="70"/>
    <w:p>
      <w:pPr>
        <w:spacing w:after="0"/>
        <w:ind w:left="0"/>
        <w:jc w:val="both"/>
      </w:pPr>
      <w:r>
        <w:rPr>
          <w:rFonts w:ascii="Times New Roman"/>
          <w:b w:val="false"/>
          <w:i w:val="false"/>
          <w:color w:val="000000"/>
          <w:sz w:val="28"/>
        </w:rPr>
        <w:t xml:space="preserve">
      2) долговые ценные бумаги; </w:t>
      </w:r>
    </w:p>
    <w:bookmarkEnd w:id="70"/>
    <w:bookmarkStart w:name="z74" w:id="71"/>
    <w:p>
      <w:pPr>
        <w:spacing w:after="0"/>
        <w:ind w:left="0"/>
        <w:jc w:val="both"/>
      </w:pPr>
      <w:r>
        <w:rPr>
          <w:rFonts w:ascii="Times New Roman"/>
          <w:b w:val="false"/>
          <w:i w:val="false"/>
          <w:color w:val="000000"/>
          <w:sz w:val="28"/>
        </w:rPr>
        <w:t xml:space="preserve">
      3) иные секторы, создание и функционирование которых осуществляется в соответствии с внутренними документами фондовой биржи. </w:t>
      </w:r>
    </w:p>
    <w:bookmarkEnd w:id="71"/>
    <w:bookmarkStart w:name="z75" w:id="72"/>
    <w:p>
      <w:pPr>
        <w:spacing w:after="0"/>
        <w:ind w:left="0"/>
        <w:jc w:val="both"/>
      </w:pPr>
      <w:r>
        <w:rPr>
          <w:rFonts w:ascii="Times New Roman"/>
          <w:b w:val="false"/>
          <w:i w:val="false"/>
          <w:color w:val="000000"/>
          <w:sz w:val="28"/>
        </w:rPr>
        <w:t>
      15. Сектор "долговые ценные бумаги" площадки "Альтернативная" подразделяется на три категории:</w:t>
      </w:r>
    </w:p>
    <w:bookmarkEnd w:id="72"/>
    <w:bookmarkStart w:name="z76" w:id="73"/>
    <w:p>
      <w:pPr>
        <w:spacing w:after="0"/>
        <w:ind w:left="0"/>
        <w:jc w:val="both"/>
      </w:pPr>
      <w:r>
        <w:rPr>
          <w:rFonts w:ascii="Times New Roman"/>
          <w:b w:val="false"/>
          <w:i w:val="false"/>
          <w:color w:val="000000"/>
          <w:sz w:val="28"/>
        </w:rPr>
        <w:t>
      1) облигации;</w:t>
      </w:r>
    </w:p>
    <w:bookmarkEnd w:id="73"/>
    <w:bookmarkStart w:name="z77" w:id="74"/>
    <w:p>
      <w:pPr>
        <w:spacing w:after="0"/>
        <w:ind w:left="0"/>
        <w:jc w:val="both"/>
      </w:pPr>
      <w:r>
        <w:rPr>
          <w:rFonts w:ascii="Times New Roman"/>
          <w:b w:val="false"/>
          <w:i w:val="false"/>
          <w:color w:val="000000"/>
          <w:sz w:val="28"/>
        </w:rPr>
        <w:t>
      2) коммерческие облигации;</w:t>
      </w:r>
    </w:p>
    <w:bookmarkEnd w:id="74"/>
    <w:bookmarkStart w:name="z78" w:id="75"/>
    <w:p>
      <w:pPr>
        <w:spacing w:after="0"/>
        <w:ind w:left="0"/>
        <w:jc w:val="both"/>
      </w:pPr>
      <w:r>
        <w:rPr>
          <w:rFonts w:ascii="Times New Roman"/>
          <w:b w:val="false"/>
          <w:i w:val="false"/>
          <w:color w:val="000000"/>
          <w:sz w:val="28"/>
        </w:rPr>
        <w:t xml:space="preserve">
      3) буферная категория. </w:t>
      </w:r>
    </w:p>
    <w:bookmarkEnd w:id="75"/>
    <w:bookmarkStart w:name="z79" w:id="76"/>
    <w:p>
      <w:pPr>
        <w:spacing w:after="0"/>
        <w:ind w:left="0"/>
        <w:jc w:val="both"/>
      </w:pPr>
      <w:r>
        <w:rPr>
          <w:rFonts w:ascii="Times New Roman"/>
          <w:b w:val="false"/>
          <w:i w:val="false"/>
          <w:color w:val="000000"/>
          <w:sz w:val="28"/>
        </w:rPr>
        <w:t xml:space="preserve">
      К облигациям относятся долговые ценные бумаги, за исключением облигаций со сроком обращения не более 12 (двенадцати) месяцев. </w:t>
      </w:r>
    </w:p>
    <w:bookmarkEnd w:id="76"/>
    <w:bookmarkStart w:name="z80" w:id="77"/>
    <w:p>
      <w:pPr>
        <w:spacing w:after="0"/>
        <w:ind w:left="0"/>
        <w:jc w:val="both"/>
      </w:pPr>
      <w:r>
        <w:rPr>
          <w:rFonts w:ascii="Times New Roman"/>
          <w:b w:val="false"/>
          <w:i w:val="false"/>
          <w:color w:val="000000"/>
          <w:sz w:val="28"/>
        </w:rPr>
        <w:t>
      К коммерческим облигациям относятся облигации со сроком обращения не более 12 (двенадцати) месяцев.</w:t>
      </w:r>
    </w:p>
    <w:bookmarkEnd w:id="77"/>
    <w:bookmarkStart w:name="z81" w:id="78"/>
    <w:p>
      <w:pPr>
        <w:spacing w:after="0"/>
        <w:ind w:left="0"/>
        <w:jc w:val="both"/>
      </w:pPr>
      <w:r>
        <w:rPr>
          <w:rFonts w:ascii="Times New Roman"/>
          <w:b w:val="false"/>
          <w:i w:val="false"/>
          <w:color w:val="000000"/>
          <w:sz w:val="28"/>
        </w:rPr>
        <w:t>
      16. Перевод долговых ценных бумаг эмитента в категорию "буферная категория" сектора "долговые ценные бумаги" площадок "Основная" и "Альтернативная" официального списка фондовой биржи осуществляется по следующим основаниям:</w:t>
      </w:r>
    </w:p>
    <w:bookmarkEnd w:id="78"/>
    <w:bookmarkStart w:name="z82" w:id="79"/>
    <w:p>
      <w:pPr>
        <w:spacing w:after="0"/>
        <w:ind w:left="0"/>
        <w:jc w:val="both"/>
      </w:pPr>
      <w:r>
        <w:rPr>
          <w:rFonts w:ascii="Times New Roman"/>
          <w:b w:val="false"/>
          <w:i w:val="false"/>
          <w:color w:val="000000"/>
          <w:sz w:val="28"/>
        </w:rPr>
        <w:t>
      1) дефолт эмитента по выплате вознаграждения по своим обязательствам (за исключением вознаграждения за последний купонный период в случае, если данный выпуск долговых ценных бумаг является единственным выпуском долговых ценных бумаг данного эмитента в официальном списке фондовой биржи);</w:t>
      </w:r>
    </w:p>
    <w:bookmarkEnd w:id="79"/>
    <w:bookmarkStart w:name="z83" w:id="80"/>
    <w:p>
      <w:pPr>
        <w:spacing w:after="0"/>
        <w:ind w:left="0"/>
        <w:jc w:val="both"/>
      </w:pPr>
      <w:r>
        <w:rPr>
          <w:rFonts w:ascii="Times New Roman"/>
          <w:b w:val="false"/>
          <w:i w:val="false"/>
          <w:color w:val="000000"/>
          <w:sz w:val="28"/>
        </w:rPr>
        <w:t>
      2) принятие советом директоров эмитента (наблюдательным советом эмитента, созданного в иной, помимо акционерного общества, организационно-правовой форме) решения о реструктуризации обязательств эмитента.</w:t>
      </w:r>
    </w:p>
    <w:bookmarkEnd w:id="80"/>
    <w:bookmarkStart w:name="z84" w:id="81"/>
    <w:p>
      <w:pPr>
        <w:spacing w:after="0"/>
        <w:ind w:left="0"/>
        <w:jc w:val="both"/>
      </w:pPr>
      <w:r>
        <w:rPr>
          <w:rFonts w:ascii="Times New Roman"/>
          <w:b w:val="false"/>
          <w:i w:val="false"/>
          <w:color w:val="000000"/>
          <w:sz w:val="28"/>
        </w:rPr>
        <w:t>
      17. Фондовая биржа в течение 3 (трех) рабочих дней с даты возникновения оснований для перевода долговых ценных бумаг эмитента в категорию "буферная категория" сектора "долговые ценные бумаги" площадок "Основная" и "Альтернативная" официального списка фондовой биржи направляет эмитенту (инициатору допуска) уведомление о наличии таких оснований.</w:t>
      </w:r>
    </w:p>
    <w:bookmarkEnd w:id="81"/>
    <w:bookmarkStart w:name="z85" w:id="82"/>
    <w:p>
      <w:pPr>
        <w:spacing w:after="0"/>
        <w:ind w:left="0"/>
        <w:jc w:val="both"/>
      </w:pPr>
      <w:r>
        <w:rPr>
          <w:rFonts w:ascii="Times New Roman"/>
          <w:b w:val="false"/>
          <w:i w:val="false"/>
          <w:color w:val="000000"/>
          <w:sz w:val="28"/>
        </w:rPr>
        <w:t>
      18. При возникновении основания для перевода ценных бумаг эмитента в категорию "буферная категория" сектора "долговые ценные бумаги" соответствующей площадки официального списка фондовой биржи, предусмотренного в подпункте 1) пункта 16 Требований, эмитент (инициатор допуска) уведомляет фондовую биржу о неисполнении обязательств по долговым ценным бумагам, установленных условиями выпуска ценных бумаг, не позднее чем за 3 (три) рабочих дня до установленной условиями выпуска ценных бумаг даты исполнения обязательств.</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83"/>
    <w:p>
      <w:pPr>
        <w:spacing w:after="0"/>
        <w:ind w:left="0"/>
        <w:jc w:val="both"/>
      </w:pPr>
      <w:r>
        <w:rPr>
          <w:rFonts w:ascii="Times New Roman"/>
          <w:b w:val="false"/>
          <w:i w:val="false"/>
          <w:color w:val="000000"/>
          <w:sz w:val="28"/>
        </w:rPr>
        <w:t>
      19. Эмитент (инициатор допуска) не позднее 3 (трех) рабочих дней с даты принятия решения советом директоров эмитента (наблюдательным советом эмитента, созданного в иной, помимо акционерного общества, организационно-правовой форме) о реструктуризации обязательств уведомляет фондовую биржу о данном факте.</w:t>
      </w:r>
    </w:p>
    <w:bookmarkEnd w:id="83"/>
    <w:bookmarkStart w:name="z87" w:id="84"/>
    <w:p>
      <w:pPr>
        <w:spacing w:after="0"/>
        <w:ind w:left="0"/>
        <w:jc w:val="both"/>
      </w:pPr>
      <w:r>
        <w:rPr>
          <w:rFonts w:ascii="Times New Roman"/>
          <w:b w:val="false"/>
          <w:i w:val="false"/>
          <w:color w:val="000000"/>
          <w:sz w:val="28"/>
        </w:rPr>
        <w:t xml:space="preserve">
      20. Эмитент (инициатор допуска) в течение 20 (двадцати) рабочих дней со дня получения письменного уведомления фондовой биржи либо возникновения оснований для перевода эмитента и его ценных бумаг в категорию "буферная категория" сектора "долговые ценные бумаги" соответствующей площадки официального списка фондовой биржи, предусмотренных в </w:t>
      </w:r>
      <w:r>
        <w:rPr>
          <w:rFonts w:ascii="Times New Roman"/>
          <w:b w:val="false"/>
          <w:i w:val="false"/>
          <w:color w:val="000000"/>
          <w:sz w:val="28"/>
        </w:rPr>
        <w:t>пункте 16</w:t>
      </w:r>
      <w:r>
        <w:rPr>
          <w:rFonts w:ascii="Times New Roman"/>
          <w:b w:val="false"/>
          <w:i w:val="false"/>
          <w:color w:val="000000"/>
          <w:sz w:val="28"/>
        </w:rPr>
        <w:t xml:space="preserve"> Требований, направляет в адрес фондовой биржи план мероприятий, утвержденный советом директоров эмитента (наблюдательным советом эмитента, созданного в иной, помимо акционерного общества, организационно-правовой форме), по устранению оснований для перевода ценных бумаг эмитента в категорию "буферная категория" сектора "долговые ценные бумаги" соответствующей площадки официального списка фондовой биржи, предусмотренных </w:t>
      </w:r>
      <w:r>
        <w:rPr>
          <w:rFonts w:ascii="Times New Roman"/>
          <w:b w:val="false"/>
          <w:i w:val="false"/>
          <w:color w:val="000000"/>
          <w:sz w:val="28"/>
        </w:rPr>
        <w:t>пунктом 16</w:t>
      </w:r>
      <w:r>
        <w:rPr>
          <w:rFonts w:ascii="Times New Roman"/>
          <w:b w:val="false"/>
          <w:i w:val="false"/>
          <w:color w:val="000000"/>
          <w:sz w:val="28"/>
        </w:rPr>
        <w:t xml:space="preserve"> Требований (далее - план мероприятий).</w:t>
      </w:r>
    </w:p>
    <w:bookmarkEnd w:id="84"/>
    <w:bookmarkStart w:name="z88" w:id="85"/>
    <w:p>
      <w:pPr>
        <w:spacing w:after="0"/>
        <w:ind w:left="0"/>
        <w:jc w:val="both"/>
      </w:pPr>
      <w:r>
        <w:rPr>
          <w:rFonts w:ascii="Times New Roman"/>
          <w:b w:val="false"/>
          <w:i w:val="false"/>
          <w:color w:val="000000"/>
          <w:sz w:val="28"/>
        </w:rPr>
        <w:t>
      Фондовая биржа в день получения плана мероприятий размещает его на своем интернет-ресурсе.</w:t>
      </w:r>
    </w:p>
    <w:bookmarkEnd w:id="85"/>
    <w:bookmarkStart w:name="z89" w:id="86"/>
    <w:p>
      <w:pPr>
        <w:spacing w:after="0"/>
        <w:ind w:left="0"/>
        <w:jc w:val="both"/>
      </w:pPr>
      <w:r>
        <w:rPr>
          <w:rFonts w:ascii="Times New Roman"/>
          <w:b w:val="false"/>
          <w:i w:val="false"/>
          <w:color w:val="000000"/>
          <w:sz w:val="28"/>
        </w:rPr>
        <w:t>
      План мероприятий содержит:</w:t>
      </w:r>
    </w:p>
    <w:bookmarkEnd w:id="86"/>
    <w:bookmarkStart w:name="z90" w:id="87"/>
    <w:p>
      <w:pPr>
        <w:spacing w:after="0"/>
        <w:ind w:left="0"/>
        <w:jc w:val="both"/>
      </w:pPr>
      <w:r>
        <w:rPr>
          <w:rFonts w:ascii="Times New Roman"/>
          <w:b w:val="false"/>
          <w:i w:val="false"/>
          <w:color w:val="000000"/>
          <w:sz w:val="28"/>
        </w:rPr>
        <w:t>
      краткую характеристику деятельности эмитента;</w:t>
      </w:r>
    </w:p>
    <w:bookmarkEnd w:id="87"/>
    <w:bookmarkStart w:name="z91" w:id="88"/>
    <w:p>
      <w:pPr>
        <w:spacing w:after="0"/>
        <w:ind w:left="0"/>
        <w:jc w:val="both"/>
      </w:pPr>
      <w:r>
        <w:rPr>
          <w:rFonts w:ascii="Times New Roman"/>
          <w:b w:val="false"/>
          <w:i w:val="false"/>
          <w:color w:val="000000"/>
          <w:sz w:val="28"/>
        </w:rPr>
        <w:t>
      основные причины возникновения оснований для перевода ценных бумаг эмитента в категорию "буферная категория" сектора "долговые ценные бумаги" соответствующей площадки официального списка фондовой биржи;</w:t>
      </w:r>
    </w:p>
    <w:bookmarkEnd w:id="88"/>
    <w:bookmarkStart w:name="z92" w:id="89"/>
    <w:p>
      <w:pPr>
        <w:spacing w:after="0"/>
        <w:ind w:left="0"/>
        <w:jc w:val="both"/>
      </w:pPr>
      <w:r>
        <w:rPr>
          <w:rFonts w:ascii="Times New Roman"/>
          <w:b w:val="false"/>
          <w:i w:val="false"/>
          <w:color w:val="000000"/>
          <w:sz w:val="28"/>
        </w:rPr>
        <w:t>
      основные мероприятия, предполагаемые к выполнению эмитентом, направленные на оздоровление финансового положения;</w:t>
      </w:r>
    </w:p>
    <w:bookmarkEnd w:id="89"/>
    <w:bookmarkStart w:name="z93" w:id="90"/>
    <w:p>
      <w:pPr>
        <w:spacing w:after="0"/>
        <w:ind w:left="0"/>
        <w:jc w:val="both"/>
      </w:pPr>
      <w:r>
        <w:rPr>
          <w:rFonts w:ascii="Times New Roman"/>
          <w:b w:val="false"/>
          <w:i w:val="false"/>
          <w:color w:val="000000"/>
          <w:sz w:val="28"/>
        </w:rPr>
        <w:t>
      сроки выполнения каждого из мероприятий, предусмотренных планом мероприятий;</w:t>
      </w:r>
    </w:p>
    <w:bookmarkEnd w:id="90"/>
    <w:bookmarkStart w:name="z94" w:id="91"/>
    <w:p>
      <w:pPr>
        <w:spacing w:after="0"/>
        <w:ind w:left="0"/>
        <w:jc w:val="both"/>
      </w:pPr>
      <w:r>
        <w:rPr>
          <w:rFonts w:ascii="Times New Roman"/>
          <w:b w:val="false"/>
          <w:i w:val="false"/>
          <w:color w:val="000000"/>
          <w:sz w:val="28"/>
        </w:rPr>
        <w:t>
      прогноз основных финансовых показателей эмитента;</w:t>
      </w:r>
    </w:p>
    <w:bookmarkEnd w:id="91"/>
    <w:bookmarkStart w:name="z95" w:id="92"/>
    <w:p>
      <w:pPr>
        <w:spacing w:after="0"/>
        <w:ind w:left="0"/>
        <w:jc w:val="both"/>
      </w:pPr>
      <w:r>
        <w:rPr>
          <w:rFonts w:ascii="Times New Roman"/>
          <w:b w:val="false"/>
          <w:i w:val="false"/>
          <w:color w:val="000000"/>
          <w:sz w:val="28"/>
        </w:rPr>
        <w:t xml:space="preserve">
      перечень лиц, ответственных за выполнение мероприятий, предусмотренных планом мероприятий. </w:t>
      </w:r>
    </w:p>
    <w:bookmarkEnd w:id="92"/>
    <w:bookmarkStart w:name="z96" w:id="93"/>
    <w:p>
      <w:pPr>
        <w:spacing w:after="0"/>
        <w:ind w:left="0"/>
        <w:jc w:val="both"/>
      </w:pPr>
      <w:r>
        <w:rPr>
          <w:rFonts w:ascii="Times New Roman"/>
          <w:b w:val="false"/>
          <w:i w:val="false"/>
          <w:color w:val="000000"/>
          <w:sz w:val="28"/>
        </w:rPr>
        <w:t>
      Дополнительные требования в отношении плана мероприятий эмитента устанавливаются внутренними документами фондовой биржи.</w:t>
      </w:r>
    </w:p>
    <w:bookmarkEnd w:id="93"/>
    <w:bookmarkStart w:name="z97" w:id="94"/>
    <w:p>
      <w:pPr>
        <w:spacing w:after="0"/>
        <w:ind w:left="0"/>
        <w:jc w:val="both"/>
      </w:pPr>
      <w:r>
        <w:rPr>
          <w:rFonts w:ascii="Times New Roman"/>
          <w:b w:val="false"/>
          <w:i w:val="false"/>
          <w:color w:val="000000"/>
          <w:sz w:val="28"/>
        </w:rPr>
        <w:t>
      Требования, установленные в настоящем пункте, не распространяются на банки второго уровня, находящиеся в процессе реструктуризации.</w:t>
      </w:r>
    </w:p>
    <w:bookmarkEnd w:id="94"/>
    <w:bookmarkStart w:name="z98" w:id="95"/>
    <w:p>
      <w:pPr>
        <w:spacing w:after="0"/>
        <w:ind w:left="0"/>
        <w:jc w:val="both"/>
      </w:pPr>
      <w:r>
        <w:rPr>
          <w:rFonts w:ascii="Times New Roman"/>
          <w:b w:val="false"/>
          <w:i w:val="false"/>
          <w:color w:val="000000"/>
          <w:sz w:val="28"/>
        </w:rPr>
        <w:t>
      21. Перевод ценных бумаг банка второго уровня, находящегося в процессе реструктуризации, в категорию "буферная категория" сектора "долговые ценные бумаги" соответствующей площадки официального списка фондовой биржи производится на основании заявления банка второго уровня, подписанного руководителем исполнительного органа либо лицом, который исполняет обязанности руководителя исполнительного органа банка второго уровня, при одобрении данного перевода органом фондовой биржи, в компетенцию которого входит рассмотрение вопросов листинга, делистинга или смены категории списка ценных бумаг (далее - листинговая комиссия).</w:t>
      </w:r>
    </w:p>
    <w:bookmarkEnd w:id="95"/>
    <w:bookmarkStart w:name="z99" w:id="96"/>
    <w:p>
      <w:pPr>
        <w:spacing w:after="0"/>
        <w:ind w:left="0"/>
        <w:jc w:val="both"/>
      </w:pPr>
      <w:r>
        <w:rPr>
          <w:rFonts w:ascii="Times New Roman"/>
          <w:b w:val="false"/>
          <w:i w:val="false"/>
          <w:color w:val="000000"/>
          <w:sz w:val="28"/>
        </w:rPr>
        <w:t>
      22. Фондовая биржа в течение 15 (пятнадцати) рабочих дней, следующих за датой получения плана мероприятий, рассматривает план мероприятий и принимает решение о его принятии либо отклонении.</w:t>
      </w:r>
    </w:p>
    <w:bookmarkEnd w:id="96"/>
    <w:bookmarkStart w:name="z100" w:id="97"/>
    <w:p>
      <w:pPr>
        <w:spacing w:after="0"/>
        <w:ind w:left="0"/>
        <w:jc w:val="both"/>
      </w:pPr>
      <w:r>
        <w:rPr>
          <w:rFonts w:ascii="Times New Roman"/>
          <w:b w:val="false"/>
          <w:i w:val="false"/>
          <w:color w:val="000000"/>
          <w:sz w:val="28"/>
        </w:rPr>
        <w:t>
      23. Решение о принятии либо отклонении плана мероприятий принимается листинговой комиссией.</w:t>
      </w:r>
    </w:p>
    <w:bookmarkEnd w:id="97"/>
    <w:bookmarkStart w:name="z101" w:id="98"/>
    <w:p>
      <w:pPr>
        <w:spacing w:after="0"/>
        <w:ind w:left="0"/>
        <w:jc w:val="both"/>
      </w:pPr>
      <w:r>
        <w:rPr>
          <w:rFonts w:ascii="Times New Roman"/>
          <w:b w:val="false"/>
          <w:i w:val="false"/>
          <w:color w:val="000000"/>
          <w:sz w:val="28"/>
        </w:rPr>
        <w:t>
      24. Все выпуски долговых ценных бумаг эмитента в случае принятия листинговой комиссией плана мероприятий подлежат переводу в категорию "буферная категория" сектора "долговые ценные бумаги" соответствующей площадки официального списка фондовой биржи, а в случае отклонения листинговой комиссией плана мероприятий - делистингу.</w:t>
      </w:r>
    </w:p>
    <w:bookmarkEnd w:id="98"/>
    <w:bookmarkStart w:name="z102" w:id="99"/>
    <w:p>
      <w:pPr>
        <w:spacing w:after="0"/>
        <w:ind w:left="0"/>
        <w:jc w:val="both"/>
      </w:pPr>
      <w:r>
        <w:rPr>
          <w:rFonts w:ascii="Times New Roman"/>
          <w:b w:val="false"/>
          <w:i w:val="false"/>
          <w:color w:val="000000"/>
          <w:sz w:val="28"/>
        </w:rPr>
        <w:t>
      25. В период нахождения ценных бумаг эмитента в категории "буферная категория" сектора "долговые ценные бумаги" соответствующей площадки официального списка фондовой биржи эмитенту разрешается вносить изменения в план мероприятий, которые утверждаются советом директоров эмитента (наблюдательным советом эмитента, созданного в иной, помимо акционерного общества, организационно-правовой форме).</w:t>
      </w:r>
    </w:p>
    <w:bookmarkEnd w:id="99"/>
    <w:bookmarkStart w:name="z103" w:id="100"/>
    <w:p>
      <w:pPr>
        <w:spacing w:after="0"/>
        <w:ind w:left="0"/>
        <w:jc w:val="both"/>
      </w:pPr>
      <w:r>
        <w:rPr>
          <w:rFonts w:ascii="Times New Roman"/>
          <w:b w:val="false"/>
          <w:i w:val="false"/>
          <w:color w:val="000000"/>
          <w:sz w:val="28"/>
        </w:rPr>
        <w:t>
      26. Решение о принятии либо отклонении изменений в план мероприятий принимается листинговой комиссией в течение 10 (десяти) рабочих дней, следующих за датой получения изменений в план мероприятий.</w:t>
      </w:r>
    </w:p>
    <w:bookmarkEnd w:id="100"/>
    <w:bookmarkStart w:name="z104" w:id="101"/>
    <w:p>
      <w:pPr>
        <w:spacing w:after="0"/>
        <w:ind w:left="0"/>
        <w:jc w:val="both"/>
      </w:pPr>
      <w:r>
        <w:rPr>
          <w:rFonts w:ascii="Times New Roman"/>
          <w:b w:val="false"/>
          <w:i w:val="false"/>
          <w:color w:val="000000"/>
          <w:sz w:val="28"/>
        </w:rPr>
        <w:t>
      27. Решение листинговой комиссии об отклонении изменений в план мероприятий содержит информацию о том, что ценные бумаги эмитента остаются в категории "буферная категория" сектора "долговые ценные бумаги" соответствующей площадки официального списка фондовой биржи в случае отсутствия оснований для их делистинга в соответствии с пунктом 35 Требований.</w:t>
      </w:r>
    </w:p>
    <w:bookmarkEnd w:id="101"/>
    <w:bookmarkStart w:name="z105" w:id="102"/>
    <w:p>
      <w:pPr>
        <w:spacing w:after="0"/>
        <w:ind w:left="0"/>
        <w:jc w:val="both"/>
      </w:pPr>
      <w:r>
        <w:rPr>
          <w:rFonts w:ascii="Times New Roman"/>
          <w:b w:val="false"/>
          <w:i w:val="false"/>
          <w:color w:val="000000"/>
          <w:sz w:val="28"/>
        </w:rPr>
        <w:t>
      28. В случае устранения эмитентом оснований для перевода его ценных бумаг в категорию "буферная категория" сектора "долговые ценные бумаги" соответствующей площадки официального списка фондовой биржи либо делистинга и представления подтверждающих документов фондовой бирже до момента принятия решения о переводе в категорию "буферная категория" сектора "долговые ценные бумаги" официального списка фондовой биржи либо делистинге ценных бумаг, данные ценные бумаги остаются в категории официального списка фондовой биржи, в которой они находились на момент возникновения оснований для перевода долговых ценных бумаг эмитента в категорию "буферная категория" сектора "долговые ценные бумаги" площадок "Основная" и "Альтернативная" официального списка фондовой биржи, предусмотренных в пункте 16 Требований.</w:t>
      </w:r>
    </w:p>
    <w:bookmarkEnd w:id="102"/>
    <w:bookmarkStart w:name="z106" w:id="103"/>
    <w:p>
      <w:pPr>
        <w:spacing w:after="0"/>
        <w:ind w:left="0"/>
        <w:jc w:val="both"/>
      </w:pPr>
      <w:r>
        <w:rPr>
          <w:rFonts w:ascii="Times New Roman"/>
          <w:b w:val="false"/>
          <w:i w:val="false"/>
          <w:color w:val="000000"/>
          <w:sz w:val="28"/>
        </w:rPr>
        <w:t>
      29. Максимальный срок нахождения ценных бумаг в категории "буферная категория" сектора "долговые ценные бумаги" для площадки "Основная" официального списка фондовой биржи составляет 12 (двенадцать) месяцев с даты принятия решения о переводе ценных бумаг эмитента в категорию "буферная категория" сектора "долговые ценные бумаги" данной площадки официального списка фондовой биржи, для площадки "Альтернативная" – 24 (двадцать четыре) месяца с указанной даты.</w:t>
      </w:r>
    </w:p>
    <w:bookmarkEnd w:id="103"/>
    <w:bookmarkStart w:name="z107" w:id="104"/>
    <w:p>
      <w:pPr>
        <w:spacing w:after="0"/>
        <w:ind w:left="0"/>
        <w:jc w:val="both"/>
      </w:pPr>
      <w:r>
        <w:rPr>
          <w:rFonts w:ascii="Times New Roman"/>
          <w:b w:val="false"/>
          <w:i w:val="false"/>
          <w:color w:val="000000"/>
          <w:sz w:val="28"/>
        </w:rPr>
        <w:t>
      30. В период нахождения ценных бумаг в категории "буферная категория" сектора "долговые ценные бумаги" соответствующей площадки официального списка фондовой биржи эмитент (инициатор допуска) на ежеквартальной основе и по официальному запросу фондовой биржи представляет фондовой бирже:</w:t>
      </w:r>
    </w:p>
    <w:bookmarkEnd w:id="104"/>
    <w:bookmarkStart w:name="z108" w:id="105"/>
    <w:p>
      <w:pPr>
        <w:spacing w:after="0"/>
        <w:ind w:left="0"/>
        <w:jc w:val="both"/>
      </w:pPr>
      <w:r>
        <w:rPr>
          <w:rFonts w:ascii="Times New Roman"/>
          <w:b w:val="false"/>
          <w:i w:val="false"/>
          <w:color w:val="000000"/>
          <w:sz w:val="28"/>
        </w:rPr>
        <w:t>
      1) отчетность и информацию, перечень которых определяется внутренними документами фондовой биржи и листинговым договором, содержащими в том числе сведения о существенных событиях в деятельности эмитента;</w:t>
      </w:r>
    </w:p>
    <w:bookmarkEnd w:id="105"/>
    <w:bookmarkStart w:name="z109" w:id="106"/>
    <w:p>
      <w:pPr>
        <w:spacing w:after="0"/>
        <w:ind w:left="0"/>
        <w:jc w:val="both"/>
      </w:pPr>
      <w:r>
        <w:rPr>
          <w:rFonts w:ascii="Times New Roman"/>
          <w:b w:val="false"/>
          <w:i w:val="false"/>
          <w:color w:val="000000"/>
          <w:sz w:val="28"/>
        </w:rPr>
        <w:t>
      2) сведения о выполнении мероприятий, предусмотренных планом мероприятий.</w:t>
      </w:r>
    </w:p>
    <w:bookmarkEnd w:id="106"/>
    <w:bookmarkStart w:name="z110" w:id="107"/>
    <w:p>
      <w:pPr>
        <w:spacing w:after="0"/>
        <w:ind w:left="0"/>
        <w:jc w:val="both"/>
      </w:pPr>
      <w:r>
        <w:rPr>
          <w:rFonts w:ascii="Times New Roman"/>
          <w:b w:val="false"/>
          <w:i w:val="false"/>
          <w:color w:val="000000"/>
          <w:sz w:val="28"/>
        </w:rPr>
        <w:t>
      31. В случае устранения оснований для перевода ценных бумаг эмитента в категорию "буферная категория" сектора "долговые ценные бумаги" площадки "Основная" официального списка фондовой биржи в срок, установленный пунктом 29 Требований, данные ценные бумаги на основании решения листинговой комиссии переводятся из категории "буферная категория" сектора "долговые ценные бумаги" площадки "Основная" официального списка фондовой биржи в соответствующую категорию сектора "долговые ценные бумаги" площадки "Основная" официального списка фондовой биржи, в которой они находились ранее, а при несоответствии требованиям данной категории, переводятся в соответствующую категорию сектора "долговые ценные бумаги" площадки "Альтернативная" официального списка фондовой биржи.</w:t>
      </w:r>
    </w:p>
    <w:bookmarkEnd w:id="107"/>
    <w:bookmarkStart w:name="z111" w:id="108"/>
    <w:p>
      <w:pPr>
        <w:spacing w:after="0"/>
        <w:ind w:left="0"/>
        <w:jc w:val="both"/>
      </w:pPr>
      <w:r>
        <w:rPr>
          <w:rFonts w:ascii="Times New Roman"/>
          <w:b w:val="false"/>
          <w:i w:val="false"/>
          <w:color w:val="000000"/>
          <w:sz w:val="28"/>
        </w:rPr>
        <w:t xml:space="preserve">
      32. В случае устранения оснований для перевода ценных бумаг эмитента в категорию "буферная категория" сектора "долговые ценные бумаги" площадки "Альтернативная" официального списка фондовой биржи в срок, установленный </w:t>
      </w:r>
      <w:r>
        <w:rPr>
          <w:rFonts w:ascii="Times New Roman"/>
          <w:b w:val="false"/>
          <w:i w:val="false"/>
          <w:color w:val="000000"/>
          <w:sz w:val="28"/>
        </w:rPr>
        <w:t>пунктом 29</w:t>
      </w:r>
      <w:r>
        <w:rPr>
          <w:rFonts w:ascii="Times New Roman"/>
          <w:b w:val="false"/>
          <w:i w:val="false"/>
          <w:color w:val="000000"/>
          <w:sz w:val="28"/>
        </w:rPr>
        <w:t xml:space="preserve"> Требований, данные ценные бумаги на основании решения листинговой комиссии переводятся из категории "буферная категория" сектора "долговые ценные бумаги" площадки "Альтернативная" официального списка фондовой биржи в соответствующую категорию сектора "долговые ценные бумаги" площадки "Альтернативная" официального списка фондовой биржи, в которой они находились ранее, а при несоответствии требованиям данной категории подвергаются делистингу.</w:t>
      </w:r>
    </w:p>
    <w:bookmarkEnd w:id="108"/>
    <w:bookmarkStart w:name="z112" w:id="109"/>
    <w:p>
      <w:pPr>
        <w:spacing w:after="0"/>
        <w:ind w:left="0"/>
        <w:jc w:val="both"/>
      </w:pPr>
      <w:r>
        <w:rPr>
          <w:rFonts w:ascii="Times New Roman"/>
          <w:b w:val="false"/>
          <w:i w:val="false"/>
          <w:color w:val="000000"/>
          <w:sz w:val="28"/>
        </w:rPr>
        <w:t>
      33. В случае проведения реструктуризации обязательств эмитента основанием для перевода его ценных бумаг из категории "буферная категория" сектора "долговые ценные бумаги" соответствующей площадки официального списка фондовой биржи в категорию, в которой они находились ранее, является решение листинговой комиссии, принятое на основании документов, которые подтверждают завершение реструктуризации обязательств эмитента и соответствие этого эмитента и его ценных бумаг требованиям данной категории сектора "долговые ценные бумаги" официального списка фондовой биржи.</w:t>
      </w:r>
    </w:p>
    <w:bookmarkEnd w:id="109"/>
    <w:bookmarkStart w:name="z113" w:id="110"/>
    <w:p>
      <w:pPr>
        <w:spacing w:after="0"/>
        <w:ind w:left="0"/>
        <w:jc w:val="both"/>
      </w:pPr>
      <w:r>
        <w:rPr>
          <w:rFonts w:ascii="Times New Roman"/>
          <w:b w:val="false"/>
          <w:i w:val="false"/>
          <w:color w:val="000000"/>
          <w:sz w:val="28"/>
        </w:rPr>
        <w:t>
      34. Если эмитент во время нахождения его ценных бумаг в категории "буферная категория" сектора "долговые ценные бумаги" соответствующей площадки официального списка фондовой биржи объявил о реструктуризации обязательств, его ценные бумаги остаются в категории "буферная категория" сектора "долговые ценные бумаги" официального списка фондовой биржи.</w:t>
      </w:r>
    </w:p>
    <w:bookmarkEnd w:id="110"/>
    <w:bookmarkStart w:name="z114" w:id="111"/>
    <w:p>
      <w:pPr>
        <w:spacing w:after="0"/>
        <w:ind w:left="0"/>
        <w:jc w:val="both"/>
      </w:pPr>
      <w:r>
        <w:rPr>
          <w:rFonts w:ascii="Times New Roman"/>
          <w:b w:val="false"/>
          <w:i w:val="false"/>
          <w:color w:val="000000"/>
          <w:sz w:val="28"/>
        </w:rPr>
        <w:t>
      35. Ценные бумаги эмитента подлежат делистингу в следующих случаях:</w:t>
      </w:r>
    </w:p>
    <w:bookmarkEnd w:id="111"/>
    <w:bookmarkStart w:name="z115" w:id="112"/>
    <w:p>
      <w:pPr>
        <w:spacing w:after="0"/>
        <w:ind w:left="0"/>
        <w:jc w:val="both"/>
      </w:pPr>
      <w:r>
        <w:rPr>
          <w:rFonts w:ascii="Times New Roman"/>
          <w:b w:val="false"/>
          <w:i w:val="false"/>
          <w:color w:val="000000"/>
          <w:sz w:val="28"/>
        </w:rPr>
        <w:t>
      1) прекращение деятельности эмитента в результате реорганизации или ликвидации либо нахождение эмитента в процессе принудительной ликвидации;</w:t>
      </w:r>
    </w:p>
    <w:bookmarkEnd w:id="112"/>
    <w:bookmarkStart w:name="z116" w:id="113"/>
    <w:p>
      <w:pPr>
        <w:spacing w:after="0"/>
        <w:ind w:left="0"/>
        <w:jc w:val="both"/>
      </w:pPr>
      <w:r>
        <w:rPr>
          <w:rFonts w:ascii="Times New Roman"/>
          <w:b w:val="false"/>
          <w:i w:val="false"/>
          <w:color w:val="000000"/>
          <w:sz w:val="28"/>
        </w:rPr>
        <w:t xml:space="preserve">
      2) дефолт эмитента по выплате вознаграждения по своим обязательствам (за исключением вознаграждения за последний купонный период) и непредставления эмитентом плана мероприятий, предусмотренного в </w:t>
      </w:r>
      <w:r>
        <w:rPr>
          <w:rFonts w:ascii="Times New Roman"/>
          <w:b w:val="false"/>
          <w:i w:val="false"/>
          <w:color w:val="000000"/>
          <w:sz w:val="28"/>
        </w:rPr>
        <w:t>пункте 20</w:t>
      </w:r>
      <w:r>
        <w:rPr>
          <w:rFonts w:ascii="Times New Roman"/>
          <w:b w:val="false"/>
          <w:i w:val="false"/>
          <w:color w:val="000000"/>
          <w:sz w:val="28"/>
        </w:rPr>
        <w:t xml:space="preserve"> Требований;</w:t>
      </w:r>
    </w:p>
    <w:bookmarkEnd w:id="113"/>
    <w:bookmarkStart w:name="z117" w:id="114"/>
    <w:p>
      <w:pPr>
        <w:spacing w:after="0"/>
        <w:ind w:left="0"/>
        <w:jc w:val="both"/>
      </w:pPr>
      <w:r>
        <w:rPr>
          <w:rFonts w:ascii="Times New Roman"/>
          <w:b w:val="false"/>
          <w:i w:val="false"/>
          <w:color w:val="000000"/>
          <w:sz w:val="28"/>
        </w:rPr>
        <w:t xml:space="preserve">
      3) непредставление эмитентом плана мероприятий предусмотренного в </w:t>
      </w:r>
      <w:r>
        <w:rPr>
          <w:rFonts w:ascii="Times New Roman"/>
          <w:b w:val="false"/>
          <w:i w:val="false"/>
          <w:color w:val="000000"/>
          <w:sz w:val="28"/>
        </w:rPr>
        <w:t>пункте 20</w:t>
      </w:r>
      <w:r>
        <w:rPr>
          <w:rFonts w:ascii="Times New Roman"/>
          <w:b w:val="false"/>
          <w:i w:val="false"/>
          <w:color w:val="000000"/>
          <w:sz w:val="28"/>
        </w:rPr>
        <w:t xml:space="preserve"> Требований либо заявления банка второго уровня, предусмотренного в </w:t>
      </w:r>
      <w:r>
        <w:rPr>
          <w:rFonts w:ascii="Times New Roman"/>
          <w:b w:val="false"/>
          <w:i w:val="false"/>
          <w:color w:val="000000"/>
          <w:sz w:val="28"/>
        </w:rPr>
        <w:t>пункте 21</w:t>
      </w:r>
      <w:r>
        <w:rPr>
          <w:rFonts w:ascii="Times New Roman"/>
          <w:b w:val="false"/>
          <w:i w:val="false"/>
          <w:color w:val="000000"/>
          <w:sz w:val="28"/>
        </w:rPr>
        <w:t xml:space="preserve"> Требований, при возникновении основания, указанного в </w:t>
      </w:r>
      <w:r>
        <w:rPr>
          <w:rFonts w:ascii="Times New Roman"/>
          <w:b w:val="false"/>
          <w:i w:val="false"/>
          <w:color w:val="000000"/>
          <w:sz w:val="28"/>
        </w:rPr>
        <w:t>подпункте 2)</w:t>
      </w:r>
      <w:r>
        <w:rPr>
          <w:rFonts w:ascii="Times New Roman"/>
          <w:b w:val="false"/>
          <w:i w:val="false"/>
          <w:color w:val="000000"/>
          <w:sz w:val="28"/>
        </w:rPr>
        <w:t xml:space="preserve"> пункта 16 Требований;</w:t>
      </w:r>
    </w:p>
    <w:bookmarkEnd w:id="114"/>
    <w:bookmarkStart w:name="z118" w:id="115"/>
    <w:p>
      <w:pPr>
        <w:spacing w:after="0"/>
        <w:ind w:left="0"/>
        <w:jc w:val="both"/>
      </w:pPr>
      <w:r>
        <w:rPr>
          <w:rFonts w:ascii="Times New Roman"/>
          <w:b w:val="false"/>
          <w:i w:val="false"/>
          <w:color w:val="000000"/>
          <w:sz w:val="28"/>
        </w:rPr>
        <w:t xml:space="preserve">
      4) отклонение листинговой комиссией плана мероприятий, указанного в </w:t>
      </w:r>
      <w:r>
        <w:rPr>
          <w:rFonts w:ascii="Times New Roman"/>
          <w:b w:val="false"/>
          <w:i w:val="false"/>
          <w:color w:val="000000"/>
          <w:sz w:val="28"/>
        </w:rPr>
        <w:t>пункте 20</w:t>
      </w:r>
      <w:r>
        <w:rPr>
          <w:rFonts w:ascii="Times New Roman"/>
          <w:b w:val="false"/>
          <w:i w:val="false"/>
          <w:color w:val="000000"/>
          <w:sz w:val="28"/>
        </w:rPr>
        <w:t xml:space="preserve"> Требований;</w:t>
      </w:r>
    </w:p>
    <w:bookmarkEnd w:id="115"/>
    <w:bookmarkStart w:name="z119" w:id="116"/>
    <w:p>
      <w:pPr>
        <w:spacing w:after="0"/>
        <w:ind w:left="0"/>
        <w:jc w:val="both"/>
      </w:pPr>
      <w:r>
        <w:rPr>
          <w:rFonts w:ascii="Times New Roman"/>
          <w:b w:val="false"/>
          <w:i w:val="false"/>
          <w:color w:val="000000"/>
          <w:sz w:val="28"/>
        </w:rPr>
        <w:t>
      5) дефолт эмитента по своим обязательствам во время нахождения его ценных бумаг в категории "буферная категория" сектора "долговые ценные бумаги" соответствующей площадки официального списка фондовой биржи в случае, если советом директоров эмитента (наблюдательным советом эмитента, созданного в иной помимо акционерного общества, организационно-правовой форме) не принято решение о реструктуризации обязательств;</w:t>
      </w:r>
    </w:p>
    <w:bookmarkEnd w:id="116"/>
    <w:bookmarkStart w:name="z120" w:id="117"/>
    <w:p>
      <w:pPr>
        <w:spacing w:after="0"/>
        <w:ind w:left="0"/>
        <w:jc w:val="both"/>
      </w:pPr>
      <w:r>
        <w:rPr>
          <w:rFonts w:ascii="Times New Roman"/>
          <w:b w:val="false"/>
          <w:i w:val="false"/>
          <w:color w:val="000000"/>
          <w:sz w:val="28"/>
        </w:rPr>
        <w:t>
      6) установление фондовой биржей факта невозможности устранения оснований для перевода в категорию "буферная категория" сектора "долговые ценные бумаги" соответствующей площадки официального списка фондовой биржи, предусмотренных в пункте 16 Требований;</w:t>
      </w:r>
    </w:p>
    <w:bookmarkEnd w:id="117"/>
    <w:bookmarkStart w:name="z121" w:id="118"/>
    <w:p>
      <w:pPr>
        <w:spacing w:after="0"/>
        <w:ind w:left="0"/>
        <w:jc w:val="both"/>
      </w:pPr>
      <w:r>
        <w:rPr>
          <w:rFonts w:ascii="Times New Roman"/>
          <w:b w:val="false"/>
          <w:i w:val="false"/>
          <w:color w:val="000000"/>
          <w:sz w:val="28"/>
        </w:rPr>
        <w:t xml:space="preserve">
      7) неустранение оснований для перевода долговых ценных бумаг эмитента в категорию "буферная категория" сектора "долговые ценные бумаги" площадок "Основная" и "Альтернативная" официального списка фондовой биржи, предусмотренных в </w:t>
      </w:r>
      <w:r>
        <w:rPr>
          <w:rFonts w:ascii="Times New Roman"/>
          <w:b w:val="false"/>
          <w:i w:val="false"/>
          <w:color w:val="000000"/>
          <w:sz w:val="28"/>
        </w:rPr>
        <w:t>пункте 16</w:t>
      </w:r>
      <w:r>
        <w:rPr>
          <w:rFonts w:ascii="Times New Roman"/>
          <w:b w:val="false"/>
          <w:i w:val="false"/>
          <w:color w:val="000000"/>
          <w:sz w:val="28"/>
        </w:rPr>
        <w:t xml:space="preserve"> Требований, в срок, установленный </w:t>
      </w:r>
      <w:r>
        <w:rPr>
          <w:rFonts w:ascii="Times New Roman"/>
          <w:b w:val="false"/>
          <w:i w:val="false"/>
          <w:color w:val="000000"/>
          <w:sz w:val="28"/>
        </w:rPr>
        <w:t>пунктом 29</w:t>
      </w:r>
      <w:r>
        <w:rPr>
          <w:rFonts w:ascii="Times New Roman"/>
          <w:b w:val="false"/>
          <w:i w:val="false"/>
          <w:color w:val="000000"/>
          <w:sz w:val="28"/>
        </w:rPr>
        <w:t xml:space="preserve"> Требований;</w:t>
      </w:r>
    </w:p>
    <w:bookmarkEnd w:id="118"/>
    <w:bookmarkStart w:name="z122" w:id="119"/>
    <w:p>
      <w:pPr>
        <w:spacing w:after="0"/>
        <w:ind w:left="0"/>
        <w:jc w:val="both"/>
      </w:pPr>
      <w:r>
        <w:rPr>
          <w:rFonts w:ascii="Times New Roman"/>
          <w:b w:val="false"/>
          <w:i w:val="false"/>
          <w:color w:val="000000"/>
          <w:sz w:val="28"/>
        </w:rPr>
        <w:t>
      8) признание судом эмитента банкротом;</w:t>
      </w:r>
    </w:p>
    <w:bookmarkEnd w:id="119"/>
    <w:bookmarkStart w:name="z123" w:id="120"/>
    <w:p>
      <w:pPr>
        <w:spacing w:after="0"/>
        <w:ind w:left="0"/>
        <w:jc w:val="both"/>
      </w:pPr>
      <w:r>
        <w:rPr>
          <w:rFonts w:ascii="Times New Roman"/>
          <w:b w:val="false"/>
          <w:i w:val="false"/>
          <w:color w:val="000000"/>
          <w:sz w:val="28"/>
        </w:rPr>
        <w:t>
      9) арест имущества эмитента в размере, превышающем 50 (пятьдесят) процентов активов данного эмитента;</w:t>
      </w:r>
    </w:p>
    <w:bookmarkEnd w:id="120"/>
    <w:bookmarkStart w:name="z124" w:id="121"/>
    <w:p>
      <w:pPr>
        <w:spacing w:after="0"/>
        <w:ind w:left="0"/>
        <w:jc w:val="both"/>
      </w:pPr>
      <w:r>
        <w:rPr>
          <w:rFonts w:ascii="Times New Roman"/>
          <w:b w:val="false"/>
          <w:i w:val="false"/>
          <w:color w:val="000000"/>
          <w:sz w:val="28"/>
        </w:rPr>
        <w:t xml:space="preserve">
      10) непредставление эмитентом (инициатором допуска) информации во время нахождения эмитента и его ценных бумаг в категории "буферная категория" сектора "долговые ценные бумаги" соответствующей площадки официального списка фондовой биржи, перечень которой указан в </w:t>
      </w:r>
      <w:r>
        <w:rPr>
          <w:rFonts w:ascii="Times New Roman"/>
          <w:b w:val="false"/>
          <w:i w:val="false"/>
          <w:color w:val="000000"/>
          <w:sz w:val="28"/>
        </w:rPr>
        <w:t>пункте 30</w:t>
      </w:r>
      <w:r>
        <w:rPr>
          <w:rFonts w:ascii="Times New Roman"/>
          <w:b w:val="false"/>
          <w:i w:val="false"/>
          <w:color w:val="000000"/>
          <w:sz w:val="28"/>
        </w:rPr>
        <w:t xml:space="preserve"> Требований;</w:t>
      </w:r>
    </w:p>
    <w:bookmarkEnd w:id="121"/>
    <w:bookmarkStart w:name="z125" w:id="122"/>
    <w:p>
      <w:pPr>
        <w:spacing w:after="0"/>
        <w:ind w:left="0"/>
        <w:jc w:val="both"/>
      </w:pPr>
      <w:r>
        <w:rPr>
          <w:rFonts w:ascii="Times New Roman"/>
          <w:b w:val="false"/>
          <w:i w:val="false"/>
          <w:color w:val="000000"/>
          <w:sz w:val="28"/>
        </w:rPr>
        <w:t>
      11) невыполнение мероприятий, предусмотренных планом мероприятий;</w:t>
      </w:r>
    </w:p>
    <w:bookmarkEnd w:id="122"/>
    <w:bookmarkStart w:name="z126" w:id="123"/>
    <w:p>
      <w:pPr>
        <w:spacing w:after="0"/>
        <w:ind w:left="0"/>
        <w:jc w:val="both"/>
      </w:pPr>
      <w:r>
        <w:rPr>
          <w:rFonts w:ascii="Times New Roman"/>
          <w:b w:val="false"/>
          <w:i w:val="false"/>
          <w:color w:val="000000"/>
          <w:sz w:val="28"/>
        </w:rPr>
        <w:t>
      12) иные случаи, предусмотренные внутренними документами фондовой биржи.</w:t>
      </w:r>
    </w:p>
    <w:bookmarkEnd w:id="123"/>
    <w:bookmarkStart w:name="z127" w:id="124"/>
    <w:p>
      <w:pPr>
        <w:spacing w:after="0"/>
        <w:ind w:left="0"/>
        <w:jc w:val="both"/>
      </w:pPr>
      <w:r>
        <w:rPr>
          <w:rFonts w:ascii="Times New Roman"/>
          <w:b w:val="false"/>
          <w:i w:val="false"/>
          <w:color w:val="000000"/>
          <w:sz w:val="28"/>
        </w:rPr>
        <w:t xml:space="preserve">
      36. Площадка "Смешанная" состоит из следующих секторов: </w:t>
      </w:r>
    </w:p>
    <w:bookmarkEnd w:id="124"/>
    <w:bookmarkStart w:name="z128" w:id="125"/>
    <w:p>
      <w:pPr>
        <w:spacing w:after="0"/>
        <w:ind w:left="0"/>
        <w:jc w:val="both"/>
      </w:pPr>
      <w:r>
        <w:rPr>
          <w:rFonts w:ascii="Times New Roman"/>
          <w:b w:val="false"/>
          <w:i w:val="false"/>
          <w:color w:val="000000"/>
          <w:sz w:val="28"/>
        </w:rPr>
        <w:t xml:space="preserve">
      1) исламские ценные бумаги; </w:t>
      </w:r>
    </w:p>
    <w:bookmarkEnd w:id="125"/>
    <w:bookmarkStart w:name="z129" w:id="126"/>
    <w:p>
      <w:pPr>
        <w:spacing w:after="0"/>
        <w:ind w:left="0"/>
        <w:jc w:val="both"/>
      </w:pPr>
      <w:r>
        <w:rPr>
          <w:rFonts w:ascii="Times New Roman"/>
          <w:b w:val="false"/>
          <w:i w:val="false"/>
          <w:color w:val="000000"/>
          <w:sz w:val="28"/>
        </w:rPr>
        <w:t>
      2) ценные бумаги инвестиционных фондов;</w:t>
      </w:r>
    </w:p>
    <w:bookmarkEnd w:id="126"/>
    <w:bookmarkStart w:name="z130" w:id="127"/>
    <w:p>
      <w:pPr>
        <w:spacing w:after="0"/>
        <w:ind w:left="0"/>
        <w:jc w:val="both"/>
      </w:pPr>
      <w:r>
        <w:rPr>
          <w:rFonts w:ascii="Times New Roman"/>
          <w:b w:val="false"/>
          <w:i w:val="false"/>
          <w:color w:val="000000"/>
          <w:sz w:val="28"/>
        </w:rPr>
        <w:t>
      3) производные ценные бумаги;</w:t>
      </w:r>
    </w:p>
    <w:bookmarkEnd w:id="127"/>
    <w:bookmarkStart w:name="z131" w:id="128"/>
    <w:p>
      <w:pPr>
        <w:spacing w:after="0"/>
        <w:ind w:left="0"/>
        <w:jc w:val="both"/>
      </w:pPr>
      <w:r>
        <w:rPr>
          <w:rFonts w:ascii="Times New Roman"/>
          <w:b w:val="false"/>
          <w:i w:val="false"/>
          <w:color w:val="000000"/>
          <w:sz w:val="28"/>
        </w:rPr>
        <w:t>
      4) ценные бумаги международных финансовых организаций;</w:t>
      </w:r>
    </w:p>
    <w:bookmarkEnd w:id="128"/>
    <w:bookmarkStart w:name="z132" w:id="129"/>
    <w:p>
      <w:pPr>
        <w:spacing w:after="0"/>
        <w:ind w:left="0"/>
        <w:jc w:val="both"/>
      </w:pPr>
      <w:r>
        <w:rPr>
          <w:rFonts w:ascii="Times New Roman"/>
          <w:b w:val="false"/>
          <w:i w:val="false"/>
          <w:color w:val="000000"/>
          <w:sz w:val="28"/>
        </w:rPr>
        <w:t>
      5) государственные ценные бумаги;</w:t>
      </w:r>
    </w:p>
    <w:bookmarkEnd w:id="129"/>
    <w:bookmarkStart w:name="z133" w:id="130"/>
    <w:p>
      <w:pPr>
        <w:spacing w:after="0"/>
        <w:ind w:left="0"/>
        <w:jc w:val="both"/>
      </w:pPr>
      <w:r>
        <w:rPr>
          <w:rFonts w:ascii="Times New Roman"/>
          <w:b w:val="false"/>
          <w:i w:val="false"/>
          <w:color w:val="000000"/>
          <w:sz w:val="28"/>
        </w:rPr>
        <w:t>
      6) иные секторы, создание и функционирование которых осуществляется в соответствии с внутренними документами фондовой биржи.</w:t>
      </w:r>
    </w:p>
    <w:bookmarkEnd w:id="130"/>
    <w:bookmarkStart w:name="z134" w:id="131"/>
    <w:p>
      <w:pPr>
        <w:spacing w:after="0"/>
        <w:ind w:left="0"/>
        <w:jc w:val="both"/>
      </w:pPr>
      <w:r>
        <w:rPr>
          <w:rFonts w:ascii="Times New Roman"/>
          <w:b w:val="false"/>
          <w:i w:val="false"/>
          <w:color w:val="000000"/>
          <w:sz w:val="28"/>
        </w:rPr>
        <w:t>
      37. Условия и порядок включения ценных бумаг в секторы площадок "Основная", "Альтернативная" и "Смешанная", исключения их из них и смены категории списка либо смены площадки, а также требования, предъявляемые к эмитентам, чьи ценные бумаги предполагаются к включению или включены в секторы площадок "Основная", "Альтернативная" и "Смешанная", а также к таким ценным бумагам устанавливаются внутренними документами фондовой биржи.</w:t>
      </w:r>
    </w:p>
    <w:bookmarkEnd w:id="131"/>
    <w:bookmarkStart w:name="z135" w:id="132"/>
    <w:p>
      <w:pPr>
        <w:spacing w:after="0"/>
        <w:ind w:left="0"/>
        <w:jc w:val="both"/>
      </w:pPr>
      <w:r>
        <w:rPr>
          <w:rFonts w:ascii="Times New Roman"/>
          <w:b w:val="false"/>
          <w:i w:val="false"/>
          <w:color w:val="000000"/>
          <w:sz w:val="28"/>
        </w:rPr>
        <w:t>
      38. Для включения ценных бумаг эмитентов в официальный список фондовой биржи и их нахождения в нем по упрощенной процедуре данные ценные бумаги и их эмитент соответствуют следующим требованиям:</w:t>
      </w:r>
    </w:p>
    <w:bookmarkEnd w:id="132"/>
    <w:bookmarkStart w:name="z1167" w:id="133"/>
    <w:p>
      <w:pPr>
        <w:spacing w:after="0"/>
        <w:ind w:left="0"/>
        <w:jc w:val="both"/>
      </w:pPr>
      <w:r>
        <w:rPr>
          <w:rFonts w:ascii="Times New Roman"/>
          <w:b w:val="false"/>
          <w:i w:val="false"/>
          <w:color w:val="000000"/>
          <w:sz w:val="28"/>
        </w:rPr>
        <w:t>
      1) данные ценные бумаги включены в официальный список одной из фондовых бирж, входящих в перечень бирж, признаваемых фондовой биржей, либо если ценными бумагами являются депозитарные расписки, то данные депозитарные расписки или акции, которые являются их базовым активом, предварительно включаются в официальный список одной из фондовых бирж, входящих в перечень бирж, признаваемых фондовой биржей;</w:t>
      </w:r>
    </w:p>
    <w:bookmarkEnd w:id="133"/>
    <w:bookmarkStart w:name="z1168" w:id="134"/>
    <w:p>
      <w:pPr>
        <w:spacing w:after="0"/>
        <w:ind w:left="0"/>
        <w:jc w:val="both"/>
      </w:pPr>
      <w:r>
        <w:rPr>
          <w:rFonts w:ascii="Times New Roman"/>
          <w:b w:val="false"/>
          <w:i w:val="false"/>
          <w:color w:val="000000"/>
          <w:sz w:val="28"/>
        </w:rPr>
        <w:t>
      2) раскрытие информации об эмитентах данных ценных бумаг осуществляется в соответствии с законодательством страны - регистрации данных фондовых бирж в качестве юридического лица и внутренними документами данных фондовых бирж.</w:t>
      </w:r>
    </w:p>
    <w:bookmarkEnd w:id="134"/>
    <w:bookmarkStart w:name="z1169" w:id="135"/>
    <w:p>
      <w:pPr>
        <w:spacing w:after="0"/>
        <w:ind w:left="0"/>
        <w:jc w:val="both"/>
      </w:pPr>
      <w:r>
        <w:rPr>
          <w:rFonts w:ascii="Times New Roman"/>
          <w:b w:val="false"/>
          <w:i w:val="false"/>
          <w:color w:val="000000"/>
          <w:sz w:val="28"/>
        </w:rPr>
        <w:t>
      Если в официальный список фондовой биржи по упрощенной процедуре включаются депозитарные расписки, требование абзаца первого настоящего подпункта применяется к эмитенту акций, которые являются базовым активом данных депозитарных расписок, а не к эмитенту депозитарных расписок;</w:t>
      </w:r>
    </w:p>
    <w:bookmarkEnd w:id="135"/>
    <w:bookmarkStart w:name="z1170" w:id="136"/>
    <w:p>
      <w:pPr>
        <w:spacing w:after="0"/>
        <w:ind w:left="0"/>
        <w:jc w:val="both"/>
      </w:pPr>
      <w:r>
        <w:rPr>
          <w:rFonts w:ascii="Times New Roman"/>
          <w:b w:val="false"/>
          <w:i w:val="false"/>
          <w:color w:val="000000"/>
          <w:sz w:val="28"/>
        </w:rPr>
        <w:t>
      3) в учредительных документах эмитента и (или) условиях выпуска ценных бумаг, в том числе депозитарных расписок, не содержится норм, которые ущемляют или ограничивают права собственников ценных бумаг на их отчуждение (передачу).</w:t>
      </w:r>
    </w:p>
    <w:bookmarkEnd w:id="136"/>
    <w:bookmarkStart w:name="z1171" w:id="137"/>
    <w:p>
      <w:pPr>
        <w:spacing w:after="0"/>
        <w:ind w:left="0"/>
        <w:jc w:val="both"/>
      </w:pPr>
      <w:r>
        <w:rPr>
          <w:rFonts w:ascii="Times New Roman"/>
          <w:b w:val="false"/>
          <w:i w:val="false"/>
          <w:color w:val="000000"/>
          <w:sz w:val="28"/>
        </w:rPr>
        <w:t>
      Требование настоящего подпункта не применяется к ценным бумагам эмитентов - нерезидентов, выпущенных в соответствии с законодательством иностранного государства.</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Включение (допуск к обращению) ценных бумаг эмитентов в официальный список фондовой биржи и их нахождение в нем по упрощенной процедуре осуществляются в соответствии с внутренними документами фондовой биржи без соблюдения требований, установленных подпунктами 1) и 2) пункта 38 Требований, в следующих случаях:</w:t>
      </w:r>
    </w:p>
    <w:bookmarkEnd w:id="138"/>
    <w:bookmarkStart w:name="z1123" w:id="139"/>
    <w:p>
      <w:pPr>
        <w:spacing w:after="0"/>
        <w:ind w:left="0"/>
        <w:jc w:val="both"/>
      </w:pPr>
      <w:r>
        <w:rPr>
          <w:rFonts w:ascii="Times New Roman"/>
          <w:b w:val="false"/>
          <w:i w:val="false"/>
          <w:color w:val="000000"/>
          <w:sz w:val="28"/>
        </w:rPr>
        <w:t>
      1) если данные ценные бумаги являются облигациями, срок обращения которых составляет не более 12 (двенадцати) месяцев;</w:t>
      </w:r>
    </w:p>
    <w:bookmarkEnd w:id="139"/>
    <w:bookmarkStart w:name="z1124" w:id="140"/>
    <w:p>
      <w:pPr>
        <w:spacing w:after="0"/>
        <w:ind w:left="0"/>
        <w:jc w:val="both"/>
      </w:pPr>
      <w:r>
        <w:rPr>
          <w:rFonts w:ascii="Times New Roman"/>
          <w:b w:val="false"/>
          <w:i w:val="false"/>
          <w:color w:val="000000"/>
          <w:sz w:val="28"/>
        </w:rPr>
        <w:t>
      2) если данные ценные бумаги являются ценными бумагами международных финансовых организаций, которые допускаются к обращению на площадке "Смешанная" в секторе "ценные бумаги международных финансовых организаций".</w:t>
      </w:r>
    </w:p>
    <w:bookmarkEnd w:id="140"/>
    <w:bookmarkStart w:name="z1125" w:id="141"/>
    <w:p>
      <w:pPr>
        <w:spacing w:after="0"/>
        <w:ind w:left="0"/>
        <w:jc w:val="both"/>
      </w:pPr>
      <w:r>
        <w:rPr>
          <w:rFonts w:ascii="Times New Roman"/>
          <w:b w:val="false"/>
          <w:i w:val="false"/>
          <w:color w:val="000000"/>
          <w:sz w:val="28"/>
        </w:rPr>
        <w:t>
      Перечень международных финансовых организаций, чьи эмиссионные ценные бумаги допускаются к обращению в торговой системе фондовой биржи, устанавливается внутренними документами фондовой биржи;</w:t>
      </w:r>
    </w:p>
    <w:bookmarkEnd w:id="141"/>
    <w:bookmarkStart w:name="z1126" w:id="142"/>
    <w:p>
      <w:pPr>
        <w:spacing w:after="0"/>
        <w:ind w:left="0"/>
        <w:jc w:val="both"/>
      </w:pPr>
      <w:r>
        <w:rPr>
          <w:rFonts w:ascii="Times New Roman"/>
          <w:b w:val="false"/>
          <w:i w:val="false"/>
          <w:color w:val="000000"/>
          <w:sz w:val="28"/>
        </w:rPr>
        <w:t>
      3) если данные ценные бумаги являются государственными ценными бумагами, включая облигации местных исполнительных органов, которые допускаются к обращению на площадке "Смешанная" в секторе "государственные ценные бумаги";</w:t>
      </w:r>
    </w:p>
    <w:bookmarkEnd w:id="142"/>
    <w:bookmarkStart w:name="z1127" w:id="143"/>
    <w:p>
      <w:pPr>
        <w:spacing w:after="0"/>
        <w:ind w:left="0"/>
        <w:jc w:val="both"/>
      </w:pPr>
      <w:r>
        <w:rPr>
          <w:rFonts w:ascii="Times New Roman"/>
          <w:b w:val="false"/>
          <w:i w:val="false"/>
          <w:color w:val="000000"/>
          <w:sz w:val="28"/>
        </w:rPr>
        <w:t>
      4) если данные ценные бумаги являются ценными бумагами, которые допускаются к обращению в какой-либо из секторов, созданных и функционирующих в соответствии с подпунктом 4) пункта 8, подпунктом 3) пункта 14 и подпунктом 6) пункта 36 Требований;</w:t>
      </w:r>
    </w:p>
    <w:bookmarkEnd w:id="143"/>
    <w:bookmarkStart w:name="z1128" w:id="144"/>
    <w:p>
      <w:pPr>
        <w:spacing w:after="0"/>
        <w:ind w:left="0"/>
        <w:jc w:val="both"/>
      </w:pPr>
      <w:r>
        <w:rPr>
          <w:rFonts w:ascii="Times New Roman"/>
          <w:b w:val="false"/>
          <w:i w:val="false"/>
          <w:color w:val="000000"/>
          <w:sz w:val="28"/>
        </w:rPr>
        <w:t>
      5) если эмитентом данных ценных бумаг является фондовая биржа;</w:t>
      </w:r>
    </w:p>
    <w:bookmarkEnd w:id="144"/>
    <w:bookmarkStart w:name="z1129" w:id="145"/>
    <w:p>
      <w:pPr>
        <w:spacing w:after="0"/>
        <w:ind w:left="0"/>
        <w:jc w:val="both"/>
      </w:pPr>
      <w:r>
        <w:rPr>
          <w:rFonts w:ascii="Times New Roman"/>
          <w:b w:val="false"/>
          <w:i w:val="false"/>
          <w:color w:val="000000"/>
          <w:sz w:val="28"/>
        </w:rPr>
        <w:t>
      6) если эмитентом данных ценных бумаг является юридическое лицо, осуществляющее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bookmarkEnd w:id="145"/>
    <w:bookmarkStart w:name="z1130" w:id="146"/>
    <w:p>
      <w:pPr>
        <w:spacing w:after="0"/>
        <w:ind w:left="0"/>
        <w:jc w:val="both"/>
      </w:pPr>
      <w:r>
        <w:rPr>
          <w:rFonts w:ascii="Times New Roman"/>
          <w:b w:val="false"/>
          <w:i w:val="false"/>
          <w:color w:val="000000"/>
          <w:sz w:val="28"/>
        </w:rPr>
        <w:t>
      7) если требуется получение согласия фондовой биржи на включение ценных бумаг организации-резидента Республики Казахстан в официальный список фондовой биржи с целью выполнения норм, установленных законодательством Республики Казахстан.</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47"/>
    <w:p>
      <w:pPr>
        <w:spacing w:after="0"/>
        <w:ind w:left="0"/>
        <w:jc w:val="both"/>
      </w:pPr>
      <w:r>
        <w:rPr>
          <w:rFonts w:ascii="Times New Roman"/>
          <w:b w:val="false"/>
          <w:i w:val="false"/>
          <w:color w:val="000000"/>
          <w:sz w:val="28"/>
        </w:rPr>
        <w:t>
      40. Отнесение ценных бумаг в отдельные категории (подкатегории) секторов по упрощенной процедуре осуществляется в соответствии с внутренними документами фондовой биржи, при этом внутренними документами фондовой биржи допускаются исключения из Требований для эмитентов ценных бумаг, которые включаются в официальный список (находятся в официальном списке) по упрощенной процедуре, основанные на законодательстве стран регистрации данных эмитентов в качестве юридических лиц.</w:t>
      </w:r>
    </w:p>
    <w:bookmarkEnd w:id="147"/>
    <w:bookmarkStart w:name="z147" w:id="148"/>
    <w:p>
      <w:pPr>
        <w:spacing w:after="0"/>
        <w:ind w:left="0"/>
        <w:jc w:val="both"/>
      </w:pPr>
      <w:r>
        <w:rPr>
          <w:rFonts w:ascii="Times New Roman"/>
          <w:b w:val="false"/>
          <w:i w:val="false"/>
          <w:color w:val="000000"/>
          <w:sz w:val="28"/>
        </w:rPr>
        <w:t>
      41. Внутренние документы и программно-технические средства и иное оборудование фондовой биржи приводятся в соответствие с Требованиями в месячный срок со дня введения в действие Требований.</w:t>
      </w:r>
    </w:p>
    <w:bookmarkEnd w:id="148"/>
    <w:bookmarkStart w:name="z148" w:id="149"/>
    <w:p>
      <w:pPr>
        <w:spacing w:after="0"/>
        <w:ind w:left="0"/>
        <w:jc w:val="both"/>
      </w:pPr>
      <w:r>
        <w:rPr>
          <w:rFonts w:ascii="Times New Roman"/>
          <w:b w:val="false"/>
          <w:i w:val="false"/>
          <w:color w:val="000000"/>
          <w:sz w:val="28"/>
        </w:rPr>
        <w:t xml:space="preserve">
      Внутренними документами фондовой биржи помимо Требований допускаются дополнительные требования к ценным бумагам, инициаторам допуска и листинговым компаниям, включая требования к размеру собственного капитала, чистой прибыли, объему продаж по основной деятельности листинговой компании (для нефинансовых организаций и лизинговых компаний), наличию маркет-мейкера по ценным бумагам, количеству акций в свободном обращении и иные требования. </w:t>
      </w:r>
    </w:p>
    <w:bookmarkEnd w:id="149"/>
    <w:bookmarkStart w:name="z149" w:id="150"/>
    <w:p>
      <w:pPr>
        <w:spacing w:after="0"/>
        <w:ind w:left="0"/>
        <w:jc w:val="both"/>
      </w:pPr>
      <w:r>
        <w:rPr>
          <w:rFonts w:ascii="Times New Roman"/>
          <w:b w:val="false"/>
          <w:i w:val="false"/>
          <w:color w:val="000000"/>
          <w:sz w:val="28"/>
        </w:rPr>
        <w:t>
      42. В сектор "Нелистинговые ценные бумаги" списка фондовой биржи включаются (допускаются) ценные бумаги, выпущенные в соответствии с гражданским законодательством Республики Казахстан и других государств, в том числе производные ценные бумаги, базовым активом которых являются негосударственные ценные бумаги, выпущенные в соответствии с гражданским законодательством Республики Казахстан и других государств.</w:t>
      </w:r>
    </w:p>
    <w:bookmarkEnd w:id="150"/>
    <w:bookmarkStart w:name="z150" w:id="151"/>
    <w:p>
      <w:pPr>
        <w:spacing w:after="0"/>
        <w:ind w:left="0"/>
        <w:jc w:val="both"/>
      </w:pPr>
      <w:r>
        <w:rPr>
          <w:rFonts w:ascii="Times New Roman"/>
          <w:b w:val="false"/>
          <w:i w:val="false"/>
          <w:color w:val="000000"/>
          <w:sz w:val="28"/>
        </w:rPr>
        <w:t xml:space="preserve">
      43. Условия и порядок допуска к обращению ценных бумаг в сектор "Нелистинговые ценные бумаги", а также условия нахождения ценных бумаг в данном секторе и условия исключения из него определяются внутренними документами фондовой биржи. </w:t>
      </w:r>
    </w:p>
    <w:bookmarkEnd w:id="151"/>
    <w:bookmarkStart w:name="z151" w:id="152"/>
    <w:p>
      <w:pPr>
        <w:spacing w:after="0"/>
        <w:ind w:left="0"/>
        <w:jc w:val="both"/>
      </w:pPr>
      <w:r>
        <w:rPr>
          <w:rFonts w:ascii="Times New Roman"/>
          <w:b w:val="false"/>
          <w:i w:val="false"/>
          <w:color w:val="000000"/>
          <w:sz w:val="28"/>
        </w:rPr>
        <w:t>
      44. Нахождение ценных бумаг в секторе "Нелистинговые ценные бумаги" не налагает на их эмитентов обязательств.</w:t>
      </w:r>
    </w:p>
    <w:bookmarkEnd w:id="152"/>
    <w:bookmarkStart w:name="z152" w:id="153"/>
    <w:p>
      <w:pPr>
        <w:spacing w:after="0"/>
        <w:ind w:left="0"/>
        <w:jc w:val="both"/>
      </w:pPr>
      <w:r>
        <w:rPr>
          <w:rFonts w:ascii="Times New Roman"/>
          <w:b w:val="false"/>
          <w:i w:val="false"/>
          <w:color w:val="000000"/>
          <w:sz w:val="28"/>
        </w:rPr>
        <w:t>
      45. Допуск к обращению ценных бумаг в сектор "Нелистинговые ценные бумаги" осуществляется по инициативе любого члена фондовой биржи.</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2017 года № 54</w:t>
            </w:r>
          </w:p>
        </w:tc>
      </w:tr>
    </w:tbl>
    <w:bookmarkStart w:name="z154" w:id="154"/>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рынка ценных бумаг, в которые вносятся изменения </w:t>
      </w:r>
    </w:p>
    <w:bookmarkEnd w:id="154"/>
    <w:bookmarkStart w:name="z155" w:id="155"/>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21 августа 2004 года № 259 "Об утверждении Правил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(зарегистрированное в Реестре государственной регистрации нормативных правовых актов под № 3124) следующие изменения:</w:t>
      </w:r>
    </w:p>
    <w:bookmarkEnd w:id="155"/>
    <w:bookmarkStart w:name="z156" w:id="156"/>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156"/>
    <w:bookmarkStart w:name="z157" w:id="1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57"/>
    <w:bookmarkStart w:name="z158" w:id="1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утвержденных указанным постановлением:</w:t>
      </w:r>
    </w:p>
    <w:bookmarkEnd w:id="158"/>
    <w:bookmarkStart w:name="z159" w:id="159"/>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159"/>
    <w:bookmarkStart w:name="z160" w:id="160"/>
    <w:p>
      <w:pPr>
        <w:spacing w:after="0"/>
        <w:ind w:left="0"/>
        <w:jc w:val="both"/>
      </w:pPr>
      <w:r>
        <w:rPr>
          <w:rFonts w:ascii="Times New Roman"/>
          <w:b w:val="false"/>
          <w:i w:val="false"/>
          <w:color w:val="000000"/>
          <w:sz w:val="28"/>
        </w:rPr>
        <w:t>
      в преамбулу внесено изменение на государственном языке, текст на русском языке не меняется;</w:t>
      </w:r>
    </w:p>
    <w:bookmarkEnd w:id="160"/>
    <w:bookmarkStart w:name="z161" w:id="161"/>
    <w:p>
      <w:pPr>
        <w:spacing w:after="0"/>
        <w:ind w:left="0"/>
        <w:jc w:val="both"/>
      </w:pPr>
      <w:r>
        <w:rPr>
          <w:rFonts w:ascii="Times New Roman"/>
          <w:b w:val="false"/>
          <w:i w:val="false"/>
          <w:color w:val="000000"/>
          <w:sz w:val="28"/>
        </w:rPr>
        <w:t xml:space="preserve">
      в часть шестую </w:t>
      </w:r>
      <w:r>
        <w:rPr>
          <w:rFonts w:ascii="Times New Roman"/>
          <w:b w:val="false"/>
          <w:i w:val="false"/>
          <w:color w:val="000000"/>
          <w:sz w:val="28"/>
        </w:rPr>
        <w:t>пункта 7</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61"/>
    <w:bookmarkStart w:name="z162" w:id="162"/>
    <w:p>
      <w:pPr>
        <w:spacing w:after="0"/>
        <w:ind w:left="0"/>
        <w:jc w:val="both"/>
      </w:pPr>
      <w:r>
        <w:rPr>
          <w:rFonts w:ascii="Times New Roman"/>
          <w:b w:val="false"/>
          <w:i w:val="false"/>
          <w:color w:val="000000"/>
          <w:sz w:val="28"/>
        </w:rPr>
        <w:t xml:space="preserve">
      в часть четвертую </w:t>
      </w:r>
      <w:r>
        <w:rPr>
          <w:rFonts w:ascii="Times New Roman"/>
          <w:b w:val="false"/>
          <w:i w:val="false"/>
          <w:color w:val="000000"/>
          <w:sz w:val="28"/>
        </w:rPr>
        <w:t>пункта 7-3</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62"/>
    <w:bookmarkStart w:name="z163" w:id="1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7-5</w:t>
      </w:r>
      <w:r>
        <w:rPr>
          <w:rFonts w:ascii="Times New Roman"/>
          <w:b w:val="false"/>
          <w:i w:val="false"/>
          <w:color w:val="000000"/>
          <w:sz w:val="28"/>
        </w:rPr>
        <w:t>:</w:t>
      </w:r>
    </w:p>
    <w:bookmarkEnd w:id="163"/>
    <w:bookmarkStart w:name="z164" w:id="164"/>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164"/>
    <w:bookmarkStart w:name="z165" w:id="165"/>
    <w:p>
      <w:pPr>
        <w:spacing w:after="0"/>
        <w:ind w:left="0"/>
        <w:jc w:val="both"/>
      </w:pPr>
      <w:r>
        <w:rPr>
          <w:rFonts w:ascii="Times New Roman"/>
          <w:b w:val="false"/>
          <w:i w:val="false"/>
          <w:color w:val="000000"/>
          <w:sz w:val="28"/>
        </w:rPr>
        <w:t xml:space="preserve">
      "Размер необходимого обесценения или уменьшения стоимости ценных бумаг определяется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 и зависит от классификационной категории оцениваемой ценной бумаги:";</w:t>
      </w:r>
    </w:p>
    <w:bookmarkEnd w:id="165"/>
    <w:bookmarkStart w:name="z166" w:id="166"/>
    <w:p>
      <w:pPr>
        <w:spacing w:after="0"/>
        <w:ind w:left="0"/>
        <w:jc w:val="both"/>
      </w:pPr>
      <w:r>
        <w:rPr>
          <w:rFonts w:ascii="Times New Roman"/>
          <w:b w:val="false"/>
          <w:i w:val="false"/>
          <w:color w:val="000000"/>
          <w:sz w:val="28"/>
        </w:rPr>
        <w:t xml:space="preserve">
      в части четвертую, пятую, шестую </w:t>
      </w:r>
      <w:r>
        <w:rPr>
          <w:rFonts w:ascii="Times New Roman"/>
          <w:b w:val="false"/>
          <w:i w:val="false"/>
          <w:color w:val="000000"/>
          <w:sz w:val="28"/>
        </w:rPr>
        <w:t>пункта 7-5</w:t>
      </w:r>
      <w:r>
        <w:rPr>
          <w:rFonts w:ascii="Times New Roman"/>
          <w:b w:val="false"/>
          <w:i w:val="false"/>
          <w:color w:val="000000"/>
          <w:sz w:val="28"/>
        </w:rPr>
        <w:t xml:space="preserve"> внесены изменения на государственном языке, текст на русском языке не меняется;</w:t>
      </w:r>
    </w:p>
    <w:bookmarkEnd w:id="166"/>
    <w:bookmarkStart w:name="z167" w:id="167"/>
    <w:p>
      <w:pPr>
        <w:spacing w:after="0"/>
        <w:ind w:left="0"/>
        <w:jc w:val="both"/>
      </w:pPr>
      <w:r>
        <w:rPr>
          <w:rFonts w:ascii="Times New Roman"/>
          <w:b w:val="false"/>
          <w:i w:val="false"/>
          <w:color w:val="000000"/>
          <w:sz w:val="28"/>
        </w:rPr>
        <w:t xml:space="preserve">
      в часть четвертую </w:t>
      </w:r>
      <w:r>
        <w:rPr>
          <w:rFonts w:ascii="Times New Roman"/>
          <w:b w:val="false"/>
          <w:i w:val="false"/>
          <w:color w:val="000000"/>
          <w:sz w:val="28"/>
        </w:rPr>
        <w:t>пункта 7-6</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67"/>
    <w:bookmarkStart w:name="z168" w:id="168"/>
    <w:p>
      <w:pPr>
        <w:spacing w:after="0"/>
        <w:ind w:left="0"/>
        <w:jc w:val="both"/>
      </w:pPr>
      <w:r>
        <w:rPr>
          <w:rFonts w:ascii="Times New Roman"/>
          <w:b w:val="false"/>
          <w:i w:val="false"/>
          <w:color w:val="000000"/>
          <w:sz w:val="28"/>
        </w:rPr>
        <w:t>
      в заголовок главы 3 внесено изменение на государственном языке, текст на русском языке не меняется;</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4</w:t>
      </w:r>
      <w:r>
        <w:rPr>
          <w:rFonts w:ascii="Times New Roman"/>
          <w:b w:val="false"/>
          <w:i w:val="false"/>
          <w:color w:val="000000"/>
          <w:sz w:val="28"/>
        </w:rPr>
        <w:t xml:space="preserve"> исключить;</w:t>
      </w:r>
    </w:p>
    <w:bookmarkStart w:name="z170" w:id="169"/>
    <w:p>
      <w:pPr>
        <w:spacing w:after="0"/>
        <w:ind w:left="0"/>
        <w:jc w:val="both"/>
      </w:pPr>
      <w:r>
        <w:rPr>
          <w:rFonts w:ascii="Times New Roman"/>
          <w:b w:val="false"/>
          <w:i w:val="false"/>
          <w:color w:val="000000"/>
          <w:sz w:val="28"/>
        </w:rPr>
        <w:t xml:space="preserve">
      Критерии признания обесценения или уменьшения стоимости ценных бумаг согласно </w:t>
      </w:r>
      <w:r>
        <w:rPr>
          <w:rFonts w:ascii="Times New Roman"/>
          <w:b w:val="false"/>
          <w:i w:val="false"/>
          <w:color w:val="000000"/>
          <w:sz w:val="28"/>
        </w:rPr>
        <w:t>приложению 1</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нормативных правовых актов Республики Казахстан по вопросам регулирования финансового рынка, в которые вносятся изменения (далее – Перечень);</w:t>
      </w:r>
    </w:p>
    <w:bookmarkEnd w:id="169"/>
    <w:bookmarkStart w:name="z171" w:id="170"/>
    <w:p>
      <w:pPr>
        <w:spacing w:after="0"/>
        <w:ind w:left="0"/>
        <w:jc w:val="both"/>
      </w:pPr>
      <w:r>
        <w:rPr>
          <w:rFonts w:ascii="Times New Roman"/>
          <w:b w:val="false"/>
          <w:i w:val="false"/>
          <w:color w:val="000000"/>
          <w:sz w:val="28"/>
        </w:rPr>
        <w:t xml:space="preserve">
      в текст в правом верхнем углу </w:t>
      </w:r>
      <w:r>
        <w:rPr>
          <w:rFonts w:ascii="Times New Roman"/>
          <w:b w:val="false"/>
          <w:i w:val="false"/>
          <w:color w:val="000000"/>
          <w:sz w:val="28"/>
        </w:rPr>
        <w:t>приложения 2</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70"/>
    <w:bookmarkStart w:name="z172" w:id="17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октября 2008 года № 170 "Об утверждении Правил осуществления деятельности организации торговли с ценными бумагами и иными финансовыми инструментами" (зарегистрированное в Реестре государственной регистрации нормативных правовых актов под № 5406, опубликованное 14 января 2009 года в газете "Юридическая газета" № 5 (1602) следующие изменения:</w:t>
      </w:r>
    </w:p>
    <w:bookmarkEnd w:id="171"/>
    <w:bookmarkStart w:name="z173" w:id="172"/>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172"/>
    <w:bookmarkStart w:name="z174" w:id="1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внесено изменения на государственном языке, текст на русском языке не меняется;</w:t>
      </w:r>
    </w:p>
    <w:bookmarkEnd w:id="173"/>
    <w:bookmarkStart w:name="z175" w:id="1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организации торговли с ценными бумагами и иными финансовыми инструментами, утвержденных указанным постановлением:</w:t>
      </w:r>
    </w:p>
    <w:bookmarkEnd w:id="174"/>
    <w:bookmarkStart w:name="z176" w:id="175"/>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175"/>
    <w:bookmarkStart w:name="z177" w:id="176"/>
    <w:p>
      <w:pPr>
        <w:spacing w:after="0"/>
        <w:ind w:left="0"/>
        <w:jc w:val="both"/>
      </w:pPr>
      <w:r>
        <w:rPr>
          <w:rFonts w:ascii="Times New Roman"/>
          <w:b w:val="false"/>
          <w:i w:val="false"/>
          <w:color w:val="000000"/>
          <w:sz w:val="28"/>
        </w:rPr>
        <w:t xml:space="preserve">
      в абзац первый </w:t>
      </w:r>
      <w:r>
        <w:rPr>
          <w:rFonts w:ascii="Times New Roman"/>
          <w:b w:val="false"/>
          <w:i w:val="false"/>
          <w:color w:val="000000"/>
          <w:sz w:val="28"/>
        </w:rPr>
        <w:t>пункта 1</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76"/>
    <w:bookmarkStart w:name="z178" w:id="177"/>
    <w:p>
      <w:pPr>
        <w:spacing w:after="0"/>
        <w:ind w:left="0"/>
        <w:jc w:val="both"/>
      </w:pPr>
      <w:r>
        <w:rPr>
          <w:rFonts w:ascii="Times New Roman"/>
          <w:b w:val="false"/>
          <w:i w:val="false"/>
          <w:color w:val="000000"/>
          <w:sz w:val="28"/>
        </w:rPr>
        <w:t xml:space="preserve">
      в абзац первый </w:t>
      </w:r>
      <w:r>
        <w:rPr>
          <w:rFonts w:ascii="Times New Roman"/>
          <w:b w:val="false"/>
          <w:i w:val="false"/>
          <w:color w:val="000000"/>
          <w:sz w:val="28"/>
        </w:rPr>
        <w:t>пункта 7</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80" w:id="178"/>
    <w:p>
      <w:pPr>
        <w:spacing w:after="0"/>
        <w:ind w:left="0"/>
        <w:jc w:val="both"/>
      </w:pPr>
      <w:r>
        <w:rPr>
          <w:rFonts w:ascii="Times New Roman"/>
          <w:b w:val="false"/>
          <w:i w:val="false"/>
          <w:color w:val="000000"/>
          <w:sz w:val="28"/>
        </w:rPr>
        <w:t>
      "22. Список организатора торгов подразделяется на отдельные площадки, секторы, категории и подкатегории.";</w:t>
      </w:r>
    </w:p>
    <w:bookmarkEnd w:id="178"/>
    <w:bookmarkStart w:name="z181" w:id="1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29-1</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79"/>
    <w:bookmarkStart w:name="z182" w:id="180"/>
    <w:p>
      <w:pPr>
        <w:spacing w:after="0"/>
        <w:ind w:left="0"/>
        <w:jc w:val="both"/>
      </w:pPr>
      <w:r>
        <w:rPr>
          <w:rFonts w:ascii="Times New Roman"/>
          <w:b w:val="false"/>
          <w:i w:val="false"/>
          <w:color w:val="000000"/>
          <w:sz w:val="28"/>
        </w:rPr>
        <w:t xml:space="preserve">
      в часть вторую </w:t>
      </w:r>
      <w:r>
        <w:rPr>
          <w:rFonts w:ascii="Times New Roman"/>
          <w:b w:val="false"/>
          <w:i w:val="false"/>
          <w:color w:val="000000"/>
          <w:sz w:val="28"/>
        </w:rPr>
        <w:t>пункта 43-1</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80"/>
    <w:bookmarkStart w:name="z183" w:id="181"/>
    <w:p>
      <w:pPr>
        <w:spacing w:after="0"/>
        <w:ind w:left="0"/>
        <w:jc w:val="both"/>
      </w:pPr>
      <w:r>
        <w:rPr>
          <w:rFonts w:ascii="Times New Roman"/>
          <w:b w:val="false"/>
          <w:i w:val="false"/>
          <w:color w:val="000000"/>
          <w:sz w:val="28"/>
        </w:rPr>
        <w:t xml:space="preserve">
      в подпункт 1) </w:t>
      </w:r>
      <w:r>
        <w:rPr>
          <w:rFonts w:ascii="Times New Roman"/>
          <w:b w:val="false"/>
          <w:i w:val="false"/>
          <w:color w:val="000000"/>
          <w:sz w:val="28"/>
        </w:rPr>
        <w:t>пункта 43-2</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81"/>
    <w:bookmarkStart w:name="z184" w:id="182"/>
    <w:p>
      <w:pPr>
        <w:spacing w:after="0"/>
        <w:ind w:left="0"/>
        <w:jc w:val="both"/>
      </w:pPr>
      <w:r>
        <w:rPr>
          <w:rFonts w:ascii="Times New Roman"/>
          <w:b w:val="false"/>
          <w:i w:val="false"/>
          <w:color w:val="000000"/>
          <w:sz w:val="28"/>
        </w:rPr>
        <w:t xml:space="preserve">
      в часть вторую </w:t>
      </w:r>
      <w:r>
        <w:rPr>
          <w:rFonts w:ascii="Times New Roman"/>
          <w:b w:val="false"/>
          <w:i w:val="false"/>
          <w:color w:val="000000"/>
          <w:sz w:val="28"/>
        </w:rPr>
        <w:t>пункта 46-1</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50 изложить в следующей редакции:</w:t>
      </w:r>
    </w:p>
    <w:bookmarkStart w:name="z186" w:id="183"/>
    <w:p>
      <w:pPr>
        <w:spacing w:after="0"/>
        <w:ind w:left="0"/>
        <w:jc w:val="both"/>
      </w:pPr>
      <w:r>
        <w:rPr>
          <w:rFonts w:ascii="Times New Roman"/>
          <w:b w:val="false"/>
          <w:i w:val="false"/>
          <w:color w:val="000000"/>
          <w:sz w:val="28"/>
        </w:rPr>
        <w:t>
      "1) изменения цены на акцию эмитента, включенную в категорию "премиум" сектора "акции" официального списка фондовой биржи, на 15 (пятнадцать) и более процентов в течение 1 (одного) торгового дня;";</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51 изложить в следующей редакции:</w:t>
      </w:r>
    </w:p>
    <w:bookmarkStart w:name="z188" w:id="184"/>
    <w:p>
      <w:pPr>
        <w:spacing w:after="0"/>
        <w:ind w:left="0"/>
        <w:jc w:val="both"/>
      </w:pPr>
      <w:r>
        <w:rPr>
          <w:rFonts w:ascii="Times New Roman"/>
          <w:b w:val="false"/>
          <w:i w:val="false"/>
          <w:color w:val="000000"/>
          <w:sz w:val="28"/>
        </w:rPr>
        <w:t>
      "2) торгов с акциями, включенными в категорию "премиум" сектора "акции" официального списка фондовой биржи, цены на которые на любой момент времени в течение торгового дня снизились на 30 (тридцать) и более процентов по сравнению с ценой на данные акции, сформировавшейся на момент закрытия предшествующего торгового дня;".</w:t>
      </w:r>
    </w:p>
    <w:bookmarkEnd w:id="184"/>
    <w:bookmarkStart w:name="z189" w:id="185"/>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марта 2010 года № 41 "Об утверждении Правил расчета пруденциальных нормативов для организатора торгов" (зарегистрированное в Реестре государственной регистрации нормативных правовых актов под № 6207) следующие изменения:</w:t>
      </w:r>
    </w:p>
    <w:bookmarkEnd w:id="185"/>
    <w:bookmarkStart w:name="z190" w:id="186"/>
    <w:p>
      <w:pPr>
        <w:spacing w:after="0"/>
        <w:ind w:left="0"/>
        <w:jc w:val="both"/>
      </w:pPr>
      <w:r>
        <w:rPr>
          <w:rFonts w:ascii="Times New Roman"/>
          <w:b w:val="false"/>
          <w:i w:val="false"/>
          <w:color w:val="000000"/>
          <w:sz w:val="28"/>
        </w:rPr>
        <w:t>
      заголовок изложить в следующей редакции:</w:t>
      </w:r>
    </w:p>
    <w:bookmarkEnd w:id="186"/>
    <w:bookmarkStart w:name="z191" w:id="187"/>
    <w:p>
      <w:pPr>
        <w:spacing w:after="0"/>
        <w:ind w:left="0"/>
        <w:jc w:val="both"/>
      </w:pPr>
      <w:r>
        <w:rPr>
          <w:rFonts w:ascii="Times New Roman"/>
          <w:b w:val="false"/>
          <w:i w:val="false"/>
          <w:color w:val="000000"/>
          <w:sz w:val="28"/>
        </w:rPr>
        <w:t>
      "Об утверждении Правил расчета значений пруденциальных нормативов для организатора торгов";</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3" w:id="188"/>
    <w:p>
      <w:pPr>
        <w:spacing w:after="0"/>
        <w:ind w:left="0"/>
        <w:jc w:val="both"/>
      </w:pPr>
      <w:r>
        <w:rPr>
          <w:rFonts w:ascii="Times New Roman"/>
          <w:b w:val="false"/>
          <w:i w:val="false"/>
          <w:color w:val="000000"/>
          <w:sz w:val="28"/>
        </w:rPr>
        <w:t>
      "1. Утвердить прилагаемые Правила расчета значений пруденциальных нормативов для организатора торгов.";</w:t>
      </w:r>
    </w:p>
    <w:bookmarkEnd w:id="188"/>
    <w:bookmarkStart w:name="z194" w:id="1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пруденциальных нормативов для организатора торгов, утвержденных указанным постановлением:</w:t>
      </w:r>
    </w:p>
    <w:bookmarkEnd w:id="189"/>
    <w:bookmarkStart w:name="z195" w:id="190"/>
    <w:p>
      <w:pPr>
        <w:spacing w:after="0"/>
        <w:ind w:left="0"/>
        <w:jc w:val="both"/>
      </w:pPr>
      <w:r>
        <w:rPr>
          <w:rFonts w:ascii="Times New Roman"/>
          <w:b w:val="false"/>
          <w:i w:val="false"/>
          <w:color w:val="000000"/>
          <w:sz w:val="28"/>
        </w:rPr>
        <w:t>
      заголовок изложить в следующей редакции:</w:t>
      </w:r>
    </w:p>
    <w:bookmarkEnd w:id="190"/>
    <w:bookmarkStart w:name="z196" w:id="191"/>
    <w:p>
      <w:pPr>
        <w:spacing w:after="0"/>
        <w:ind w:left="0"/>
        <w:jc w:val="both"/>
      </w:pPr>
      <w:r>
        <w:rPr>
          <w:rFonts w:ascii="Times New Roman"/>
          <w:b w:val="false"/>
          <w:i w:val="false"/>
          <w:color w:val="000000"/>
          <w:sz w:val="28"/>
        </w:rPr>
        <w:t>
      "Об утверждении Правил расчета значений пруденциальных нормативов для организатора торгов";</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8" w:id="192"/>
    <w:p>
      <w:pPr>
        <w:spacing w:after="0"/>
        <w:ind w:left="0"/>
        <w:jc w:val="both"/>
      </w:pPr>
      <w:r>
        <w:rPr>
          <w:rFonts w:ascii="Times New Roman"/>
          <w:b w:val="false"/>
          <w:i w:val="false"/>
          <w:color w:val="000000"/>
          <w:sz w:val="28"/>
        </w:rPr>
        <w:t>
      "1. Правила расчета значений пруденциальных нормативов для организатора торгов устанавливают порядок расчета значений пруденциальных нормативов и обязательны к соблюдению организаторами торгов.</w:t>
      </w:r>
    </w:p>
    <w:bookmarkEnd w:id="192"/>
    <w:bookmarkStart w:name="z199" w:id="193"/>
    <w:p>
      <w:pPr>
        <w:spacing w:after="0"/>
        <w:ind w:left="0"/>
        <w:jc w:val="both"/>
      </w:pPr>
      <w:r>
        <w:rPr>
          <w:rFonts w:ascii="Times New Roman"/>
          <w:b w:val="false"/>
          <w:i w:val="false"/>
          <w:color w:val="000000"/>
          <w:sz w:val="28"/>
        </w:rPr>
        <w:t>
      На организатора торгов, более пятидесяти процентов от общего количества голосующих акций которого принадлежит Национальному Банку Республики Казахстан, настоящие Правила распространяются в части требований, установленных пунктом 3.";</w:t>
      </w:r>
    </w:p>
    <w:bookmarkEnd w:id="193"/>
    <w:bookmarkStart w:name="z200" w:id="194"/>
    <w:p>
      <w:pPr>
        <w:spacing w:after="0"/>
        <w:ind w:left="0"/>
        <w:jc w:val="both"/>
      </w:pPr>
      <w:r>
        <w:rPr>
          <w:rFonts w:ascii="Times New Roman"/>
          <w:b w:val="false"/>
          <w:i w:val="false"/>
          <w:color w:val="000000"/>
          <w:sz w:val="28"/>
        </w:rPr>
        <w:t xml:space="preserve">
      в абзац первый </w:t>
      </w:r>
      <w:r>
        <w:rPr>
          <w:rFonts w:ascii="Times New Roman"/>
          <w:b w:val="false"/>
          <w:i w:val="false"/>
          <w:color w:val="000000"/>
          <w:sz w:val="28"/>
        </w:rPr>
        <w:t>пункта 1-1</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94"/>
    <w:bookmarkStart w:name="z201" w:id="1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2</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95"/>
    <w:bookmarkStart w:name="z202" w:id="1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196"/>
    <w:bookmarkStart w:name="z203" w:id="197"/>
    <w:p>
      <w:pPr>
        <w:spacing w:after="0"/>
        <w:ind w:left="0"/>
        <w:jc w:val="both"/>
      </w:pPr>
      <w:r>
        <w:rPr>
          <w:rFonts w:ascii="Times New Roman"/>
          <w:b w:val="false"/>
          <w:i w:val="false"/>
          <w:color w:val="000000"/>
          <w:sz w:val="28"/>
        </w:rPr>
        <w:t>
      в подпункт 2) части второй внесено изменение на государственном языке, текст на русском языке не меняется;</w:t>
      </w:r>
    </w:p>
    <w:bookmarkEnd w:id="197"/>
    <w:bookmarkStart w:name="z204" w:id="198"/>
    <w:p>
      <w:pPr>
        <w:spacing w:after="0"/>
        <w:ind w:left="0"/>
        <w:jc w:val="both"/>
      </w:pPr>
      <w:r>
        <w:rPr>
          <w:rFonts w:ascii="Times New Roman"/>
          <w:b w:val="false"/>
          <w:i w:val="false"/>
          <w:color w:val="000000"/>
          <w:sz w:val="28"/>
        </w:rPr>
        <w:t>
      в части третью, четвертую, пятую внесены изменения на государственном языке, текст на русском языке не меняется;</w:t>
      </w:r>
    </w:p>
    <w:bookmarkEnd w:id="198"/>
    <w:bookmarkStart w:name="z205" w:id="1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8</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99"/>
    <w:bookmarkStart w:name="z206" w:id="2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10</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200"/>
    <w:bookmarkStart w:name="z207" w:id="201"/>
    <w:p>
      <w:pPr>
        <w:spacing w:after="0"/>
        <w:ind w:left="0"/>
        <w:jc w:val="both"/>
      </w:pPr>
      <w:r>
        <w:rPr>
          <w:rFonts w:ascii="Times New Roman"/>
          <w:b w:val="false"/>
          <w:i w:val="false"/>
          <w:color w:val="000000"/>
          <w:sz w:val="28"/>
        </w:rPr>
        <w:t xml:space="preserve">
      в часть первую </w:t>
      </w:r>
      <w:r>
        <w:rPr>
          <w:rFonts w:ascii="Times New Roman"/>
          <w:b w:val="false"/>
          <w:i w:val="false"/>
          <w:color w:val="000000"/>
          <w:sz w:val="28"/>
        </w:rPr>
        <w:t>пункта 11</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201"/>
    <w:bookmarkStart w:name="z208" w:id="202"/>
    <w:p>
      <w:pPr>
        <w:spacing w:after="0"/>
        <w:ind w:left="0"/>
        <w:jc w:val="both"/>
      </w:pPr>
      <w:r>
        <w:rPr>
          <w:rFonts w:ascii="Times New Roman"/>
          <w:b w:val="false"/>
          <w:i w:val="false"/>
          <w:color w:val="000000"/>
          <w:sz w:val="28"/>
        </w:rPr>
        <w:t xml:space="preserve">
       Таблицу активов организатора торгов, взвешенных по степени кредитного риска вложений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w:t>
      </w:r>
    </w:p>
    <w:bookmarkEnd w:id="202"/>
    <w:bookmarkStart w:name="z209" w:id="203"/>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2</w:t>
      </w:r>
      <w:r>
        <w:rPr>
          <w:rFonts w:ascii="Times New Roman"/>
          <w:b w:val="false"/>
          <w:i w:val="false"/>
          <w:color w:val="000000"/>
          <w:sz w:val="28"/>
        </w:rPr>
        <w:t xml:space="preserve"> изложить в следующей редакции:</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пруденциальных</w:t>
            </w:r>
            <w:r>
              <w:br/>
            </w:r>
            <w:r>
              <w:rPr>
                <w:rFonts w:ascii="Times New Roman"/>
                <w:b w:val="false"/>
                <w:i w:val="false"/>
                <w:color w:val="000000"/>
                <w:sz w:val="20"/>
              </w:rPr>
              <w:t>нормативов для организатора</w:t>
            </w:r>
            <w:r>
              <w:br/>
            </w:r>
            <w:r>
              <w:rPr>
                <w:rFonts w:ascii="Times New Roman"/>
                <w:b w:val="false"/>
                <w:i w:val="false"/>
                <w:color w:val="000000"/>
                <w:sz w:val="20"/>
              </w:rPr>
              <w:t>торгов";</w:t>
            </w:r>
          </w:p>
        </w:tc>
      </w:tr>
    </w:tbl>
    <w:bookmarkStart w:name="z211" w:id="204"/>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3</w:t>
      </w:r>
      <w:r>
        <w:rPr>
          <w:rFonts w:ascii="Times New Roman"/>
          <w:b w:val="false"/>
          <w:i w:val="false"/>
          <w:color w:val="000000"/>
          <w:sz w:val="28"/>
        </w:rPr>
        <w:t xml:space="preserve"> изложить в следующей редакции:</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пруденциальных</w:t>
            </w:r>
            <w:r>
              <w:br/>
            </w:r>
            <w:r>
              <w:rPr>
                <w:rFonts w:ascii="Times New Roman"/>
                <w:b w:val="false"/>
                <w:i w:val="false"/>
                <w:color w:val="000000"/>
                <w:sz w:val="20"/>
              </w:rPr>
              <w:t>нормативов для организатора</w:t>
            </w:r>
            <w:r>
              <w:br/>
            </w:r>
            <w:r>
              <w:rPr>
                <w:rFonts w:ascii="Times New Roman"/>
                <w:b w:val="false"/>
                <w:i w:val="false"/>
                <w:color w:val="000000"/>
                <w:sz w:val="20"/>
              </w:rPr>
              <w:t>торгов";</w:t>
            </w:r>
          </w:p>
        </w:tc>
      </w:tr>
    </w:tbl>
    <w:bookmarkStart w:name="z213" w:id="205"/>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4</w:t>
      </w:r>
      <w:r>
        <w:rPr>
          <w:rFonts w:ascii="Times New Roman"/>
          <w:b w:val="false"/>
          <w:i w:val="false"/>
          <w:color w:val="000000"/>
          <w:sz w:val="28"/>
        </w:rPr>
        <w:t xml:space="preserve"> изложить в следующей редакции:</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пруденциальных</w:t>
            </w:r>
            <w:r>
              <w:br/>
            </w:r>
            <w:r>
              <w:rPr>
                <w:rFonts w:ascii="Times New Roman"/>
                <w:b w:val="false"/>
                <w:i w:val="false"/>
                <w:color w:val="000000"/>
                <w:sz w:val="20"/>
              </w:rPr>
              <w:t>нормативов для организатора</w:t>
            </w:r>
            <w:r>
              <w:br/>
            </w:r>
            <w:r>
              <w:rPr>
                <w:rFonts w:ascii="Times New Roman"/>
                <w:b w:val="false"/>
                <w:i w:val="false"/>
                <w:color w:val="000000"/>
                <w:sz w:val="20"/>
              </w:rPr>
              <w:t>торгов";</w:t>
            </w:r>
          </w:p>
        </w:tc>
      </w:tr>
    </w:tbl>
    <w:bookmarkStart w:name="z215" w:id="206"/>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5</w:t>
      </w:r>
      <w:r>
        <w:rPr>
          <w:rFonts w:ascii="Times New Roman"/>
          <w:b w:val="false"/>
          <w:i w:val="false"/>
          <w:color w:val="000000"/>
          <w:sz w:val="28"/>
        </w:rPr>
        <w:t xml:space="preserve"> изложить в следующей редакции:</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пруденциальных</w:t>
            </w:r>
            <w:r>
              <w:br/>
            </w:r>
            <w:r>
              <w:rPr>
                <w:rFonts w:ascii="Times New Roman"/>
                <w:b w:val="false"/>
                <w:i w:val="false"/>
                <w:color w:val="000000"/>
                <w:sz w:val="20"/>
              </w:rPr>
              <w:t>нормативов для организатора</w:t>
            </w:r>
            <w:r>
              <w:br/>
            </w:r>
            <w:r>
              <w:rPr>
                <w:rFonts w:ascii="Times New Roman"/>
                <w:b w:val="false"/>
                <w:i w:val="false"/>
                <w:color w:val="000000"/>
                <w:sz w:val="20"/>
              </w:rPr>
              <w:t>торгов".</w:t>
            </w:r>
          </w:p>
        </w:tc>
      </w:tr>
    </w:tbl>
    <w:bookmarkStart w:name="z217" w:id="207"/>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60 "Об утверждении Правил инвестирования финансовых инструментов и иного имущества, входящего в состав активов инвестиционного фонда, и перечня финансовых инструментов, которые могут входить в состав активов акционерных и паевых инвестиционных фондов" (зарегистрированное в Реестре государственной регистрации нормативных правовых актов под № 7540, опубликованное 4 июля 2012 года в газете "Казахстанская правда" № 211-212 (27030-27031) следующее изменение:</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финансовых инструментов, которые могут входить в состав активов акционерных и паевых инвестиционных фондов согласно </w:t>
      </w:r>
      <w:r>
        <w:rPr>
          <w:rFonts w:ascii="Times New Roman"/>
          <w:b w:val="false"/>
          <w:i w:val="false"/>
          <w:color w:val="000000"/>
          <w:sz w:val="28"/>
        </w:rPr>
        <w:t>приложению 2</w:t>
      </w:r>
      <w:r>
        <w:rPr>
          <w:rFonts w:ascii="Times New Roman"/>
          <w:b w:val="false"/>
          <w:i w:val="false"/>
          <w:color w:val="000000"/>
          <w:sz w:val="28"/>
        </w:rPr>
        <w:t xml:space="preserve"> к указанному постановлению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постановлением Правления Национального Банка РК от 08.04.2019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постановлением Правления Национального Банка РК от 19.08.2019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41</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42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Утратил силу постановлением Правления Национального Банка РК от 27.04.2018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 w:id="208"/>
    <w:p>
      <w:pPr>
        <w:spacing w:after="0"/>
        <w:ind w:left="0"/>
        <w:jc w:val="both"/>
      </w:pPr>
      <w:r>
        <w:rPr>
          <w:rFonts w:ascii="Times New Roman"/>
          <w:b w:val="false"/>
          <w:i w:val="false"/>
          <w:color w:val="000000"/>
          <w:sz w:val="28"/>
        </w:rPr>
        <w:t xml:space="preserve">
      10.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февраля 2014 года № 9 "Об утверждении Правил осуществления брокерской и (или) дилерской деятельности на рынке ценных бумаг" (зарегистрированное в Реестре государственной регистрации нормативных правовых актов под № 9249, опубликованное 16 апреля 2014 года в информационно-правовой системе "Әділет") следующие изменения:</w:t>
      </w:r>
    </w:p>
    <w:bookmarkEnd w:id="208"/>
    <w:bookmarkStart w:name="z297" w:id="2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брокерской и (или) дилерской деятельности на рынке ценных бумаг, утвержденных указанным постановлением:</w:t>
      </w:r>
    </w:p>
    <w:bookmarkEnd w:id="209"/>
    <w:bookmarkStart w:name="z298" w:id="21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w:t>
      </w:r>
    </w:p>
    <w:bookmarkEnd w:id="210"/>
    <w:bookmarkStart w:name="z299" w:id="211"/>
    <w:p>
      <w:pPr>
        <w:spacing w:after="0"/>
        <w:ind w:left="0"/>
        <w:jc w:val="both"/>
      </w:pPr>
      <w:r>
        <w:rPr>
          <w:rFonts w:ascii="Times New Roman"/>
          <w:b w:val="false"/>
          <w:i w:val="false"/>
          <w:color w:val="000000"/>
          <w:sz w:val="28"/>
        </w:rPr>
        <w:t>
      "Документы, указанные в подпункте 3) настоящего пункта Правил, представляются клиентом легализованными или апостилированными в соответствии с требованиями законодательства Республики Казахстан или международных договоров, ратифицированных Республикой Казахстан.";</w:t>
      </w:r>
    </w:p>
    <w:bookmarkEnd w:id="211"/>
    <w:bookmarkStart w:name="z300" w:id="212"/>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75</w:t>
      </w:r>
      <w:r>
        <w:rPr>
          <w:rFonts w:ascii="Times New Roman"/>
          <w:b w:val="false"/>
          <w:i w:val="false"/>
          <w:color w:val="000000"/>
          <w:sz w:val="28"/>
        </w:rPr>
        <w:t xml:space="preserve"> изложить в следующей редакции:</w:t>
      </w:r>
    </w:p>
    <w:bookmarkEnd w:id="212"/>
    <w:bookmarkStart w:name="z301" w:id="213"/>
    <w:p>
      <w:pPr>
        <w:spacing w:after="0"/>
        <w:ind w:left="0"/>
        <w:jc w:val="both"/>
      </w:pPr>
      <w:r>
        <w:rPr>
          <w:rFonts w:ascii="Times New Roman"/>
          <w:b w:val="false"/>
          <w:i w:val="false"/>
          <w:color w:val="000000"/>
          <w:sz w:val="28"/>
        </w:rPr>
        <w:t xml:space="preserve">
      "4) негосударственные долговые ценные бумаги юридических лиц - резидентов Республики Казахстан, выпущенные в соответствии с законодательством Республики Казахстан о рынке ценных бумаг и других государств, включенные в сектор "долговые ценные бумаги" площадки "Основная" официального списка фондовой биржи;"; </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bookmarkStart w:name="z303" w:id="214"/>
    <w:p>
      <w:pPr>
        <w:spacing w:after="0"/>
        <w:ind w:left="0"/>
        <w:jc w:val="both"/>
      </w:pPr>
      <w:r>
        <w:rPr>
          <w:rFonts w:ascii="Times New Roman"/>
          <w:b w:val="false"/>
          <w:i w:val="false"/>
          <w:color w:val="000000"/>
          <w:sz w:val="28"/>
        </w:rPr>
        <w:t>
      "81. Брокер и (или) дилер осуществляет реализацию принадлежащих клиенту ценных бумаг, составляющих обеспечение, или покупку ценных бумаг за счет денег клиента, составляющих обеспечение, на основании клиентского заказа, подписанного клиентом либо уполномоченными лицами брокера и (или) дилера, определенными в брокерском договоре.".</w:t>
      </w:r>
    </w:p>
    <w:bookmarkEnd w:id="214"/>
    <w:bookmarkStart w:name="z304" w:id="215"/>
    <w:p>
      <w:pPr>
        <w:spacing w:after="0"/>
        <w:ind w:left="0"/>
        <w:jc w:val="both"/>
      </w:pPr>
      <w:r>
        <w:rPr>
          <w:rFonts w:ascii="Times New Roman"/>
          <w:b w:val="false"/>
          <w:i w:val="false"/>
          <w:color w:val="000000"/>
          <w:sz w:val="28"/>
        </w:rPr>
        <w:t xml:space="preserve">
      11.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февраля 2014 года № 10 "Об утверждении Правил осуществления деятельности по управлению инвестиционным портфелем" (зарегистрированное в Реестре государственной регистрации нормативных правовых актов под № 9248, опубликованное 16 апреля 2014 года в информационно-правовой системе "Әділет") следующее изменение:</w:t>
      </w:r>
    </w:p>
    <w:bookmarkEnd w:id="215"/>
    <w:bookmarkStart w:name="z305" w:id="2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по управлению инвестиционным портфелем, утвержденных указанным постановлением:</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307" w:id="217"/>
    <w:p>
      <w:pPr>
        <w:spacing w:after="0"/>
        <w:ind w:left="0"/>
        <w:jc w:val="both"/>
      </w:pPr>
      <w:r>
        <w:rPr>
          <w:rFonts w:ascii="Times New Roman"/>
          <w:b w:val="false"/>
          <w:i w:val="false"/>
          <w:color w:val="000000"/>
          <w:sz w:val="28"/>
        </w:rPr>
        <w:t>
      "41. Учет и хранение денег, принадлежащих клиентам Управляющего инвестиционным портфелем, за исключением учета и хранения золотовалютных активов Национального Банка Республики Казахстан и активов Национального фонда Республики Казахстан, переданных в инвестиционное управление, осуществляется на банковских счетах, открытых Управляющим инвестиционным портфелем в неаффилированных с ним банках, обладающих лицензией на осуществление кастодиальной деятельности на рынке ценных бумаг.</w:t>
      </w:r>
    </w:p>
    <w:bookmarkEnd w:id="217"/>
    <w:bookmarkStart w:name="z308" w:id="218"/>
    <w:p>
      <w:pPr>
        <w:spacing w:after="0"/>
        <w:ind w:left="0"/>
        <w:jc w:val="both"/>
      </w:pPr>
      <w:r>
        <w:rPr>
          <w:rFonts w:ascii="Times New Roman"/>
          <w:b w:val="false"/>
          <w:i w:val="false"/>
          <w:color w:val="000000"/>
          <w:sz w:val="28"/>
        </w:rPr>
        <w:t xml:space="preserve">
      Учет и хранение золотовалютных активов Национального Банка Республики Казахстан и активов Национального фонда Республики Казахстан, переданных в управление Управляющему инвестиционным портфелем, осуществляются на счетах Национального Банка Республики Казахстан, открытых в иностранных банках-кастодианах.". </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Утратил силу постановлением Правления Агентства РК по регулированию и развитию финансового рынка от 26.06.2023 </w:t>
      </w:r>
      <w:r>
        <w:rPr>
          <w:rFonts w:ascii="Times New Roman"/>
          <w:b w:val="false"/>
          <w:i w:val="false"/>
          <w:color w:val="000000"/>
          <w:sz w:val="28"/>
        </w:rPr>
        <w:t>№ 58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Утратил силу постановлением Правления Национального Банка РК от 27.04.2018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Утратил силу постановлением Правления Национального Банка РК от 28.12.2018 </w:t>
      </w:r>
      <w:r>
        <w:rPr>
          <w:rFonts w:ascii="Times New Roman"/>
          <w:b w:val="false"/>
          <w:i w:val="false"/>
          <w:color w:val="000000"/>
          <w:sz w:val="28"/>
        </w:rPr>
        <w:t>№ 319</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определения</w:t>
            </w:r>
            <w:r>
              <w:br/>
            </w:r>
            <w:r>
              <w:rPr>
                <w:rFonts w:ascii="Times New Roman"/>
                <w:b w:val="false"/>
                <w:i w:val="false"/>
                <w:color w:val="000000"/>
                <w:sz w:val="20"/>
              </w:rPr>
              <w:t>стоимости активов</w:t>
            </w:r>
            <w:r>
              <w:br/>
            </w:r>
            <w:r>
              <w:rPr>
                <w:rFonts w:ascii="Times New Roman"/>
                <w:b w:val="false"/>
                <w:i w:val="false"/>
                <w:color w:val="000000"/>
                <w:sz w:val="20"/>
              </w:rPr>
              <w:t>инвестиционного фонда,</w:t>
            </w:r>
            <w:r>
              <w:br/>
            </w:r>
            <w:r>
              <w:rPr>
                <w:rFonts w:ascii="Times New Roman"/>
                <w:b w:val="false"/>
                <w:i w:val="false"/>
                <w:color w:val="000000"/>
                <w:sz w:val="20"/>
              </w:rPr>
              <w:t>чистых активов</w:t>
            </w:r>
            <w:r>
              <w:br/>
            </w:r>
            <w:r>
              <w:rPr>
                <w:rFonts w:ascii="Times New Roman"/>
                <w:b w:val="false"/>
                <w:i w:val="false"/>
                <w:color w:val="000000"/>
                <w:sz w:val="20"/>
              </w:rPr>
              <w:t>инвестиционного фонда,</w:t>
            </w:r>
            <w:r>
              <w:br/>
            </w:r>
            <w:r>
              <w:rPr>
                <w:rFonts w:ascii="Times New Roman"/>
                <w:b w:val="false"/>
                <w:i w:val="false"/>
                <w:color w:val="000000"/>
                <w:sz w:val="20"/>
              </w:rPr>
              <w:t>расчетной стоимости пая</w:t>
            </w:r>
            <w:r>
              <w:br/>
            </w:r>
            <w:r>
              <w:rPr>
                <w:rFonts w:ascii="Times New Roman"/>
                <w:b w:val="false"/>
                <w:i w:val="false"/>
                <w:color w:val="000000"/>
                <w:sz w:val="20"/>
              </w:rPr>
              <w:t>паевого инвестиционного фонда</w:t>
            </w:r>
            <w:r>
              <w:br/>
            </w:r>
            <w:r>
              <w:rPr>
                <w:rFonts w:ascii="Times New Roman"/>
                <w:b w:val="false"/>
                <w:i w:val="false"/>
                <w:color w:val="000000"/>
                <w:sz w:val="20"/>
              </w:rPr>
              <w:t>и цены выкупа</w:t>
            </w:r>
            <w:r>
              <w:br/>
            </w:r>
            <w:r>
              <w:rPr>
                <w:rFonts w:ascii="Times New Roman"/>
                <w:b w:val="false"/>
                <w:i w:val="false"/>
                <w:color w:val="000000"/>
                <w:sz w:val="20"/>
              </w:rPr>
              <w:t>акции акционерного</w:t>
            </w:r>
            <w:r>
              <w:br/>
            </w:r>
            <w:r>
              <w:rPr>
                <w:rFonts w:ascii="Times New Roman"/>
                <w:b w:val="false"/>
                <w:i w:val="false"/>
                <w:color w:val="000000"/>
                <w:sz w:val="20"/>
              </w:rPr>
              <w:t>инвестиционного фонда</w:t>
            </w:r>
          </w:p>
        </w:tc>
      </w:tr>
    </w:tbl>
    <w:bookmarkStart w:name="z363" w:id="219"/>
    <w:p>
      <w:pPr>
        <w:spacing w:after="0"/>
        <w:ind w:left="0"/>
        <w:jc w:val="left"/>
      </w:pPr>
      <w:r>
        <w:rPr>
          <w:rFonts w:ascii="Times New Roman"/>
          <w:b/>
          <w:i w:val="false"/>
          <w:color w:val="000000"/>
        </w:rPr>
        <w:t xml:space="preserve"> Критерии признания обесценения или уменьшения стоимости ценных бумаг</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20"/>
          <w:p>
            <w:pPr>
              <w:spacing w:after="20"/>
              <w:ind w:left="20"/>
              <w:jc w:val="both"/>
            </w:pPr>
            <w:r>
              <w:rPr>
                <w:rFonts w:ascii="Times New Roman"/>
                <w:b w:val="false"/>
                <w:i w:val="false"/>
                <w:color w:val="000000"/>
                <w:sz w:val="20"/>
              </w:rPr>
              <w:t>
№</w:t>
            </w:r>
          </w:p>
          <w:bookmarkEnd w:id="2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21"/>
          <w:p>
            <w:pPr>
              <w:spacing w:after="20"/>
              <w:ind w:left="20"/>
              <w:jc w:val="both"/>
            </w:pPr>
            <w:r>
              <w:rPr>
                <w:rFonts w:ascii="Times New Roman"/>
                <w:b w:val="false"/>
                <w:i w:val="false"/>
                <w:color w:val="000000"/>
                <w:sz w:val="20"/>
              </w:rPr>
              <w:t>
1</w:t>
            </w:r>
          </w:p>
          <w:bookmarkEnd w:id="2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22"/>
          <w:p>
            <w:pPr>
              <w:spacing w:after="20"/>
              <w:ind w:left="20"/>
              <w:jc w:val="both"/>
            </w:pPr>
            <w:r>
              <w:rPr>
                <w:rFonts w:ascii="Times New Roman"/>
                <w:b w:val="false"/>
                <w:i w:val="false"/>
                <w:color w:val="000000"/>
                <w:sz w:val="20"/>
              </w:rPr>
              <w:t>
1</w:t>
            </w:r>
          </w:p>
          <w:bookmarkEnd w:id="2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состояние: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23"/>
          <w:p>
            <w:pPr>
              <w:spacing w:after="20"/>
              <w:ind w:left="20"/>
              <w:jc w:val="both"/>
            </w:pPr>
            <w:r>
              <w:rPr>
                <w:rFonts w:ascii="Times New Roman"/>
                <w:b w:val="false"/>
                <w:i w:val="false"/>
                <w:color w:val="000000"/>
                <w:sz w:val="20"/>
              </w:rPr>
              <w:t>
1.1</w:t>
            </w:r>
          </w:p>
          <w:bookmarkEnd w:id="2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24"/>
          <w:p>
            <w:pPr>
              <w:spacing w:after="20"/>
              <w:ind w:left="20"/>
              <w:jc w:val="both"/>
            </w:pPr>
            <w:r>
              <w:rPr>
                <w:rFonts w:ascii="Times New Roman"/>
                <w:b w:val="false"/>
                <w:i w:val="false"/>
                <w:color w:val="000000"/>
                <w:sz w:val="20"/>
              </w:rPr>
              <w:t>
1.2</w:t>
            </w:r>
          </w:p>
          <w:bookmarkEnd w:id="2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25"/>
          <w:p>
            <w:pPr>
              <w:spacing w:after="20"/>
              <w:ind w:left="20"/>
              <w:jc w:val="both"/>
            </w:pPr>
            <w:r>
              <w:rPr>
                <w:rFonts w:ascii="Times New Roman"/>
                <w:b w:val="false"/>
                <w:i w:val="false"/>
                <w:color w:val="000000"/>
                <w:sz w:val="20"/>
              </w:rPr>
              <w:t>
1.3</w:t>
            </w:r>
          </w:p>
          <w:bookmarkEnd w:id="2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26"/>
          <w:p>
            <w:pPr>
              <w:spacing w:after="20"/>
              <w:ind w:left="20"/>
              <w:jc w:val="both"/>
            </w:pPr>
            <w:r>
              <w:rPr>
                <w:rFonts w:ascii="Times New Roman"/>
                <w:b w:val="false"/>
                <w:i w:val="false"/>
                <w:color w:val="000000"/>
                <w:sz w:val="20"/>
              </w:rPr>
              <w:t>
1.4</w:t>
            </w:r>
          </w:p>
          <w:bookmarkEnd w:id="2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27"/>
          <w:p>
            <w:pPr>
              <w:spacing w:after="20"/>
              <w:ind w:left="20"/>
              <w:jc w:val="both"/>
            </w:pPr>
            <w:r>
              <w:rPr>
                <w:rFonts w:ascii="Times New Roman"/>
                <w:b w:val="false"/>
                <w:i w:val="false"/>
                <w:color w:val="000000"/>
                <w:sz w:val="20"/>
              </w:rPr>
              <w:t>
2</w:t>
            </w:r>
          </w:p>
          <w:bookmarkEnd w:id="2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погашения любого из платежей: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28"/>
          <w:p>
            <w:pPr>
              <w:spacing w:after="20"/>
              <w:ind w:left="20"/>
              <w:jc w:val="both"/>
            </w:pPr>
            <w:r>
              <w:rPr>
                <w:rFonts w:ascii="Times New Roman"/>
                <w:b w:val="false"/>
                <w:i w:val="false"/>
                <w:color w:val="000000"/>
                <w:sz w:val="20"/>
              </w:rPr>
              <w:t>
2.1</w:t>
            </w:r>
          </w:p>
          <w:bookmarkEnd w:id="2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просрочки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29"/>
          <w:p>
            <w:pPr>
              <w:spacing w:after="20"/>
              <w:ind w:left="20"/>
              <w:jc w:val="both"/>
            </w:pPr>
            <w:r>
              <w:rPr>
                <w:rFonts w:ascii="Times New Roman"/>
                <w:b w:val="false"/>
                <w:i w:val="false"/>
                <w:color w:val="000000"/>
                <w:sz w:val="20"/>
              </w:rPr>
              <w:t>
2.2</w:t>
            </w:r>
          </w:p>
          <w:bookmarkEnd w:id="2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до 7 (семь)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30"/>
          <w:p>
            <w:pPr>
              <w:spacing w:after="20"/>
              <w:ind w:left="20"/>
              <w:jc w:val="both"/>
            </w:pPr>
            <w:r>
              <w:rPr>
                <w:rFonts w:ascii="Times New Roman"/>
                <w:b w:val="false"/>
                <w:i w:val="false"/>
                <w:color w:val="000000"/>
                <w:sz w:val="20"/>
              </w:rPr>
              <w:t>
2.3</w:t>
            </w:r>
          </w:p>
          <w:bookmarkEnd w:id="2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от 8 (восьми) до 15 (пятнадцати)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31"/>
          <w:p>
            <w:pPr>
              <w:spacing w:after="20"/>
              <w:ind w:left="20"/>
              <w:jc w:val="both"/>
            </w:pPr>
            <w:r>
              <w:rPr>
                <w:rFonts w:ascii="Times New Roman"/>
                <w:b w:val="false"/>
                <w:i w:val="false"/>
                <w:color w:val="000000"/>
                <w:sz w:val="20"/>
              </w:rPr>
              <w:t>
2.4</w:t>
            </w:r>
          </w:p>
          <w:bookmarkEnd w:id="2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от 16 (шестнадцати) до 30 (тридцати)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32"/>
          <w:p>
            <w:pPr>
              <w:spacing w:after="20"/>
              <w:ind w:left="20"/>
              <w:jc w:val="both"/>
            </w:pPr>
            <w:r>
              <w:rPr>
                <w:rFonts w:ascii="Times New Roman"/>
                <w:b w:val="false"/>
                <w:i w:val="false"/>
                <w:color w:val="000000"/>
                <w:sz w:val="20"/>
              </w:rPr>
              <w:t>
2.5</w:t>
            </w:r>
          </w:p>
          <w:bookmarkEnd w:id="2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(тридцати)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33"/>
          <w:p>
            <w:pPr>
              <w:spacing w:after="20"/>
              <w:ind w:left="20"/>
              <w:jc w:val="both"/>
            </w:pPr>
            <w:r>
              <w:rPr>
                <w:rFonts w:ascii="Times New Roman"/>
                <w:b w:val="false"/>
                <w:i w:val="false"/>
                <w:color w:val="000000"/>
                <w:sz w:val="20"/>
              </w:rPr>
              <w:t>
2.6</w:t>
            </w:r>
          </w:p>
          <w:bookmarkEnd w:id="2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календарного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34"/>
          <w:p>
            <w:pPr>
              <w:spacing w:after="20"/>
              <w:ind w:left="20"/>
              <w:jc w:val="both"/>
            </w:pPr>
            <w:r>
              <w:rPr>
                <w:rFonts w:ascii="Times New Roman"/>
                <w:b w:val="false"/>
                <w:i w:val="false"/>
                <w:color w:val="000000"/>
                <w:sz w:val="20"/>
              </w:rPr>
              <w:t>
3</w:t>
            </w:r>
          </w:p>
          <w:bookmarkEnd w:id="2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35"/>
          <w:p>
            <w:pPr>
              <w:spacing w:after="20"/>
              <w:ind w:left="20"/>
              <w:jc w:val="both"/>
            </w:pPr>
            <w:r>
              <w:rPr>
                <w:rFonts w:ascii="Times New Roman"/>
                <w:b w:val="false"/>
                <w:i w:val="false"/>
                <w:color w:val="000000"/>
                <w:sz w:val="20"/>
              </w:rPr>
              <w:t>
3.1</w:t>
            </w:r>
          </w:p>
          <w:bookmarkEnd w:id="2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Республики Казахстан (при гарантии 100 % основного долга и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36"/>
          <w:p>
            <w:pPr>
              <w:spacing w:after="20"/>
              <w:ind w:left="20"/>
              <w:jc w:val="both"/>
            </w:pPr>
            <w:r>
              <w:rPr>
                <w:rFonts w:ascii="Times New Roman"/>
                <w:b w:val="false"/>
                <w:i w:val="false"/>
                <w:color w:val="000000"/>
                <w:sz w:val="20"/>
              </w:rPr>
              <w:t>
3.2</w:t>
            </w:r>
          </w:p>
          <w:bookmarkEnd w:id="2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Республики Казахстан (при гарантии менее 100 (сто) процентов основного долга и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 рассчитывается пропорционально размеру гарантии от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37"/>
          <w:p>
            <w:pPr>
              <w:spacing w:after="20"/>
              <w:ind w:left="20"/>
              <w:jc w:val="both"/>
            </w:pPr>
            <w:r>
              <w:rPr>
                <w:rFonts w:ascii="Times New Roman"/>
                <w:b w:val="false"/>
                <w:i w:val="false"/>
                <w:color w:val="000000"/>
                <w:sz w:val="20"/>
              </w:rPr>
              <w:t>
3.3</w:t>
            </w:r>
          </w:p>
          <w:bookmarkEnd w:id="2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Иностранного государства с рейтингом не ниже "А-" по международной шкале агентства Standard &amp; Poor's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38"/>
          <w:p>
            <w:pPr>
              <w:spacing w:after="20"/>
              <w:ind w:left="20"/>
              <w:jc w:val="both"/>
            </w:pPr>
            <w:r>
              <w:rPr>
                <w:rFonts w:ascii="Times New Roman"/>
                <w:b w:val="false"/>
                <w:i w:val="false"/>
                <w:color w:val="000000"/>
                <w:sz w:val="20"/>
              </w:rPr>
              <w:t>
3.4</w:t>
            </w:r>
          </w:p>
          <w:bookmarkEnd w:id="2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39"/>
          <w:p>
            <w:pPr>
              <w:spacing w:after="20"/>
              <w:ind w:left="20"/>
              <w:jc w:val="both"/>
            </w:pPr>
            <w:r>
              <w:rPr>
                <w:rFonts w:ascii="Times New Roman"/>
                <w:b w:val="false"/>
                <w:i w:val="false"/>
                <w:color w:val="000000"/>
                <w:sz w:val="20"/>
              </w:rPr>
              <w:t>
3.5</w:t>
            </w:r>
          </w:p>
          <w:bookmarkEnd w:id="2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Иностранного эмитента с рейтингом не ниже "А-" по международной шкале агентства Standard &amp; Poor's или рейтинговой оценкой аналогичного уровня одного из других</w:t>
            </w:r>
          </w:p>
          <w:p>
            <w:pPr>
              <w:spacing w:after="20"/>
              <w:ind w:left="20"/>
              <w:jc w:val="both"/>
            </w:pPr>
            <w:r>
              <w:rPr>
                <w:rFonts w:ascii="Times New Roman"/>
                <w:b w:val="false"/>
                <w:i w:val="false"/>
                <w:color w:val="000000"/>
                <w:sz w:val="20"/>
              </w:rPr>
              <w:t>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40"/>
          <w:p>
            <w:pPr>
              <w:spacing w:after="20"/>
              <w:ind w:left="20"/>
              <w:jc w:val="both"/>
            </w:pPr>
            <w:r>
              <w:rPr>
                <w:rFonts w:ascii="Times New Roman"/>
                <w:b w:val="false"/>
                <w:i w:val="false"/>
                <w:color w:val="000000"/>
                <w:sz w:val="20"/>
              </w:rPr>
              <w:t>
3.6</w:t>
            </w:r>
          </w:p>
          <w:bookmarkEnd w:id="2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41"/>
          <w:p>
            <w:pPr>
              <w:spacing w:after="20"/>
              <w:ind w:left="20"/>
              <w:jc w:val="both"/>
            </w:pPr>
            <w:r>
              <w:rPr>
                <w:rFonts w:ascii="Times New Roman"/>
                <w:b w:val="false"/>
                <w:i w:val="false"/>
                <w:color w:val="000000"/>
                <w:sz w:val="20"/>
              </w:rPr>
              <w:t>
4</w:t>
            </w:r>
          </w:p>
          <w:bookmarkEnd w:id="2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активного рынка: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42"/>
          <w:p>
            <w:pPr>
              <w:spacing w:after="20"/>
              <w:ind w:left="20"/>
              <w:jc w:val="both"/>
            </w:pPr>
            <w:r>
              <w:rPr>
                <w:rFonts w:ascii="Times New Roman"/>
                <w:b w:val="false"/>
                <w:i w:val="false"/>
                <w:color w:val="000000"/>
                <w:sz w:val="20"/>
              </w:rPr>
              <w:t>
4.1</w:t>
            </w:r>
          </w:p>
          <w:bookmarkEnd w:id="2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Активный рынок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43"/>
          <w:p>
            <w:pPr>
              <w:spacing w:after="20"/>
              <w:ind w:left="20"/>
              <w:jc w:val="both"/>
            </w:pPr>
            <w:r>
              <w:rPr>
                <w:rFonts w:ascii="Times New Roman"/>
                <w:b w:val="false"/>
                <w:i w:val="false"/>
                <w:color w:val="000000"/>
                <w:sz w:val="20"/>
              </w:rPr>
              <w:t>
4.2</w:t>
            </w:r>
          </w:p>
          <w:bookmarkEnd w:id="2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Неактивный рынок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44"/>
          <w:p>
            <w:pPr>
              <w:spacing w:after="20"/>
              <w:ind w:left="20"/>
              <w:jc w:val="both"/>
            </w:pPr>
            <w:r>
              <w:rPr>
                <w:rFonts w:ascii="Times New Roman"/>
                <w:b w:val="false"/>
                <w:i w:val="false"/>
                <w:color w:val="000000"/>
                <w:sz w:val="20"/>
              </w:rPr>
              <w:t>
5</w:t>
            </w:r>
          </w:p>
          <w:bookmarkEnd w:id="2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45"/>
          <w:p>
            <w:pPr>
              <w:spacing w:after="20"/>
              <w:ind w:left="20"/>
              <w:jc w:val="both"/>
            </w:pPr>
            <w:r>
              <w:rPr>
                <w:rFonts w:ascii="Times New Roman"/>
                <w:b w:val="false"/>
                <w:i w:val="false"/>
                <w:color w:val="000000"/>
                <w:sz w:val="20"/>
              </w:rPr>
              <w:t>
5.1</w:t>
            </w:r>
          </w:p>
          <w:bookmarkEnd w:id="2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"А" по международной шкале агентства</w:t>
            </w:r>
          </w:p>
          <w:p>
            <w:pPr>
              <w:spacing w:after="20"/>
              <w:ind w:left="20"/>
              <w:jc w:val="both"/>
            </w:pPr>
            <w:r>
              <w:rPr>
                <w:rFonts w:ascii="Times New Roman"/>
                <w:b w:val="false"/>
                <w:i w:val="false"/>
                <w:color w:val="000000"/>
                <w:sz w:val="20"/>
              </w:rPr>
              <w:t>
Standard &amp; Poor's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46"/>
          <w:p>
            <w:pPr>
              <w:spacing w:after="20"/>
              <w:ind w:left="20"/>
              <w:jc w:val="both"/>
            </w:pPr>
            <w:r>
              <w:rPr>
                <w:rFonts w:ascii="Times New Roman"/>
                <w:b w:val="false"/>
                <w:i w:val="false"/>
                <w:color w:val="000000"/>
                <w:sz w:val="20"/>
              </w:rPr>
              <w:t>
5.2</w:t>
            </w:r>
          </w:p>
          <w:bookmarkEnd w:id="2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 до "ВВВ-" по международной шкале</w:t>
            </w:r>
          </w:p>
          <w:p>
            <w:pPr>
              <w:spacing w:after="20"/>
              <w:ind w:left="20"/>
              <w:jc w:val="both"/>
            </w:pPr>
            <w:r>
              <w:rPr>
                <w:rFonts w:ascii="Times New Roman"/>
                <w:b w:val="false"/>
                <w:i w:val="false"/>
                <w:color w:val="000000"/>
                <w:sz w:val="20"/>
              </w:rPr>
              <w:t>
агентства Standard &amp; Poor's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47"/>
          <w:p>
            <w:pPr>
              <w:spacing w:after="20"/>
              <w:ind w:left="20"/>
              <w:jc w:val="both"/>
            </w:pPr>
            <w:r>
              <w:rPr>
                <w:rFonts w:ascii="Times New Roman"/>
                <w:b w:val="false"/>
                <w:i w:val="false"/>
                <w:color w:val="000000"/>
                <w:sz w:val="20"/>
              </w:rPr>
              <w:t>
5.3</w:t>
            </w:r>
          </w:p>
          <w:bookmarkEnd w:id="2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"ВВВ-" до "В-" международной шкале агентства</w:t>
            </w:r>
          </w:p>
          <w:p>
            <w:pPr>
              <w:spacing w:after="20"/>
              <w:ind w:left="20"/>
              <w:jc w:val="both"/>
            </w:pPr>
            <w:r>
              <w:rPr>
                <w:rFonts w:ascii="Times New Roman"/>
                <w:b w:val="false"/>
                <w:i w:val="false"/>
                <w:color w:val="000000"/>
                <w:sz w:val="20"/>
              </w:rPr>
              <w:t>
Standard &amp; Poor's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48"/>
          <w:p>
            <w:pPr>
              <w:spacing w:after="20"/>
              <w:ind w:left="20"/>
              <w:jc w:val="both"/>
            </w:pPr>
            <w:r>
              <w:rPr>
                <w:rFonts w:ascii="Times New Roman"/>
                <w:b w:val="false"/>
                <w:i w:val="false"/>
                <w:color w:val="000000"/>
                <w:sz w:val="20"/>
              </w:rPr>
              <w:t>
5.4</w:t>
            </w:r>
          </w:p>
          <w:bookmarkEnd w:id="2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по международной шкале агентства</w:t>
            </w:r>
          </w:p>
          <w:p>
            <w:pPr>
              <w:spacing w:after="20"/>
              <w:ind w:left="20"/>
              <w:jc w:val="both"/>
            </w:pPr>
            <w:r>
              <w:rPr>
                <w:rFonts w:ascii="Times New Roman"/>
                <w:b w:val="false"/>
                <w:i w:val="false"/>
                <w:color w:val="000000"/>
                <w:sz w:val="20"/>
              </w:rPr>
              <w:t>
Standard &amp; Poor's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49"/>
          <w:p>
            <w:pPr>
              <w:spacing w:after="20"/>
              <w:ind w:left="20"/>
              <w:jc w:val="both"/>
            </w:pPr>
            <w:r>
              <w:rPr>
                <w:rFonts w:ascii="Times New Roman"/>
                <w:b w:val="false"/>
                <w:i w:val="false"/>
                <w:color w:val="000000"/>
                <w:sz w:val="20"/>
              </w:rPr>
              <w:t>
6</w:t>
            </w:r>
          </w:p>
          <w:bookmarkEnd w:id="2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50"/>
          <w:p>
            <w:pPr>
              <w:spacing w:after="20"/>
              <w:ind w:left="20"/>
              <w:jc w:val="both"/>
            </w:pPr>
            <w:r>
              <w:rPr>
                <w:rFonts w:ascii="Times New Roman"/>
                <w:b w:val="false"/>
                <w:i w:val="false"/>
                <w:color w:val="000000"/>
                <w:sz w:val="20"/>
              </w:rPr>
              <w:t>
6.1</w:t>
            </w:r>
          </w:p>
          <w:bookmarkEnd w:id="2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включенные в сектор "Долговые ценные бумаги" площадки "Основная"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51"/>
          <w:p>
            <w:pPr>
              <w:spacing w:after="20"/>
              <w:ind w:left="20"/>
              <w:jc w:val="both"/>
            </w:pPr>
            <w:r>
              <w:rPr>
                <w:rFonts w:ascii="Times New Roman"/>
                <w:b w:val="false"/>
                <w:i w:val="false"/>
                <w:color w:val="000000"/>
                <w:sz w:val="20"/>
              </w:rPr>
              <w:t>
6.2</w:t>
            </w:r>
          </w:p>
          <w:bookmarkEnd w:id="2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включенные в подкатегорию "долговые ценные бумаги без рейтинговой оценки второй подкатегории"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52"/>
          <w:p>
            <w:pPr>
              <w:spacing w:after="20"/>
              <w:ind w:left="20"/>
              <w:jc w:val="both"/>
            </w:pPr>
            <w:r>
              <w:rPr>
                <w:rFonts w:ascii="Times New Roman"/>
                <w:b w:val="false"/>
                <w:i w:val="false"/>
                <w:color w:val="000000"/>
                <w:sz w:val="20"/>
              </w:rPr>
              <w:t>
7</w:t>
            </w:r>
          </w:p>
          <w:bookmarkEnd w:id="2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включенные в категорию "премиум" сектора "акции" площадки "Основная" списка фондовой биржи и депозитарные расписки по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53"/>
          <w:p>
            <w:pPr>
              <w:spacing w:after="20"/>
              <w:ind w:left="20"/>
              <w:jc w:val="both"/>
            </w:pPr>
            <w:r>
              <w:rPr>
                <w:rFonts w:ascii="Times New Roman"/>
                <w:b w:val="false"/>
                <w:i w:val="false"/>
                <w:color w:val="000000"/>
                <w:sz w:val="20"/>
              </w:rPr>
              <w:t>
7.1</w:t>
            </w:r>
          </w:p>
          <w:bookmarkEnd w:id="2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включенные в категорию "стандарт" сектора "акции" площадки "Основная" и сектор "акции" площадки "Альтернативная" официального списка фондовой биржи и депозитарные расписки по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54"/>
          <w:p>
            <w:pPr>
              <w:spacing w:after="20"/>
              <w:ind w:left="20"/>
              <w:jc w:val="both"/>
            </w:pPr>
            <w:r>
              <w:rPr>
                <w:rFonts w:ascii="Times New Roman"/>
                <w:b w:val="false"/>
                <w:i w:val="false"/>
                <w:color w:val="000000"/>
                <w:sz w:val="20"/>
              </w:rPr>
              <w:t>
8</w:t>
            </w:r>
          </w:p>
          <w:bookmarkEnd w:id="2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включенные в буферную категорию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55"/>
          <w:p>
            <w:pPr>
              <w:spacing w:after="20"/>
              <w:ind w:left="20"/>
              <w:jc w:val="both"/>
            </w:pPr>
            <w:r>
              <w:rPr>
                <w:rFonts w:ascii="Times New Roman"/>
                <w:b w:val="false"/>
                <w:i w:val="false"/>
                <w:color w:val="000000"/>
                <w:sz w:val="20"/>
              </w:rPr>
              <w:t>
9</w:t>
            </w:r>
          </w:p>
          <w:bookmarkEnd w:id="2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делистинг или снижение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56"/>
          <w:p>
            <w:pPr>
              <w:spacing w:after="20"/>
              <w:ind w:left="20"/>
              <w:jc w:val="both"/>
            </w:pPr>
            <w:r>
              <w:rPr>
                <w:rFonts w:ascii="Times New Roman"/>
                <w:b w:val="false"/>
                <w:i w:val="false"/>
                <w:color w:val="000000"/>
                <w:sz w:val="20"/>
              </w:rPr>
              <w:t>
10</w:t>
            </w:r>
          </w:p>
          <w:bookmarkEnd w:id="2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размещения ценных бумаг (решение уполномоченного органа по регулированию, контролю и надзору финансового рынка и финансовых организаций (далее - уполномоченный орган) о приостановлении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57"/>
          <w:p>
            <w:pPr>
              <w:spacing w:after="20"/>
              <w:ind w:left="20"/>
              <w:jc w:val="both"/>
            </w:pPr>
            <w:r>
              <w:rPr>
                <w:rFonts w:ascii="Times New Roman"/>
                <w:b w:val="false"/>
                <w:i w:val="false"/>
                <w:color w:val="000000"/>
                <w:sz w:val="20"/>
              </w:rPr>
              <w:t>
11</w:t>
            </w:r>
          </w:p>
          <w:bookmarkEnd w:id="2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402" w:id="258"/>
    <w:p>
      <w:pPr>
        <w:spacing w:after="0"/>
        <w:ind w:left="0"/>
        <w:jc w:val="both"/>
      </w:pPr>
      <w:r>
        <w:rPr>
          <w:rFonts w:ascii="Times New Roman"/>
          <w:b w:val="false"/>
          <w:i w:val="false"/>
          <w:color w:val="000000"/>
          <w:sz w:val="28"/>
        </w:rPr>
        <w:t>
      Примечание:</w:t>
      </w:r>
    </w:p>
    <w:bookmarkEnd w:id="258"/>
    <w:bookmarkStart w:name="z403" w:id="259"/>
    <w:p>
      <w:pPr>
        <w:spacing w:after="0"/>
        <w:ind w:left="0"/>
        <w:jc w:val="both"/>
      </w:pPr>
      <w:r>
        <w:rPr>
          <w:rFonts w:ascii="Times New Roman"/>
          <w:b w:val="false"/>
          <w:i w:val="false"/>
          <w:color w:val="000000"/>
          <w:sz w:val="28"/>
        </w:rPr>
        <w:t>
      Баллы по критерию "Отсутствие информации" присваиваются в случаях, когда информация о деятельности эмитента (в том числе финансовая отчетность) не размещается на интернет-ресурсе фондовой биржи, уполномоченного органа и на собственном интернет-ресурсе эмитента, также как и не представляется возможным получить финансовую и иную отчетность у самого эмитента, необходимую для осуществления анализа его финансового состояния.</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для организатора торгов</w:t>
            </w:r>
          </w:p>
        </w:tc>
      </w:tr>
    </w:tbl>
    <w:p>
      <w:pPr>
        <w:spacing w:after="0"/>
        <w:ind w:left="0"/>
        <w:jc w:val="both"/>
      </w:pPr>
      <w:bookmarkStart w:name="z406" w:id="260"/>
      <w:r>
        <w:rPr>
          <w:rFonts w:ascii="Times New Roman"/>
          <w:b w:val="false"/>
          <w:i w:val="false"/>
          <w:color w:val="000000"/>
          <w:sz w:val="28"/>
        </w:rPr>
        <w:t>
                         Форма, предназначенная для сбора административных данных</w:t>
      </w:r>
    </w:p>
    <w:bookmarkEnd w:id="260"/>
    <w:p>
      <w:pPr>
        <w:spacing w:after="0"/>
        <w:ind w:left="0"/>
        <w:jc w:val="both"/>
      </w:pPr>
      <w:r>
        <w:rPr>
          <w:rFonts w:ascii="Times New Roman"/>
          <w:b w:val="false"/>
          <w:i w:val="false"/>
          <w:color w:val="000000"/>
          <w:sz w:val="28"/>
        </w:rPr>
        <w:t xml:space="preserve">                               Таблица активов организатора торгов,</w:t>
      </w:r>
    </w:p>
    <w:p>
      <w:pPr>
        <w:spacing w:after="0"/>
        <w:ind w:left="0"/>
        <w:jc w:val="both"/>
      </w:pPr>
      <w:r>
        <w:rPr>
          <w:rFonts w:ascii="Times New Roman"/>
          <w:b w:val="false"/>
          <w:i w:val="false"/>
          <w:color w:val="000000"/>
          <w:sz w:val="28"/>
        </w:rPr>
        <w:t xml:space="preserve">                         взвешенных по степени кредитного риска вложений</w:t>
      </w:r>
    </w:p>
    <w:p>
      <w:pPr>
        <w:spacing w:after="0"/>
        <w:ind w:left="0"/>
        <w:jc w:val="both"/>
      </w:pPr>
      <w:r>
        <w:rPr>
          <w:rFonts w:ascii="Times New Roman"/>
          <w:b w:val="false"/>
          <w:i w:val="false"/>
          <w:color w:val="000000"/>
          <w:sz w:val="28"/>
        </w:rPr>
        <w:t xml:space="preserve">             Отчетный период: по состоянию на "____" ________________ 20___ года</w:t>
      </w:r>
    </w:p>
    <w:p>
      <w:pPr>
        <w:spacing w:after="0"/>
        <w:ind w:left="0"/>
        <w:jc w:val="both"/>
      </w:pPr>
      <w:r>
        <w:rPr>
          <w:rFonts w:ascii="Times New Roman"/>
          <w:b w:val="false"/>
          <w:i w:val="false"/>
          <w:color w:val="000000"/>
          <w:sz w:val="28"/>
        </w:rPr>
        <w:t xml:space="preserve">       Индекс: ТА-1_ОТ</w:t>
      </w:r>
    </w:p>
    <w:p>
      <w:pPr>
        <w:spacing w:after="0"/>
        <w:ind w:left="0"/>
        <w:jc w:val="both"/>
      </w:pPr>
      <w:r>
        <w:rPr>
          <w:rFonts w:ascii="Times New Roman"/>
          <w:b w:val="false"/>
          <w:i w:val="false"/>
          <w:color w:val="000000"/>
          <w:sz w:val="28"/>
        </w:rPr>
        <w:t xml:space="preserve">       Периодичность: ежеквартальная</w:t>
      </w:r>
    </w:p>
    <w:p>
      <w:pPr>
        <w:spacing w:after="0"/>
        <w:ind w:left="0"/>
        <w:jc w:val="both"/>
      </w:pPr>
      <w:r>
        <w:rPr>
          <w:rFonts w:ascii="Times New Roman"/>
          <w:b w:val="false"/>
          <w:i w:val="false"/>
          <w:color w:val="000000"/>
          <w:sz w:val="28"/>
        </w:rPr>
        <w:t xml:space="preserve">       Представляет: организатор торгов</w:t>
      </w:r>
    </w:p>
    <w:p>
      <w:pPr>
        <w:spacing w:after="0"/>
        <w:ind w:left="0"/>
        <w:jc w:val="both"/>
      </w:pPr>
      <w:r>
        <w:rPr>
          <w:rFonts w:ascii="Times New Roman"/>
          <w:b w:val="false"/>
          <w:i w:val="false"/>
          <w:color w:val="000000"/>
          <w:sz w:val="28"/>
        </w:rPr>
        <w:t xml:space="preserve">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xml:space="preserve">       Срок представления: не позднее 5 (пятого) рабочего дня месяца, следующего за</w:t>
      </w:r>
    </w:p>
    <w:p>
      <w:pPr>
        <w:spacing w:after="0"/>
        <w:ind w:left="0"/>
        <w:jc w:val="both"/>
      </w:pPr>
      <w:r>
        <w:rPr>
          <w:rFonts w:ascii="Times New Roman"/>
          <w:b w:val="false"/>
          <w:i w:val="false"/>
          <w:color w:val="000000"/>
          <w:sz w:val="28"/>
        </w:rPr>
        <w:t>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08" w:id="261"/>
      <w:r>
        <w:rPr>
          <w:rFonts w:ascii="Times New Roman"/>
          <w:b w:val="false"/>
          <w:i w:val="false"/>
          <w:color w:val="000000"/>
          <w:sz w:val="28"/>
        </w:rPr>
        <w:t>
                         ___________________________________________________</w:t>
      </w:r>
    </w:p>
    <w:bookmarkEnd w:id="261"/>
    <w:p>
      <w:pPr>
        <w:spacing w:after="0"/>
        <w:ind w:left="0"/>
        <w:jc w:val="both"/>
      </w:pPr>
      <w:r>
        <w:rPr>
          <w:rFonts w:ascii="Times New Roman"/>
          <w:b w:val="false"/>
          <w:i w:val="false"/>
          <w:color w:val="000000"/>
          <w:sz w:val="28"/>
        </w:rPr>
        <w:t xml:space="preserve">                               наименование организатора торгов</w:t>
      </w:r>
    </w:p>
    <w:p>
      <w:pPr>
        <w:spacing w:after="0"/>
        <w:ind w:left="0"/>
        <w:jc w:val="both"/>
      </w:pPr>
      <w:r>
        <w:rPr>
          <w:rFonts w:ascii="Times New Roman"/>
          <w:b w:val="false"/>
          <w:i w:val="false"/>
          <w:color w:val="000000"/>
          <w:sz w:val="28"/>
        </w:rPr>
        <w:t xml:space="preserve">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62"/>
          <w:p>
            <w:pPr>
              <w:spacing w:after="20"/>
              <w:ind w:left="20"/>
              <w:jc w:val="both"/>
            </w:pPr>
            <w:r>
              <w:rPr>
                <w:rFonts w:ascii="Times New Roman"/>
                <w:b w:val="false"/>
                <w:i w:val="false"/>
                <w:color w:val="000000"/>
                <w:sz w:val="20"/>
              </w:rPr>
              <w:t>
№</w:t>
            </w:r>
          </w:p>
          <w:bookmarkEnd w:id="2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63"/>
          <w:p>
            <w:pPr>
              <w:spacing w:after="20"/>
              <w:ind w:left="20"/>
              <w:jc w:val="both"/>
            </w:pPr>
            <w:r>
              <w:rPr>
                <w:rFonts w:ascii="Times New Roman"/>
                <w:b w:val="false"/>
                <w:i w:val="false"/>
                <w:color w:val="000000"/>
                <w:sz w:val="20"/>
              </w:rPr>
              <w:t>
1</w:t>
            </w:r>
          </w:p>
          <w:bookmarkEnd w:id="2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64"/>
          <w:p>
            <w:pPr>
              <w:spacing w:after="20"/>
              <w:ind w:left="20"/>
              <w:jc w:val="both"/>
            </w:pPr>
            <w:r>
              <w:rPr>
                <w:rFonts w:ascii="Times New Roman"/>
                <w:b w:val="false"/>
                <w:i w:val="false"/>
                <w:color w:val="000000"/>
                <w:sz w:val="20"/>
              </w:rPr>
              <w:t>
I группа</w:t>
            </w:r>
          </w:p>
          <w:bookmarkEnd w:id="264"/>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65"/>
          <w:p>
            <w:pPr>
              <w:spacing w:after="20"/>
              <w:ind w:left="20"/>
              <w:jc w:val="both"/>
            </w:pPr>
            <w:r>
              <w:rPr>
                <w:rFonts w:ascii="Times New Roman"/>
                <w:b w:val="false"/>
                <w:i w:val="false"/>
                <w:color w:val="000000"/>
                <w:sz w:val="20"/>
              </w:rPr>
              <w:t>
1.</w:t>
            </w:r>
          </w:p>
          <w:bookmarkEnd w:id="2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66"/>
          <w:p>
            <w:pPr>
              <w:spacing w:after="20"/>
              <w:ind w:left="20"/>
              <w:jc w:val="both"/>
            </w:pPr>
            <w:r>
              <w:rPr>
                <w:rFonts w:ascii="Times New Roman"/>
                <w:b w:val="false"/>
                <w:i w:val="false"/>
                <w:color w:val="000000"/>
                <w:sz w:val="20"/>
              </w:rPr>
              <w:t>
2.</w:t>
            </w:r>
          </w:p>
          <w:bookmarkEnd w:id="2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67"/>
          <w:p>
            <w:pPr>
              <w:spacing w:after="20"/>
              <w:ind w:left="20"/>
              <w:jc w:val="both"/>
            </w:pPr>
            <w:r>
              <w:rPr>
                <w:rFonts w:ascii="Times New Roman"/>
                <w:b w:val="false"/>
                <w:i w:val="false"/>
                <w:color w:val="000000"/>
                <w:sz w:val="20"/>
              </w:rPr>
              <w:t>
3.</w:t>
            </w:r>
          </w:p>
          <w:bookmarkEnd w:id="2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68"/>
          <w:p>
            <w:pPr>
              <w:spacing w:after="20"/>
              <w:ind w:left="20"/>
              <w:jc w:val="both"/>
            </w:pPr>
            <w:r>
              <w:rPr>
                <w:rFonts w:ascii="Times New Roman"/>
                <w:b w:val="false"/>
                <w:i w:val="false"/>
                <w:color w:val="000000"/>
                <w:sz w:val="20"/>
              </w:rPr>
              <w:t>
4.</w:t>
            </w:r>
          </w:p>
          <w:bookmarkEnd w:id="2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69"/>
          <w:p>
            <w:pPr>
              <w:spacing w:after="20"/>
              <w:ind w:left="20"/>
              <w:jc w:val="both"/>
            </w:pPr>
            <w:r>
              <w:rPr>
                <w:rFonts w:ascii="Times New Roman"/>
                <w:b w:val="false"/>
                <w:i w:val="false"/>
                <w:color w:val="000000"/>
                <w:sz w:val="20"/>
              </w:rPr>
              <w:t>
5.</w:t>
            </w:r>
          </w:p>
          <w:bookmarkEnd w:id="2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или рейтингом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70"/>
          <w:p>
            <w:pPr>
              <w:spacing w:after="20"/>
              <w:ind w:left="20"/>
              <w:jc w:val="both"/>
            </w:pPr>
            <w:r>
              <w:rPr>
                <w:rFonts w:ascii="Times New Roman"/>
                <w:b w:val="false"/>
                <w:i w:val="false"/>
                <w:color w:val="000000"/>
                <w:sz w:val="20"/>
              </w:rPr>
              <w:t>
6.</w:t>
            </w:r>
          </w:p>
          <w:bookmarkEnd w:id="2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или рейтингом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71"/>
          <w:p>
            <w:pPr>
              <w:spacing w:after="20"/>
              <w:ind w:left="20"/>
              <w:jc w:val="both"/>
            </w:pPr>
            <w:r>
              <w:rPr>
                <w:rFonts w:ascii="Times New Roman"/>
                <w:b w:val="false"/>
                <w:i w:val="false"/>
                <w:color w:val="000000"/>
                <w:sz w:val="20"/>
              </w:rPr>
              <w:t>
7.</w:t>
            </w:r>
          </w:p>
          <w:bookmarkEnd w:id="2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72"/>
          <w:p>
            <w:pPr>
              <w:spacing w:after="20"/>
              <w:ind w:left="20"/>
              <w:jc w:val="both"/>
            </w:pPr>
            <w:r>
              <w:rPr>
                <w:rFonts w:ascii="Times New Roman"/>
                <w:b w:val="false"/>
                <w:i w:val="false"/>
                <w:color w:val="000000"/>
                <w:sz w:val="20"/>
              </w:rPr>
              <w:t>
8.</w:t>
            </w:r>
          </w:p>
          <w:bookmarkEnd w:id="2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по налогам и другим платежам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73"/>
          <w:p>
            <w:pPr>
              <w:spacing w:after="20"/>
              <w:ind w:left="20"/>
              <w:jc w:val="both"/>
            </w:pPr>
            <w:r>
              <w:rPr>
                <w:rFonts w:ascii="Times New Roman"/>
                <w:b w:val="false"/>
                <w:i w:val="false"/>
                <w:color w:val="000000"/>
                <w:sz w:val="20"/>
              </w:rPr>
              <w:t>
9.</w:t>
            </w:r>
          </w:p>
          <w:bookmarkEnd w:id="2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74"/>
          <w:p>
            <w:pPr>
              <w:spacing w:after="20"/>
              <w:ind w:left="20"/>
              <w:jc w:val="both"/>
            </w:pPr>
            <w:r>
              <w:rPr>
                <w:rFonts w:ascii="Times New Roman"/>
                <w:b w:val="false"/>
                <w:i w:val="false"/>
                <w:color w:val="000000"/>
                <w:sz w:val="20"/>
              </w:rPr>
              <w:t>
10.</w:t>
            </w:r>
          </w:p>
          <w:bookmarkEnd w:id="2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 обществом "Фонд национального благосостояния "Самрук-Казына"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75"/>
          <w:p>
            <w:pPr>
              <w:spacing w:after="20"/>
              <w:ind w:left="20"/>
              <w:jc w:val="both"/>
            </w:pPr>
            <w:r>
              <w:rPr>
                <w:rFonts w:ascii="Times New Roman"/>
                <w:b w:val="false"/>
                <w:i w:val="false"/>
                <w:color w:val="000000"/>
                <w:sz w:val="20"/>
              </w:rPr>
              <w:t>
11.</w:t>
            </w:r>
          </w:p>
          <w:bookmarkEnd w:id="2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рейтинга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76"/>
          <w:p>
            <w:pPr>
              <w:spacing w:after="20"/>
              <w:ind w:left="20"/>
              <w:jc w:val="both"/>
            </w:pPr>
            <w:r>
              <w:rPr>
                <w:rFonts w:ascii="Times New Roman"/>
                <w:b w:val="false"/>
                <w:i w:val="false"/>
                <w:color w:val="000000"/>
                <w:sz w:val="20"/>
              </w:rPr>
              <w:t>
12.</w:t>
            </w:r>
          </w:p>
          <w:bookmarkEnd w:id="2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77"/>
          <w:p>
            <w:pPr>
              <w:spacing w:after="20"/>
              <w:ind w:left="20"/>
              <w:jc w:val="both"/>
            </w:pPr>
            <w:r>
              <w:rPr>
                <w:rFonts w:ascii="Times New Roman"/>
                <w:b w:val="false"/>
                <w:i w:val="false"/>
                <w:color w:val="000000"/>
                <w:sz w:val="20"/>
              </w:rPr>
              <w:t>
II группа</w:t>
            </w:r>
          </w:p>
          <w:bookmarkEnd w:id="27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78"/>
          <w:p>
            <w:pPr>
              <w:spacing w:after="20"/>
              <w:ind w:left="20"/>
              <w:jc w:val="both"/>
            </w:pPr>
            <w:r>
              <w:rPr>
                <w:rFonts w:ascii="Times New Roman"/>
                <w:b w:val="false"/>
                <w:i w:val="false"/>
                <w:color w:val="000000"/>
                <w:sz w:val="20"/>
              </w:rPr>
              <w:t>
13.</w:t>
            </w:r>
          </w:p>
          <w:bookmarkEnd w:id="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79"/>
          <w:p>
            <w:pPr>
              <w:spacing w:after="20"/>
              <w:ind w:left="20"/>
              <w:jc w:val="both"/>
            </w:pPr>
            <w:r>
              <w:rPr>
                <w:rFonts w:ascii="Times New Roman"/>
                <w:b w:val="false"/>
                <w:i w:val="false"/>
                <w:color w:val="000000"/>
                <w:sz w:val="20"/>
              </w:rPr>
              <w:t>
14.</w:t>
            </w:r>
          </w:p>
          <w:bookmarkEnd w:id="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Национальном Банке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80"/>
          <w:p>
            <w:pPr>
              <w:spacing w:after="20"/>
              <w:ind w:left="20"/>
              <w:jc w:val="both"/>
            </w:pPr>
            <w:r>
              <w:rPr>
                <w:rFonts w:ascii="Times New Roman"/>
                <w:b w:val="false"/>
                <w:i w:val="false"/>
                <w:color w:val="000000"/>
                <w:sz w:val="20"/>
              </w:rPr>
              <w:t>
15.</w:t>
            </w:r>
          </w:p>
          <w:bookmarkEnd w:id="2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81"/>
          <w:p>
            <w:pPr>
              <w:spacing w:after="20"/>
              <w:ind w:left="20"/>
              <w:jc w:val="both"/>
            </w:pPr>
            <w:r>
              <w:rPr>
                <w:rFonts w:ascii="Times New Roman"/>
                <w:b w:val="false"/>
                <w:i w:val="false"/>
                <w:color w:val="000000"/>
                <w:sz w:val="20"/>
              </w:rPr>
              <w:t>
16.</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82"/>
          <w:p>
            <w:pPr>
              <w:spacing w:after="20"/>
              <w:ind w:left="20"/>
              <w:jc w:val="both"/>
            </w:pPr>
            <w:r>
              <w:rPr>
                <w:rFonts w:ascii="Times New Roman"/>
                <w:b w:val="false"/>
                <w:i w:val="false"/>
                <w:color w:val="000000"/>
                <w:sz w:val="20"/>
              </w:rPr>
              <w:t>
17.</w:t>
            </w:r>
          </w:p>
          <w:bookmarkEnd w:id="2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83"/>
          <w:p>
            <w:pPr>
              <w:spacing w:after="20"/>
              <w:ind w:left="20"/>
              <w:jc w:val="both"/>
            </w:pPr>
            <w:r>
              <w:rPr>
                <w:rFonts w:ascii="Times New Roman"/>
                <w:b w:val="false"/>
                <w:i w:val="false"/>
                <w:color w:val="000000"/>
                <w:sz w:val="20"/>
              </w:rPr>
              <w:t>
18.</w:t>
            </w:r>
          </w:p>
          <w:bookmarkEnd w:id="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организациях, имеющих долговой рейтинг не ниже "АА-"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84"/>
          <w:p>
            <w:pPr>
              <w:spacing w:after="20"/>
              <w:ind w:left="20"/>
              <w:jc w:val="both"/>
            </w:pPr>
            <w:r>
              <w:rPr>
                <w:rFonts w:ascii="Times New Roman"/>
                <w:b w:val="false"/>
                <w:i w:val="false"/>
                <w:color w:val="000000"/>
                <w:sz w:val="20"/>
              </w:rPr>
              <w:t>
19.</w:t>
            </w:r>
          </w:p>
          <w:bookmarkEnd w:id="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за исключением дебиторской задолженности, отнесенной к I группе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85"/>
          <w:p>
            <w:pPr>
              <w:spacing w:after="20"/>
              <w:ind w:left="20"/>
              <w:jc w:val="both"/>
            </w:pPr>
            <w:r>
              <w:rPr>
                <w:rFonts w:ascii="Times New Roman"/>
                <w:b w:val="false"/>
                <w:i w:val="false"/>
                <w:color w:val="000000"/>
                <w:sz w:val="20"/>
              </w:rPr>
              <w:t>
20.</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86"/>
          <w:p>
            <w:pPr>
              <w:spacing w:after="20"/>
              <w:ind w:left="20"/>
              <w:jc w:val="both"/>
            </w:pPr>
            <w:r>
              <w:rPr>
                <w:rFonts w:ascii="Times New Roman"/>
                <w:b w:val="false"/>
                <w:i w:val="false"/>
                <w:color w:val="000000"/>
                <w:sz w:val="20"/>
              </w:rPr>
              <w:t>
21.</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87"/>
          <w:p>
            <w:pPr>
              <w:spacing w:after="20"/>
              <w:ind w:left="20"/>
              <w:jc w:val="both"/>
            </w:pPr>
            <w:r>
              <w:rPr>
                <w:rFonts w:ascii="Times New Roman"/>
                <w:b w:val="false"/>
                <w:i w:val="false"/>
                <w:color w:val="000000"/>
                <w:sz w:val="20"/>
              </w:rPr>
              <w:t>
22.</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88"/>
          <w:p>
            <w:pPr>
              <w:spacing w:after="20"/>
              <w:ind w:left="20"/>
              <w:jc w:val="both"/>
            </w:pPr>
            <w:r>
              <w:rPr>
                <w:rFonts w:ascii="Times New Roman"/>
                <w:b w:val="false"/>
                <w:i w:val="false"/>
                <w:color w:val="000000"/>
                <w:sz w:val="20"/>
              </w:rPr>
              <w:t>
23.</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89"/>
          <w:p>
            <w:pPr>
              <w:spacing w:after="20"/>
              <w:ind w:left="20"/>
              <w:jc w:val="both"/>
            </w:pPr>
            <w:r>
              <w:rPr>
                <w:rFonts w:ascii="Times New Roman"/>
                <w:b w:val="false"/>
                <w:i w:val="false"/>
                <w:color w:val="000000"/>
                <w:sz w:val="20"/>
              </w:rPr>
              <w:t>
24.</w:t>
            </w:r>
          </w:p>
          <w:bookmarkEnd w:id="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90"/>
          <w:p>
            <w:pPr>
              <w:spacing w:after="20"/>
              <w:ind w:left="20"/>
              <w:jc w:val="both"/>
            </w:pPr>
            <w:r>
              <w:rPr>
                <w:rFonts w:ascii="Times New Roman"/>
                <w:b w:val="false"/>
                <w:i w:val="false"/>
                <w:color w:val="000000"/>
                <w:sz w:val="20"/>
              </w:rPr>
              <w:t>
25.</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91"/>
          <w:p>
            <w:pPr>
              <w:spacing w:after="20"/>
              <w:ind w:left="20"/>
              <w:jc w:val="both"/>
            </w:pPr>
            <w:r>
              <w:rPr>
                <w:rFonts w:ascii="Times New Roman"/>
                <w:b w:val="false"/>
                <w:i w:val="false"/>
                <w:color w:val="000000"/>
                <w:sz w:val="20"/>
              </w:rPr>
              <w:t>
26.</w:t>
            </w:r>
          </w:p>
          <w:bookmarkEnd w:id="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организатором торгов на балансе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92"/>
          <w:p>
            <w:pPr>
              <w:spacing w:after="20"/>
              <w:ind w:left="20"/>
              <w:jc w:val="both"/>
            </w:pPr>
            <w:r>
              <w:rPr>
                <w:rFonts w:ascii="Times New Roman"/>
                <w:b w:val="false"/>
                <w:i w:val="false"/>
                <w:color w:val="000000"/>
                <w:sz w:val="20"/>
              </w:rPr>
              <w:t>
III группа</w:t>
            </w:r>
          </w:p>
          <w:bookmarkEnd w:id="29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93"/>
          <w:p>
            <w:pPr>
              <w:spacing w:after="20"/>
              <w:ind w:left="20"/>
              <w:jc w:val="both"/>
            </w:pPr>
            <w:r>
              <w:rPr>
                <w:rFonts w:ascii="Times New Roman"/>
                <w:b w:val="false"/>
                <w:i w:val="false"/>
                <w:color w:val="000000"/>
                <w:sz w:val="20"/>
              </w:rPr>
              <w:t>
27.</w:t>
            </w:r>
          </w:p>
          <w:bookmarkEnd w:id="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94"/>
          <w:p>
            <w:pPr>
              <w:spacing w:after="20"/>
              <w:ind w:left="20"/>
              <w:jc w:val="both"/>
            </w:pPr>
            <w:r>
              <w:rPr>
                <w:rFonts w:ascii="Times New Roman"/>
                <w:b w:val="false"/>
                <w:i w:val="false"/>
                <w:color w:val="000000"/>
                <w:sz w:val="20"/>
              </w:rPr>
              <w:t>
28.</w:t>
            </w:r>
          </w:p>
          <w:bookmarkEnd w:id="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"Банк Развития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95"/>
          <w:p>
            <w:pPr>
              <w:spacing w:after="20"/>
              <w:ind w:left="20"/>
              <w:jc w:val="both"/>
            </w:pPr>
            <w:r>
              <w:rPr>
                <w:rFonts w:ascii="Times New Roman"/>
                <w:b w:val="false"/>
                <w:i w:val="false"/>
                <w:color w:val="000000"/>
                <w:sz w:val="20"/>
              </w:rPr>
              <w:t>
29.</w:t>
            </w:r>
          </w:p>
          <w:bookmarkEnd w:id="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96"/>
          <w:p>
            <w:pPr>
              <w:spacing w:after="20"/>
              <w:ind w:left="20"/>
              <w:jc w:val="both"/>
            </w:pPr>
            <w:r>
              <w:rPr>
                <w:rFonts w:ascii="Times New Roman"/>
                <w:b w:val="false"/>
                <w:i w:val="false"/>
                <w:color w:val="000000"/>
                <w:sz w:val="20"/>
              </w:rPr>
              <w:t>
30.</w:t>
            </w:r>
          </w:p>
          <w:bookmarkEnd w:id="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97"/>
          <w:p>
            <w:pPr>
              <w:spacing w:after="20"/>
              <w:ind w:left="20"/>
              <w:jc w:val="both"/>
            </w:pPr>
            <w:r>
              <w:rPr>
                <w:rFonts w:ascii="Times New Roman"/>
                <w:b w:val="false"/>
                <w:i w:val="false"/>
                <w:color w:val="000000"/>
                <w:sz w:val="20"/>
              </w:rPr>
              <w:t>
31.</w:t>
            </w:r>
          </w:p>
          <w:bookmarkEnd w:id="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98"/>
          <w:p>
            <w:pPr>
              <w:spacing w:after="20"/>
              <w:ind w:left="20"/>
              <w:jc w:val="both"/>
            </w:pPr>
            <w:r>
              <w:rPr>
                <w:rFonts w:ascii="Times New Roman"/>
                <w:b w:val="false"/>
                <w:i w:val="false"/>
                <w:color w:val="000000"/>
                <w:sz w:val="20"/>
              </w:rPr>
              <w:t>
32.</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99"/>
          <w:p>
            <w:pPr>
              <w:spacing w:after="20"/>
              <w:ind w:left="20"/>
              <w:jc w:val="both"/>
            </w:pPr>
            <w:r>
              <w:rPr>
                <w:rFonts w:ascii="Times New Roman"/>
                <w:b w:val="false"/>
                <w:i w:val="false"/>
                <w:color w:val="000000"/>
                <w:sz w:val="20"/>
              </w:rPr>
              <w:t>
33.</w:t>
            </w:r>
          </w:p>
          <w:bookmarkEnd w:id="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00"/>
          <w:p>
            <w:pPr>
              <w:spacing w:after="20"/>
              <w:ind w:left="20"/>
              <w:jc w:val="both"/>
            </w:pPr>
            <w:r>
              <w:rPr>
                <w:rFonts w:ascii="Times New Roman"/>
                <w:b w:val="false"/>
                <w:i w:val="false"/>
                <w:color w:val="000000"/>
                <w:sz w:val="20"/>
              </w:rPr>
              <w:t>
34.</w:t>
            </w:r>
          </w:p>
          <w:bookmarkEnd w:id="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w:t>
            </w:r>
          </w:p>
          <w:p>
            <w:pPr>
              <w:spacing w:after="20"/>
              <w:ind w:left="20"/>
              <w:jc w:val="both"/>
            </w:pPr>
            <w:r>
              <w:rPr>
                <w:rFonts w:ascii="Times New Roman"/>
                <w:b w:val="false"/>
                <w:i w:val="false"/>
                <w:color w:val="000000"/>
                <w:sz w:val="20"/>
              </w:rPr>
              <w:t>"ВВВ-"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01"/>
          <w:p>
            <w:pPr>
              <w:spacing w:after="20"/>
              <w:ind w:left="20"/>
              <w:jc w:val="both"/>
            </w:pPr>
            <w:r>
              <w:rPr>
                <w:rFonts w:ascii="Times New Roman"/>
                <w:b w:val="false"/>
                <w:i w:val="false"/>
                <w:color w:val="000000"/>
                <w:sz w:val="20"/>
              </w:rPr>
              <w:t>
35.</w:t>
            </w:r>
          </w:p>
          <w:bookmarkEnd w:id="3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02"/>
          <w:p>
            <w:pPr>
              <w:spacing w:after="20"/>
              <w:ind w:left="20"/>
              <w:jc w:val="both"/>
            </w:pPr>
            <w:r>
              <w:rPr>
                <w:rFonts w:ascii="Times New Roman"/>
                <w:b w:val="false"/>
                <w:i w:val="false"/>
                <w:color w:val="000000"/>
                <w:sz w:val="20"/>
              </w:rPr>
              <w:t>
36.</w:t>
            </w:r>
          </w:p>
          <w:bookmarkEnd w:id="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03"/>
          <w:p>
            <w:pPr>
              <w:spacing w:after="20"/>
              <w:ind w:left="20"/>
              <w:jc w:val="both"/>
            </w:pPr>
            <w:r>
              <w:rPr>
                <w:rFonts w:ascii="Times New Roman"/>
                <w:b w:val="false"/>
                <w:i w:val="false"/>
                <w:color w:val="000000"/>
                <w:sz w:val="20"/>
              </w:rPr>
              <w:t>
37.</w:t>
            </w:r>
          </w:p>
          <w:bookmarkEnd w:id="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04"/>
          <w:p>
            <w:pPr>
              <w:spacing w:after="20"/>
              <w:ind w:left="20"/>
              <w:jc w:val="both"/>
            </w:pPr>
            <w:r>
              <w:rPr>
                <w:rFonts w:ascii="Times New Roman"/>
                <w:b w:val="false"/>
                <w:i w:val="false"/>
                <w:color w:val="000000"/>
                <w:sz w:val="20"/>
              </w:rPr>
              <w:t>
38.</w:t>
            </w:r>
          </w:p>
          <w:bookmarkEnd w:id="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организатором торгов на балансе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05"/>
          <w:p>
            <w:pPr>
              <w:spacing w:after="20"/>
              <w:ind w:left="20"/>
              <w:jc w:val="both"/>
            </w:pPr>
            <w:r>
              <w:rPr>
                <w:rFonts w:ascii="Times New Roman"/>
                <w:b w:val="false"/>
                <w:i w:val="false"/>
                <w:color w:val="000000"/>
                <w:sz w:val="20"/>
              </w:rPr>
              <w:t>
IV группа</w:t>
            </w:r>
          </w:p>
          <w:bookmarkEnd w:id="30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06"/>
          <w:p>
            <w:pPr>
              <w:spacing w:after="20"/>
              <w:ind w:left="20"/>
              <w:jc w:val="both"/>
            </w:pPr>
            <w:r>
              <w:rPr>
                <w:rFonts w:ascii="Times New Roman"/>
                <w:b w:val="false"/>
                <w:i w:val="false"/>
                <w:color w:val="000000"/>
                <w:sz w:val="20"/>
              </w:rPr>
              <w:t>
39.</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07"/>
          <w:p>
            <w:pPr>
              <w:spacing w:after="20"/>
              <w:ind w:left="20"/>
              <w:jc w:val="both"/>
            </w:pPr>
            <w:r>
              <w:rPr>
                <w:rFonts w:ascii="Times New Roman"/>
                <w:b w:val="false"/>
                <w:i w:val="false"/>
                <w:color w:val="000000"/>
                <w:sz w:val="20"/>
              </w:rPr>
              <w:t>
40.</w:t>
            </w:r>
          </w:p>
          <w:bookmarkEnd w:id="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08"/>
          <w:p>
            <w:pPr>
              <w:spacing w:after="20"/>
              <w:ind w:left="20"/>
              <w:jc w:val="both"/>
            </w:pPr>
            <w:r>
              <w:rPr>
                <w:rFonts w:ascii="Times New Roman"/>
                <w:b w:val="false"/>
                <w:i w:val="false"/>
                <w:color w:val="000000"/>
                <w:sz w:val="20"/>
              </w:rPr>
              <w:t>
41.</w:t>
            </w:r>
          </w:p>
          <w:bookmarkEnd w:id="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Республики Казахстан, имеющих долговой рейтинг ниже "А-" агентства Standard &amp; Poor’s или рейтинг аналогичного уровня одного из других рейтинговых агентств, организациях-резидентах Республики Казахстан, не имеющих соответствующей рейтинговой оценки, и организациях-нерезидентах Республики Казахстан, имеющих долговой рейтинг от "ВВВ+" до "ВВ-"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09"/>
          <w:p>
            <w:pPr>
              <w:spacing w:after="20"/>
              <w:ind w:left="20"/>
              <w:jc w:val="both"/>
            </w:pPr>
            <w:r>
              <w:rPr>
                <w:rFonts w:ascii="Times New Roman"/>
                <w:b w:val="false"/>
                <w:i w:val="false"/>
                <w:color w:val="000000"/>
                <w:sz w:val="20"/>
              </w:rPr>
              <w:t>
42.</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организациях-резидентах Республики Казахстан, имеющих долговой рейтинг ниже "А-" агентства Standard &amp; Poor's или рейтинг аналогичного уровня одного из других рейтинговых агентств, организациях-резидентах Республики Казахстан, не имеющих соответствующей рейтинговой оценки, и организациях-нерезидентах Республики Казахстан, имеющих долговой рейтинг от "ВВВ+" до "ВВ-"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10"/>
          <w:p>
            <w:pPr>
              <w:spacing w:after="20"/>
              <w:ind w:left="20"/>
              <w:jc w:val="both"/>
            </w:pPr>
            <w:r>
              <w:rPr>
                <w:rFonts w:ascii="Times New Roman"/>
                <w:b w:val="false"/>
                <w:i w:val="false"/>
                <w:color w:val="000000"/>
                <w:sz w:val="20"/>
              </w:rPr>
              <w:t>
43.</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Республики Казахстан, имеющих долговой рейтинг ниже "А-" агентства Standard &amp; Poor's или рейтинг аналогичного уровня одного из других рейтинговых агентств, организаций-резидентов Республики Казахстан, не имеющих соответствующей рейтинговой оценки, и организаций-нерезидентов Республики Казахстан, имеющих долговой рейтинг от "ВВВ+" до "ВВ-"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11"/>
          <w:p>
            <w:pPr>
              <w:spacing w:after="20"/>
              <w:ind w:left="20"/>
              <w:jc w:val="both"/>
            </w:pPr>
            <w:r>
              <w:rPr>
                <w:rFonts w:ascii="Times New Roman"/>
                <w:b w:val="false"/>
                <w:i w:val="false"/>
                <w:color w:val="000000"/>
                <w:sz w:val="20"/>
              </w:rPr>
              <w:t>
44.</w:t>
            </w:r>
          </w:p>
          <w:bookmarkEnd w:id="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12"/>
          <w:p>
            <w:pPr>
              <w:spacing w:after="20"/>
              <w:ind w:left="20"/>
              <w:jc w:val="both"/>
            </w:pPr>
            <w:r>
              <w:rPr>
                <w:rFonts w:ascii="Times New Roman"/>
                <w:b w:val="false"/>
                <w:i w:val="false"/>
                <w:color w:val="000000"/>
                <w:sz w:val="20"/>
              </w:rPr>
              <w:t>
45.</w:t>
            </w:r>
          </w:p>
          <w:bookmarkEnd w:id="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13"/>
          <w:p>
            <w:pPr>
              <w:spacing w:after="20"/>
              <w:ind w:left="20"/>
              <w:jc w:val="both"/>
            </w:pPr>
            <w:r>
              <w:rPr>
                <w:rFonts w:ascii="Times New Roman"/>
                <w:b w:val="false"/>
                <w:i w:val="false"/>
                <w:color w:val="000000"/>
                <w:sz w:val="20"/>
              </w:rPr>
              <w:t>
46.</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14"/>
          <w:p>
            <w:pPr>
              <w:spacing w:after="20"/>
              <w:ind w:left="20"/>
              <w:jc w:val="both"/>
            </w:pPr>
            <w:r>
              <w:rPr>
                <w:rFonts w:ascii="Times New Roman"/>
                <w:b w:val="false"/>
                <w:i w:val="false"/>
                <w:color w:val="000000"/>
                <w:sz w:val="20"/>
              </w:rPr>
              <w:t>
47.</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15"/>
          <w:p>
            <w:pPr>
              <w:spacing w:after="20"/>
              <w:ind w:left="20"/>
              <w:jc w:val="both"/>
            </w:pPr>
            <w:r>
              <w:rPr>
                <w:rFonts w:ascii="Times New Roman"/>
                <w:b w:val="false"/>
                <w:i w:val="false"/>
                <w:color w:val="000000"/>
                <w:sz w:val="20"/>
              </w:rPr>
              <w:t>
48.</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Республики Казахстан, имеющими долговой рейтинг ниже "А-" агентства Standard &amp; Poor’s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долговой рейтинг от "ВВВ+" до "ВВ-"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16"/>
          <w:p>
            <w:pPr>
              <w:spacing w:after="20"/>
              <w:ind w:left="20"/>
              <w:jc w:val="both"/>
            </w:pPr>
            <w:r>
              <w:rPr>
                <w:rFonts w:ascii="Times New Roman"/>
                <w:b w:val="false"/>
                <w:i w:val="false"/>
                <w:color w:val="000000"/>
                <w:sz w:val="20"/>
              </w:rPr>
              <w:t>
49.</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организатором торгов на балансе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17"/>
          <w:p>
            <w:pPr>
              <w:spacing w:after="20"/>
              <w:ind w:left="20"/>
              <w:jc w:val="both"/>
            </w:pPr>
            <w:r>
              <w:rPr>
                <w:rFonts w:ascii="Times New Roman"/>
                <w:b w:val="false"/>
                <w:i w:val="false"/>
                <w:color w:val="000000"/>
                <w:sz w:val="20"/>
              </w:rPr>
              <w:t>
50.</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18"/>
          <w:p>
            <w:pPr>
              <w:spacing w:after="20"/>
              <w:ind w:left="20"/>
              <w:jc w:val="both"/>
            </w:pPr>
            <w:r>
              <w:rPr>
                <w:rFonts w:ascii="Times New Roman"/>
                <w:b w:val="false"/>
                <w:i w:val="false"/>
                <w:color w:val="000000"/>
                <w:sz w:val="20"/>
              </w:rPr>
              <w:t>
51.</w:t>
            </w:r>
          </w:p>
          <w:bookmarkEnd w:id="3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19"/>
          <w:p>
            <w:pPr>
              <w:spacing w:after="20"/>
              <w:ind w:left="20"/>
              <w:jc w:val="both"/>
            </w:pPr>
            <w:r>
              <w:rPr>
                <w:rFonts w:ascii="Times New Roman"/>
                <w:b w:val="false"/>
                <w:i w:val="false"/>
                <w:color w:val="000000"/>
                <w:sz w:val="20"/>
              </w:rPr>
              <w:t>
52.</w:t>
            </w:r>
          </w:p>
          <w:bookmarkEnd w:id="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20"/>
          <w:p>
            <w:pPr>
              <w:spacing w:after="20"/>
              <w:ind w:left="20"/>
              <w:jc w:val="both"/>
            </w:pPr>
            <w:r>
              <w:rPr>
                <w:rFonts w:ascii="Times New Roman"/>
                <w:b w:val="false"/>
                <w:i w:val="false"/>
                <w:color w:val="000000"/>
                <w:sz w:val="20"/>
              </w:rPr>
              <w:t>
53.</w:t>
            </w:r>
          </w:p>
          <w:bookmarkEnd w:id="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21"/>
          <w:p>
            <w:pPr>
              <w:spacing w:after="20"/>
              <w:ind w:left="20"/>
              <w:jc w:val="both"/>
            </w:pPr>
            <w:r>
              <w:rPr>
                <w:rFonts w:ascii="Times New Roman"/>
                <w:b w:val="false"/>
                <w:i w:val="false"/>
                <w:color w:val="000000"/>
                <w:sz w:val="20"/>
              </w:rPr>
              <w:t>
V группа</w:t>
            </w:r>
          </w:p>
          <w:bookmarkEnd w:id="32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22"/>
          <w:p>
            <w:pPr>
              <w:spacing w:after="20"/>
              <w:ind w:left="20"/>
              <w:jc w:val="both"/>
            </w:pPr>
            <w:r>
              <w:rPr>
                <w:rFonts w:ascii="Times New Roman"/>
                <w:b w:val="false"/>
                <w:i w:val="false"/>
                <w:color w:val="000000"/>
                <w:sz w:val="20"/>
              </w:rPr>
              <w:t>
54.</w:t>
            </w:r>
          </w:p>
          <w:bookmarkEnd w:id="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Лицензионное программное обеспечение, приобретенное для целей основной деятельности организатора торгов и соответствующее Международному стандарту финансовой отчетности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23"/>
          <w:p>
            <w:pPr>
              <w:spacing w:after="20"/>
              <w:ind w:left="20"/>
              <w:jc w:val="both"/>
            </w:pPr>
            <w:r>
              <w:rPr>
                <w:rFonts w:ascii="Times New Roman"/>
                <w:b w:val="false"/>
                <w:i w:val="false"/>
                <w:color w:val="000000"/>
                <w:sz w:val="20"/>
              </w:rPr>
              <w:t>
55.</w:t>
            </w:r>
          </w:p>
          <w:bookmarkEnd w:id="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24"/>
          <w:p>
            <w:pPr>
              <w:spacing w:after="20"/>
              <w:ind w:left="20"/>
              <w:jc w:val="both"/>
            </w:pPr>
            <w:r>
              <w:rPr>
                <w:rFonts w:ascii="Times New Roman"/>
                <w:b w:val="false"/>
                <w:i w:val="false"/>
                <w:color w:val="000000"/>
                <w:sz w:val="20"/>
              </w:rPr>
              <w:t>
56.</w:t>
            </w:r>
          </w:p>
          <w:bookmarkEnd w:id="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25"/>
          <w:p>
            <w:pPr>
              <w:spacing w:after="20"/>
              <w:ind w:left="20"/>
              <w:jc w:val="both"/>
            </w:pPr>
            <w:r>
              <w:rPr>
                <w:rFonts w:ascii="Times New Roman"/>
                <w:b w:val="false"/>
                <w:i w:val="false"/>
                <w:color w:val="000000"/>
                <w:sz w:val="20"/>
              </w:rPr>
              <w:t>
57.</w:t>
            </w:r>
          </w:p>
          <w:bookmarkEnd w:id="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имеющих долговой рейтинг ниже</w:t>
            </w:r>
          </w:p>
          <w:p>
            <w:pPr>
              <w:spacing w:after="20"/>
              <w:ind w:left="20"/>
              <w:jc w:val="both"/>
            </w:pPr>
            <w:r>
              <w:rPr>
                <w:rFonts w:ascii="Times New Roman"/>
                <w:b w:val="false"/>
                <w:i w:val="false"/>
                <w:color w:val="000000"/>
                <w:sz w:val="20"/>
              </w:rPr>
              <w:t>"ВВ-" агентства Standard &amp; Poor’s или рейтинг аналогичного уровня одного из других рейтинговых агентств, и организациях-нерезидентах Республики Казахстан, не имеющих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26"/>
          <w:p>
            <w:pPr>
              <w:spacing w:after="20"/>
              <w:ind w:left="20"/>
              <w:jc w:val="both"/>
            </w:pPr>
            <w:r>
              <w:rPr>
                <w:rFonts w:ascii="Times New Roman"/>
                <w:b w:val="false"/>
                <w:i w:val="false"/>
                <w:color w:val="000000"/>
                <w:sz w:val="20"/>
              </w:rPr>
              <w:t>
58.</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организациях-нерезидентах Республики Казахстан, имеющих долговой рейтинг ниже</w:t>
            </w:r>
          </w:p>
          <w:p>
            <w:pPr>
              <w:spacing w:after="20"/>
              <w:ind w:left="20"/>
              <w:jc w:val="both"/>
            </w:pPr>
            <w:r>
              <w:rPr>
                <w:rFonts w:ascii="Times New Roman"/>
                <w:b w:val="false"/>
                <w:i w:val="false"/>
                <w:color w:val="000000"/>
                <w:sz w:val="20"/>
              </w:rPr>
              <w:t>"ВВ-" агентства Standard &amp; Poor's или рейтинг аналогичного уровня одного из других рейтинговых агентств, и организациях-нерезидентах Республики Казахстан, не имеющих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27"/>
          <w:p>
            <w:pPr>
              <w:spacing w:after="20"/>
              <w:ind w:left="20"/>
              <w:jc w:val="both"/>
            </w:pPr>
            <w:r>
              <w:rPr>
                <w:rFonts w:ascii="Times New Roman"/>
                <w:b w:val="false"/>
                <w:i w:val="false"/>
                <w:color w:val="000000"/>
                <w:sz w:val="20"/>
              </w:rPr>
              <w:t>
59.</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иностранных государств, указанных в примечании к настоящему приложению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28"/>
          <w:p>
            <w:pPr>
              <w:spacing w:after="20"/>
              <w:ind w:left="20"/>
              <w:jc w:val="both"/>
            </w:pPr>
            <w:r>
              <w:rPr>
                <w:rFonts w:ascii="Times New Roman"/>
                <w:b w:val="false"/>
                <w:i w:val="false"/>
                <w:color w:val="000000"/>
                <w:sz w:val="20"/>
              </w:rPr>
              <w:t>
60.</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организациях-нерезидентах Республики Казахстан, зарегистрированных на территории иностранных государств, указанных в примечании к настоящему приложению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29"/>
          <w:p>
            <w:pPr>
              <w:spacing w:after="20"/>
              <w:ind w:left="20"/>
              <w:jc w:val="both"/>
            </w:pPr>
            <w:r>
              <w:rPr>
                <w:rFonts w:ascii="Times New Roman"/>
                <w:b w:val="false"/>
                <w:i w:val="false"/>
                <w:color w:val="000000"/>
                <w:sz w:val="20"/>
              </w:rPr>
              <w:t>
61.</w:t>
            </w:r>
          </w:p>
          <w:bookmarkEnd w:id="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имеющих долговой рейтинг ниже "ВВ-" агентства Standard &amp; Poor's или рейтинг аналогичного уровня одного из других рейтинговых агентств, и организаций-нерезидентов Республики Казахстан, не имеющих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30"/>
          <w:p>
            <w:pPr>
              <w:spacing w:after="20"/>
              <w:ind w:left="20"/>
              <w:jc w:val="both"/>
            </w:pPr>
            <w:r>
              <w:rPr>
                <w:rFonts w:ascii="Times New Roman"/>
                <w:b w:val="false"/>
                <w:i w:val="false"/>
                <w:color w:val="000000"/>
                <w:sz w:val="20"/>
              </w:rPr>
              <w:t>
62.</w:t>
            </w:r>
          </w:p>
          <w:bookmarkEnd w:id="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иностранных государств, указанных в примечании к настоящему приложению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31"/>
          <w:p>
            <w:pPr>
              <w:spacing w:after="20"/>
              <w:ind w:left="20"/>
              <w:jc w:val="both"/>
            </w:pPr>
            <w:r>
              <w:rPr>
                <w:rFonts w:ascii="Times New Roman"/>
                <w:b w:val="false"/>
                <w:i w:val="false"/>
                <w:color w:val="000000"/>
                <w:sz w:val="20"/>
              </w:rPr>
              <w:t>
63.</w:t>
            </w:r>
          </w:p>
          <w:bookmarkEnd w:id="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32"/>
          <w:p>
            <w:pPr>
              <w:spacing w:after="20"/>
              <w:ind w:left="20"/>
              <w:jc w:val="both"/>
            </w:pPr>
            <w:r>
              <w:rPr>
                <w:rFonts w:ascii="Times New Roman"/>
                <w:b w:val="false"/>
                <w:i w:val="false"/>
                <w:color w:val="000000"/>
                <w:sz w:val="20"/>
              </w:rPr>
              <w:t>
64.</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33"/>
          <w:p>
            <w:pPr>
              <w:spacing w:after="20"/>
              <w:ind w:left="20"/>
              <w:jc w:val="both"/>
            </w:pPr>
            <w:r>
              <w:rPr>
                <w:rFonts w:ascii="Times New Roman"/>
                <w:b w:val="false"/>
                <w:i w:val="false"/>
                <w:color w:val="000000"/>
                <w:sz w:val="20"/>
              </w:rPr>
              <w:t>
65.</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34"/>
          <w:p>
            <w:pPr>
              <w:spacing w:after="20"/>
              <w:ind w:left="20"/>
              <w:jc w:val="both"/>
            </w:pPr>
            <w:r>
              <w:rPr>
                <w:rFonts w:ascii="Times New Roman"/>
                <w:b w:val="false"/>
                <w:i w:val="false"/>
                <w:color w:val="000000"/>
                <w:sz w:val="20"/>
              </w:rPr>
              <w:t>
66.</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имеющими долговой рейтинг ниже</w:t>
            </w:r>
          </w:p>
          <w:p>
            <w:pPr>
              <w:spacing w:after="20"/>
              <w:ind w:left="20"/>
              <w:jc w:val="both"/>
            </w:pPr>
            <w:r>
              <w:rPr>
                <w:rFonts w:ascii="Times New Roman"/>
                <w:b w:val="false"/>
                <w:i w:val="false"/>
                <w:color w:val="000000"/>
                <w:sz w:val="20"/>
              </w:rPr>
              <w:t>"ВВ-" агентства Standard &amp; Poor's или рейтинг аналогичного уровня одного из других рейтинговых агентств, и организациями-нерезидентами Республики Казахстан, не имеющими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35"/>
          <w:p>
            <w:pPr>
              <w:spacing w:after="20"/>
              <w:ind w:left="20"/>
              <w:jc w:val="both"/>
            </w:pPr>
            <w:r>
              <w:rPr>
                <w:rFonts w:ascii="Times New Roman"/>
                <w:b w:val="false"/>
                <w:i w:val="false"/>
                <w:color w:val="000000"/>
                <w:sz w:val="20"/>
              </w:rPr>
              <w:t>
67.</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иностранных государств, указанных в примечании к настоящему приложению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36"/>
          <w:p>
            <w:pPr>
              <w:spacing w:after="20"/>
              <w:ind w:left="20"/>
              <w:jc w:val="both"/>
            </w:pPr>
            <w:r>
              <w:rPr>
                <w:rFonts w:ascii="Times New Roman"/>
                <w:b w:val="false"/>
                <w:i w:val="false"/>
                <w:color w:val="000000"/>
                <w:sz w:val="20"/>
              </w:rPr>
              <w:t>
68.</w:t>
            </w:r>
          </w:p>
          <w:bookmarkEnd w:id="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организатором торгов на балансе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w:t>
            </w:r>
          </w:p>
          <w:p>
            <w:pPr>
              <w:spacing w:after="20"/>
              <w:ind w:left="20"/>
              <w:jc w:val="both"/>
            </w:pPr>
            <w:r>
              <w:rPr>
                <w:rFonts w:ascii="Times New Roman"/>
                <w:b w:val="false"/>
                <w:i w:val="false"/>
                <w:color w:val="000000"/>
                <w:sz w:val="20"/>
              </w:rPr>
              <w:t>"kzBB-"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37"/>
          <w:p>
            <w:pPr>
              <w:spacing w:after="20"/>
              <w:ind w:left="20"/>
              <w:jc w:val="both"/>
            </w:pPr>
            <w:r>
              <w:rPr>
                <w:rFonts w:ascii="Times New Roman"/>
                <w:b w:val="false"/>
                <w:i w:val="false"/>
                <w:color w:val="000000"/>
                <w:sz w:val="20"/>
              </w:rPr>
              <w:t>
69.</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имеющие рейтинговую оценку ниже уровня, указанного в строке 51 настоящей формы, а также не имеющие рейтинговую оценку, включенные в сектор "долговые ценные бумаги" площадки "Основная" официального списка фондовой биржи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38"/>
          <w:p>
            <w:pPr>
              <w:spacing w:after="20"/>
              <w:ind w:left="20"/>
              <w:jc w:val="both"/>
            </w:pPr>
            <w:r>
              <w:rPr>
                <w:rFonts w:ascii="Times New Roman"/>
                <w:b w:val="false"/>
                <w:i w:val="false"/>
                <w:color w:val="000000"/>
                <w:sz w:val="20"/>
              </w:rPr>
              <w:t>
70.</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организаций Республики Казахстан, выпущенные в соответствии с законодательством Республики Казахстан и других государств соответствующие следующим требованиям:</w:t>
            </w:r>
          </w:p>
          <w:p>
            <w:pPr>
              <w:spacing w:after="20"/>
              <w:ind w:left="20"/>
              <w:jc w:val="both"/>
            </w:pPr>
            <w:r>
              <w:rPr>
                <w:rFonts w:ascii="Times New Roman"/>
                <w:b w:val="false"/>
                <w:i w:val="false"/>
                <w:color w:val="000000"/>
                <w:sz w:val="20"/>
              </w:rPr>
              <w:t>
1) эмитент долговых ценных бумаг составляет финансовую отчетность в соответствии с МСФО или СФО США;</w:t>
            </w:r>
          </w:p>
          <w:p>
            <w:pPr>
              <w:spacing w:after="20"/>
              <w:ind w:left="20"/>
              <w:jc w:val="both"/>
            </w:pPr>
            <w:r>
              <w:rPr>
                <w:rFonts w:ascii="Times New Roman"/>
                <w:b w:val="false"/>
                <w:i w:val="false"/>
                <w:color w:val="000000"/>
                <w:sz w:val="20"/>
              </w:rPr>
              <w:t>
2) аудит финансовой отчетности эмитента долговых ценных бумаг, составленной в соответствии с требованиями подпункта 1 настоящей строки, производится одной из аудиторских организаций, входящих в перечень признаваемых фондовой биржей аудиторских организаций;</w:t>
            </w:r>
          </w:p>
          <w:p>
            <w:pPr>
              <w:spacing w:after="20"/>
              <w:ind w:left="20"/>
              <w:jc w:val="both"/>
            </w:pPr>
            <w:r>
              <w:rPr>
                <w:rFonts w:ascii="Times New Roman"/>
                <w:b w:val="false"/>
                <w:i w:val="false"/>
                <w:color w:val="000000"/>
                <w:sz w:val="20"/>
              </w:rPr>
              <w:t>
3) эмитентом долговых ценных бумаг представлялась фондовой бирже финансовая отчетность эмитента, подтвержденная аудиторским отчетом, или отчет аудитора по обзору промежуточной финансовой информации (полного комплекта промежуточной финансовой отчетности эмитента) за периоды, установленные внутренними документами фондовой биржи;</w:t>
            </w:r>
          </w:p>
          <w:p>
            <w:pPr>
              <w:spacing w:after="20"/>
              <w:ind w:left="20"/>
              <w:jc w:val="both"/>
            </w:pPr>
            <w:r>
              <w:rPr>
                <w:rFonts w:ascii="Times New Roman"/>
                <w:b w:val="false"/>
                <w:i w:val="false"/>
                <w:color w:val="000000"/>
                <w:sz w:val="20"/>
              </w:rPr>
              <w:t>
4) наличие кодекса корпоративного управления, утвержденного общим собранием акционеров эмитента долговых ценных бумаг;</w:t>
            </w:r>
          </w:p>
          <w:p>
            <w:pPr>
              <w:spacing w:after="20"/>
              <w:ind w:left="20"/>
              <w:jc w:val="both"/>
            </w:pPr>
            <w:r>
              <w:rPr>
                <w:rFonts w:ascii="Times New Roman"/>
                <w:b w:val="false"/>
                <w:i w:val="false"/>
                <w:color w:val="000000"/>
                <w:sz w:val="20"/>
              </w:rPr>
              <w:t>
5) в учредительных документах эмитента долговых ценных бумаг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39"/>
          <w:p>
            <w:pPr>
              <w:spacing w:after="20"/>
              <w:ind w:left="20"/>
              <w:jc w:val="both"/>
            </w:pPr>
            <w:r>
              <w:rPr>
                <w:rFonts w:ascii="Times New Roman"/>
                <w:b w:val="false"/>
                <w:i w:val="false"/>
                <w:color w:val="000000"/>
                <w:sz w:val="20"/>
              </w:rPr>
              <w:t>
71.</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инструменты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9" w:id="340"/>
      <w:r>
        <w:rPr>
          <w:rFonts w:ascii="Times New Roman"/>
          <w:b w:val="false"/>
          <w:i w:val="false"/>
          <w:color w:val="000000"/>
          <w:sz w:val="28"/>
        </w:rPr>
        <w:t>
             Первый руководитель или лицо, уполномоченное на подписание отчета</w:t>
      </w:r>
    </w:p>
    <w:bookmarkEnd w:id="340"/>
    <w:p>
      <w:pPr>
        <w:spacing w:after="0"/>
        <w:ind w:left="0"/>
        <w:jc w:val="both"/>
      </w:pPr>
      <w:r>
        <w:rPr>
          <w:rFonts w:ascii="Times New Roman"/>
          <w:b w:val="false"/>
          <w:i w:val="false"/>
          <w:color w:val="000000"/>
          <w:sz w:val="28"/>
        </w:rPr>
        <w:t xml:space="preserve">       __________________________________________________ 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___________________________________ 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Исполнитель:____________________________________ _________ 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 (номер телефона)</w:t>
      </w:r>
    </w:p>
    <w:p>
      <w:pPr>
        <w:spacing w:after="0"/>
        <w:ind w:left="0"/>
        <w:jc w:val="both"/>
      </w:pPr>
      <w:r>
        <w:rPr>
          <w:rFonts w:ascii="Times New Roman"/>
          <w:b w:val="false"/>
          <w:i w:val="false"/>
          <w:color w:val="000000"/>
          <w:sz w:val="28"/>
        </w:rPr>
        <w:t xml:space="preserve">       Дата подписания отчета "_____" ___________________ 20___ года</w:t>
      </w:r>
    </w:p>
    <w:p>
      <w:pPr>
        <w:spacing w:after="0"/>
        <w:ind w:left="0"/>
        <w:jc w:val="both"/>
      </w:pPr>
      <w:r>
        <w:rPr>
          <w:rFonts w:ascii="Times New Roman"/>
          <w:b w:val="false"/>
          <w:i w:val="false"/>
          <w:color w:val="000000"/>
          <w:sz w:val="28"/>
        </w:rPr>
        <w:t xml:space="preserve">       Место для печати (при наличии)</w:t>
      </w:r>
    </w:p>
    <w:bookmarkStart w:name="z490" w:id="341"/>
    <w:p>
      <w:pPr>
        <w:spacing w:after="0"/>
        <w:ind w:left="0"/>
        <w:jc w:val="both"/>
      </w:pPr>
      <w:r>
        <w:rPr>
          <w:rFonts w:ascii="Times New Roman"/>
          <w:b w:val="false"/>
          <w:i w:val="false"/>
          <w:color w:val="000000"/>
          <w:sz w:val="28"/>
        </w:rPr>
        <w:t>
      Примечание:</w:t>
      </w:r>
    </w:p>
    <w:bookmarkEnd w:id="341"/>
    <w:bookmarkStart w:name="z491" w:id="342"/>
    <w:p>
      <w:pPr>
        <w:spacing w:after="0"/>
        <w:ind w:left="0"/>
        <w:jc w:val="both"/>
      </w:pPr>
      <w:r>
        <w:rPr>
          <w:rFonts w:ascii="Times New Roman"/>
          <w:b w:val="false"/>
          <w:i w:val="false"/>
          <w:color w:val="000000"/>
          <w:sz w:val="28"/>
        </w:rPr>
        <w:t>
      Перечень иностранных государств:</w:t>
      </w:r>
    </w:p>
    <w:bookmarkEnd w:id="342"/>
    <w:bookmarkStart w:name="z492" w:id="343"/>
    <w:p>
      <w:pPr>
        <w:spacing w:after="0"/>
        <w:ind w:left="0"/>
        <w:jc w:val="both"/>
      </w:pPr>
      <w:r>
        <w:rPr>
          <w:rFonts w:ascii="Times New Roman"/>
          <w:b w:val="false"/>
          <w:i w:val="false"/>
          <w:color w:val="000000"/>
          <w:sz w:val="28"/>
        </w:rPr>
        <w:t>
      1) Княжество Андорра;</w:t>
      </w:r>
    </w:p>
    <w:bookmarkEnd w:id="343"/>
    <w:bookmarkStart w:name="z493" w:id="344"/>
    <w:p>
      <w:pPr>
        <w:spacing w:after="0"/>
        <w:ind w:left="0"/>
        <w:jc w:val="both"/>
      </w:pPr>
      <w:r>
        <w:rPr>
          <w:rFonts w:ascii="Times New Roman"/>
          <w:b w:val="false"/>
          <w:i w:val="false"/>
          <w:color w:val="000000"/>
          <w:sz w:val="28"/>
        </w:rPr>
        <w:t>
      2) Государство Антигуа и Барбуда;</w:t>
      </w:r>
    </w:p>
    <w:bookmarkEnd w:id="344"/>
    <w:bookmarkStart w:name="z494" w:id="345"/>
    <w:p>
      <w:pPr>
        <w:spacing w:after="0"/>
        <w:ind w:left="0"/>
        <w:jc w:val="both"/>
      </w:pPr>
      <w:r>
        <w:rPr>
          <w:rFonts w:ascii="Times New Roman"/>
          <w:b w:val="false"/>
          <w:i w:val="false"/>
          <w:color w:val="000000"/>
          <w:sz w:val="28"/>
        </w:rPr>
        <w:t>
      3) Содружество Багамских островов;</w:t>
      </w:r>
    </w:p>
    <w:bookmarkEnd w:id="345"/>
    <w:bookmarkStart w:name="z495" w:id="346"/>
    <w:p>
      <w:pPr>
        <w:spacing w:after="0"/>
        <w:ind w:left="0"/>
        <w:jc w:val="both"/>
      </w:pPr>
      <w:r>
        <w:rPr>
          <w:rFonts w:ascii="Times New Roman"/>
          <w:b w:val="false"/>
          <w:i w:val="false"/>
          <w:color w:val="000000"/>
          <w:sz w:val="28"/>
        </w:rPr>
        <w:t>
      4) Государство Барбадос;</w:t>
      </w:r>
    </w:p>
    <w:bookmarkEnd w:id="346"/>
    <w:bookmarkStart w:name="z496" w:id="347"/>
    <w:p>
      <w:pPr>
        <w:spacing w:after="0"/>
        <w:ind w:left="0"/>
        <w:jc w:val="both"/>
      </w:pPr>
      <w:r>
        <w:rPr>
          <w:rFonts w:ascii="Times New Roman"/>
          <w:b w:val="false"/>
          <w:i w:val="false"/>
          <w:color w:val="000000"/>
          <w:sz w:val="28"/>
        </w:rPr>
        <w:t>
      5) Государство Бахрейн;</w:t>
      </w:r>
    </w:p>
    <w:bookmarkEnd w:id="347"/>
    <w:bookmarkStart w:name="z497" w:id="348"/>
    <w:p>
      <w:pPr>
        <w:spacing w:after="0"/>
        <w:ind w:left="0"/>
        <w:jc w:val="both"/>
      </w:pPr>
      <w:r>
        <w:rPr>
          <w:rFonts w:ascii="Times New Roman"/>
          <w:b w:val="false"/>
          <w:i w:val="false"/>
          <w:color w:val="000000"/>
          <w:sz w:val="28"/>
        </w:rPr>
        <w:t>
      6) Государство Белиз;</w:t>
      </w:r>
    </w:p>
    <w:bookmarkEnd w:id="348"/>
    <w:bookmarkStart w:name="z498" w:id="349"/>
    <w:p>
      <w:pPr>
        <w:spacing w:after="0"/>
        <w:ind w:left="0"/>
        <w:jc w:val="both"/>
      </w:pPr>
      <w:r>
        <w:rPr>
          <w:rFonts w:ascii="Times New Roman"/>
          <w:b w:val="false"/>
          <w:i w:val="false"/>
          <w:color w:val="000000"/>
          <w:sz w:val="28"/>
        </w:rPr>
        <w:t>
      7) Государство Бруней Даруссалам;</w:t>
      </w:r>
    </w:p>
    <w:bookmarkEnd w:id="349"/>
    <w:bookmarkStart w:name="z499" w:id="350"/>
    <w:p>
      <w:pPr>
        <w:spacing w:after="0"/>
        <w:ind w:left="0"/>
        <w:jc w:val="both"/>
      </w:pPr>
      <w:r>
        <w:rPr>
          <w:rFonts w:ascii="Times New Roman"/>
          <w:b w:val="false"/>
          <w:i w:val="false"/>
          <w:color w:val="000000"/>
          <w:sz w:val="28"/>
        </w:rPr>
        <w:t>
      8) Республика Вануату;</w:t>
      </w:r>
    </w:p>
    <w:bookmarkEnd w:id="350"/>
    <w:bookmarkStart w:name="z500" w:id="351"/>
    <w:p>
      <w:pPr>
        <w:spacing w:after="0"/>
        <w:ind w:left="0"/>
        <w:jc w:val="both"/>
      </w:pPr>
      <w:r>
        <w:rPr>
          <w:rFonts w:ascii="Times New Roman"/>
          <w:b w:val="false"/>
          <w:i w:val="false"/>
          <w:color w:val="000000"/>
          <w:sz w:val="28"/>
        </w:rPr>
        <w:t>
      9) Республика Гватемала;</w:t>
      </w:r>
    </w:p>
    <w:bookmarkEnd w:id="351"/>
    <w:bookmarkStart w:name="z501" w:id="352"/>
    <w:p>
      <w:pPr>
        <w:spacing w:after="0"/>
        <w:ind w:left="0"/>
        <w:jc w:val="both"/>
      </w:pPr>
      <w:r>
        <w:rPr>
          <w:rFonts w:ascii="Times New Roman"/>
          <w:b w:val="false"/>
          <w:i w:val="false"/>
          <w:color w:val="000000"/>
          <w:sz w:val="28"/>
        </w:rPr>
        <w:t>
      10) Государство Гренада;</w:t>
      </w:r>
    </w:p>
    <w:bookmarkEnd w:id="352"/>
    <w:bookmarkStart w:name="z502" w:id="353"/>
    <w:p>
      <w:pPr>
        <w:spacing w:after="0"/>
        <w:ind w:left="0"/>
        <w:jc w:val="both"/>
      </w:pPr>
      <w:r>
        <w:rPr>
          <w:rFonts w:ascii="Times New Roman"/>
          <w:b w:val="false"/>
          <w:i w:val="false"/>
          <w:color w:val="000000"/>
          <w:sz w:val="28"/>
        </w:rPr>
        <w:t>
      11) Республика Джибути;</w:t>
      </w:r>
    </w:p>
    <w:bookmarkEnd w:id="353"/>
    <w:bookmarkStart w:name="z503" w:id="354"/>
    <w:p>
      <w:pPr>
        <w:spacing w:after="0"/>
        <w:ind w:left="0"/>
        <w:jc w:val="both"/>
      </w:pPr>
      <w:r>
        <w:rPr>
          <w:rFonts w:ascii="Times New Roman"/>
          <w:b w:val="false"/>
          <w:i w:val="false"/>
          <w:color w:val="000000"/>
          <w:sz w:val="28"/>
        </w:rPr>
        <w:t>
      12) Доминиканская Республика;</w:t>
      </w:r>
    </w:p>
    <w:bookmarkEnd w:id="354"/>
    <w:bookmarkStart w:name="z504" w:id="355"/>
    <w:p>
      <w:pPr>
        <w:spacing w:after="0"/>
        <w:ind w:left="0"/>
        <w:jc w:val="both"/>
      </w:pPr>
      <w:r>
        <w:rPr>
          <w:rFonts w:ascii="Times New Roman"/>
          <w:b w:val="false"/>
          <w:i w:val="false"/>
          <w:color w:val="000000"/>
          <w:sz w:val="28"/>
        </w:rPr>
        <w:t>
      13) Республика Индонезия;</w:t>
      </w:r>
    </w:p>
    <w:bookmarkEnd w:id="355"/>
    <w:bookmarkStart w:name="z505" w:id="356"/>
    <w:p>
      <w:pPr>
        <w:spacing w:after="0"/>
        <w:ind w:left="0"/>
        <w:jc w:val="both"/>
      </w:pPr>
      <w:r>
        <w:rPr>
          <w:rFonts w:ascii="Times New Roman"/>
          <w:b w:val="false"/>
          <w:i w:val="false"/>
          <w:color w:val="000000"/>
          <w:sz w:val="28"/>
        </w:rPr>
        <w:t>
      14) Испания (только в части территории Канарских островов);</w:t>
      </w:r>
    </w:p>
    <w:bookmarkEnd w:id="356"/>
    <w:bookmarkStart w:name="z506" w:id="357"/>
    <w:p>
      <w:pPr>
        <w:spacing w:after="0"/>
        <w:ind w:left="0"/>
        <w:jc w:val="both"/>
      </w:pPr>
      <w:r>
        <w:rPr>
          <w:rFonts w:ascii="Times New Roman"/>
          <w:b w:val="false"/>
          <w:i w:val="false"/>
          <w:color w:val="000000"/>
          <w:sz w:val="28"/>
        </w:rPr>
        <w:t>
      15) Республика Кипр;</w:t>
      </w:r>
    </w:p>
    <w:bookmarkEnd w:id="357"/>
    <w:bookmarkStart w:name="z507" w:id="358"/>
    <w:p>
      <w:pPr>
        <w:spacing w:after="0"/>
        <w:ind w:left="0"/>
        <w:jc w:val="both"/>
      </w:pPr>
      <w:r>
        <w:rPr>
          <w:rFonts w:ascii="Times New Roman"/>
          <w:b w:val="false"/>
          <w:i w:val="false"/>
          <w:color w:val="000000"/>
          <w:sz w:val="28"/>
        </w:rPr>
        <w:t>
      16) Китайская Народная Республика (только в части территорий специальных административных районов Аомынь (Макао) и Сянган (Гонконг);</w:t>
      </w:r>
    </w:p>
    <w:bookmarkEnd w:id="358"/>
    <w:bookmarkStart w:name="z508" w:id="359"/>
    <w:p>
      <w:pPr>
        <w:spacing w:after="0"/>
        <w:ind w:left="0"/>
        <w:jc w:val="both"/>
      </w:pPr>
      <w:r>
        <w:rPr>
          <w:rFonts w:ascii="Times New Roman"/>
          <w:b w:val="false"/>
          <w:i w:val="false"/>
          <w:color w:val="000000"/>
          <w:sz w:val="28"/>
        </w:rPr>
        <w:t>
      17) Федеральная Исламская Республика Коморские Острова;</w:t>
      </w:r>
    </w:p>
    <w:bookmarkEnd w:id="359"/>
    <w:bookmarkStart w:name="z509" w:id="360"/>
    <w:p>
      <w:pPr>
        <w:spacing w:after="0"/>
        <w:ind w:left="0"/>
        <w:jc w:val="both"/>
      </w:pPr>
      <w:r>
        <w:rPr>
          <w:rFonts w:ascii="Times New Roman"/>
          <w:b w:val="false"/>
          <w:i w:val="false"/>
          <w:color w:val="000000"/>
          <w:sz w:val="28"/>
        </w:rPr>
        <w:t>
      18) Республика Коста-Рика;</w:t>
      </w:r>
    </w:p>
    <w:bookmarkEnd w:id="360"/>
    <w:bookmarkStart w:name="z510" w:id="361"/>
    <w:p>
      <w:pPr>
        <w:spacing w:after="0"/>
        <w:ind w:left="0"/>
        <w:jc w:val="both"/>
      </w:pPr>
      <w:r>
        <w:rPr>
          <w:rFonts w:ascii="Times New Roman"/>
          <w:b w:val="false"/>
          <w:i w:val="false"/>
          <w:color w:val="000000"/>
          <w:sz w:val="28"/>
        </w:rPr>
        <w:t>
      19) Малайзия (только в части территории анклава Лабуан);</w:t>
      </w:r>
    </w:p>
    <w:bookmarkEnd w:id="361"/>
    <w:bookmarkStart w:name="z511" w:id="362"/>
    <w:p>
      <w:pPr>
        <w:spacing w:after="0"/>
        <w:ind w:left="0"/>
        <w:jc w:val="both"/>
      </w:pPr>
      <w:r>
        <w:rPr>
          <w:rFonts w:ascii="Times New Roman"/>
          <w:b w:val="false"/>
          <w:i w:val="false"/>
          <w:color w:val="000000"/>
          <w:sz w:val="28"/>
        </w:rPr>
        <w:t>
      20) Республика Либерия;</w:t>
      </w:r>
    </w:p>
    <w:bookmarkEnd w:id="362"/>
    <w:bookmarkStart w:name="z512" w:id="363"/>
    <w:p>
      <w:pPr>
        <w:spacing w:after="0"/>
        <w:ind w:left="0"/>
        <w:jc w:val="both"/>
      </w:pPr>
      <w:r>
        <w:rPr>
          <w:rFonts w:ascii="Times New Roman"/>
          <w:b w:val="false"/>
          <w:i w:val="false"/>
          <w:color w:val="000000"/>
          <w:sz w:val="28"/>
        </w:rPr>
        <w:t>
      21) Княжество Лихтенштейн;</w:t>
      </w:r>
    </w:p>
    <w:bookmarkEnd w:id="363"/>
    <w:bookmarkStart w:name="z513" w:id="364"/>
    <w:p>
      <w:pPr>
        <w:spacing w:after="0"/>
        <w:ind w:left="0"/>
        <w:jc w:val="both"/>
      </w:pPr>
      <w:r>
        <w:rPr>
          <w:rFonts w:ascii="Times New Roman"/>
          <w:b w:val="false"/>
          <w:i w:val="false"/>
          <w:color w:val="000000"/>
          <w:sz w:val="28"/>
        </w:rPr>
        <w:t>
      22) Республика Маврикий;</w:t>
      </w:r>
    </w:p>
    <w:bookmarkEnd w:id="364"/>
    <w:bookmarkStart w:name="z514" w:id="365"/>
    <w:p>
      <w:pPr>
        <w:spacing w:after="0"/>
        <w:ind w:left="0"/>
        <w:jc w:val="both"/>
      </w:pPr>
      <w:r>
        <w:rPr>
          <w:rFonts w:ascii="Times New Roman"/>
          <w:b w:val="false"/>
          <w:i w:val="false"/>
          <w:color w:val="000000"/>
          <w:sz w:val="28"/>
        </w:rPr>
        <w:t>
      23) Португалия (только в части территории островов Мадейра);</w:t>
      </w:r>
    </w:p>
    <w:bookmarkEnd w:id="365"/>
    <w:bookmarkStart w:name="z515" w:id="366"/>
    <w:p>
      <w:pPr>
        <w:spacing w:after="0"/>
        <w:ind w:left="0"/>
        <w:jc w:val="both"/>
      </w:pPr>
      <w:r>
        <w:rPr>
          <w:rFonts w:ascii="Times New Roman"/>
          <w:b w:val="false"/>
          <w:i w:val="false"/>
          <w:color w:val="000000"/>
          <w:sz w:val="28"/>
        </w:rPr>
        <w:t>
      24) Мальдивская Республика;</w:t>
      </w:r>
    </w:p>
    <w:bookmarkEnd w:id="366"/>
    <w:bookmarkStart w:name="z516" w:id="367"/>
    <w:p>
      <w:pPr>
        <w:spacing w:after="0"/>
        <w:ind w:left="0"/>
        <w:jc w:val="both"/>
      </w:pPr>
      <w:r>
        <w:rPr>
          <w:rFonts w:ascii="Times New Roman"/>
          <w:b w:val="false"/>
          <w:i w:val="false"/>
          <w:color w:val="000000"/>
          <w:sz w:val="28"/>
        </w:rPr>
        <w:t>
      25) Республика Мальта;</w:t>
      </w:r>
    </w:p>
    <w:bookmarkEnd w:id="367"/>
    <w:bookmarkStart w:name="z517" w:id="368"/>
    <w:p>
      <w:pPr>
        <w:spacing w:after="0"/>
        <w:ind w:left="0"/>
        <w:jc w:val="both"/>
      </w:pPr>
      <w:r>
        <w:rPr>
          <w:rFonts w:ascii="Times New Roman"/>
          <w:b w:val="false"/>
          <w:i w:val="false"/>
          <w:color w:val="000000"/>
          <w:sz w:val="28"/>
        </w:rPr>
        <w:t>
      26) Республика Маршалловы острова;</w:t>
      </w:r>
    </w:p>
    <w:bookmarkEnd w:id="368"/>
    <w:bookmarkStart w:name="z518" w:id="369"/>
    <w:p>
      <w:pPr>
        <w:spacing w:after="0"/>
        <w:ind w:left="0"/>
        <w:jc w:val="both"/>
      </w:pPr>
      <w:r>
        <w:rPr>
          <w:rFonts w:ascii="Times New Roman"/>
          <w:b w:val="false"/>
          <w:i w:val="false"/>
          <w:color w:val="000000"/>
          <w:sz w:val="28"/>
        </w:rPr>
        <w:t>
      27) Княжество Монако;</w:t>
      </w:r>
    </w:p>
    <w:bookmarkEnd w:id="369"/>
    <w:bookmarkStart w:name="z519" w:id="370"/>
    <w:p>
      <w:pPr>
        <w:spacing w:after="0"/>
        <w:ind w:left="0"/>
        <w:jc w:val="both"/>
      </w:pPr>
      <w:r>
        <w:rPr>
          <w:rFonts w:ascii="Times New Roman"/>
          <w:b w:val="false"/>
          <w:i w:val="false"/>
          <w:color w:val="000000"/>
          <w:sz w:val="28"/>
        </w:rPr>
        <w:t>
      28) Союз Мьянма;</w:t>
      </w:r>
    </w:p>
    <w:bookmarkEnd w:id="370"/>
    <w:bookmarkStart w:name="z520" w:id="371"/>
    <w:p>
      <w:pPr>
        <w:spacing w:after="0"/>
        <w:ind w:left="0"/>
        <w:jc w:val="both"/>
      </w:pPr>
      <w:r>
        <w:rPr>
          <w:rFonts w:ascii="Times New Roman"/>
          <w:b w:val="false"/>
          <w:i w:val="false"/>
          <w:color w:val="000000"/>
          <w:sz w:val="28"/>
        </w:rPr>
        <w:t>
      29) Республика Науру;</w:t>
      </w:r>
    </w:p>
    <w:bookmarkEnd w:id="371"/>
    <w:bookmarkStart w:name="z521" w:id="372"/>
    <w:p>
      <w:pPr>
        <w:spacing w:after="0"/>
        <w:ind w:left="0"/>
        <w:jc w:val="both"/>
      </w:pPr>
      <w:r>
        <w:rPr>
          <w:rFonts w:ascii="Times New Roman"/>
          <w:b w:val="false"/>
          <w:i w:val="false"/>
          <w:color w:val="000000"/>
          <w:sz w:val="28"/>
        </w:rPr>
        <w:t>
      30) Нидерланды (только в части территории острова Аруба и зависимых территорий Антильских островов);</w:t>
      </w:r>
    </w:p>
    <w:bookmarkEnd w:id="372"/>
    <w:bookmarkStart w:name="z522" w:id="373"/>
    <w:p>
      <w:pPr>
        <w:spacing w:after="0"/>
        <w:ind w:left="0"/>
        <w:jc w:val="both"/>
      </w:pPr>
      <w:r>
        <w:rPr>
          <w:rFonts w:ascii="Times New Roman"/>
          <w:b w:val="false"/>
          <w:i w:val="false"/>
          <w:color w:val="000000"/>
          <w:sz w:val="28"/>
        </w:rPr>
        <w:t>
      31) Федеративная Республика Нигерия;</w:t>
      </w:r>
    </w:p>
    <w:bookmarkEnd w:id="373"/>
    <w:bookmarkStart w:name="z523" w:id="374"/>
    <w:p>
      <w:pPr>
        <w:spacing w:after="0"/>
        <w:ind w:left="0"/>
        <w:jc w:val="both"/>
      </w:pPr>
      <w:r>
        <w:rPr>
          <w:rFonts w:ascii="Times New Roman"/>
          <w:b w:val="false"/>
          <w:i w:val="false"/>
          <w:color w:val="000000"/>
          <w:sz w:val="28"/>
        </w:rPr>
        <w:t>
      32) Новая Зеландия (только в части территории островов Кука и Ниуэ);</w:t>
      </w:r>
    </w:p>
    <w:bookmarkEnd w:id="374"/>
    <w:bookmarkStart w:name="z524" w:id="375"/>
    <w:p>
      <w:pPr>
        <w:spacing w:after="0"/>
        <w:ind w:left="0"/>
        <w:jc w:val="both"/>
      </w:pPr>
      <w:r>
        <w:rPr>
          <w:rFonts w:ascii="Times New Roman"/>
          <w:b w:val="false"/>
          <w:i w:val="false"/>
          <w:color w:val="000000"/>
          <w:sz w:val="28"/>
        </w:rPr>
        <w:t>
      33) Объединенные Арабские Эмираты (только в части территории города Дубай);</w:t>
      </w:r>
    </w:p>
    <w:bookmarkEnd w:id="375"/>
    <w:bookmarkStart w:name="z525" w:id="376"/>
    <w:p>
      <w:pPr>
        <w:spacing w:after="0"/>
        <w:ind w:left="0"/>
        <w:jc w:val="both"/>
      </w:pPr>
      <w:r>
        <w:rPr>
          <w:rFonts w:ascii="Times New Roman"/>
          <w:b w:val="false"/>
          <w:i w:val="false"/>
          <w:color w:val="000000"/>
          <w:sz w:val="28"/>
        </w:rPr>
        <w:t>
      34) Республика Палау;</w:t>
      </w:r>
    </w:p>
    <w:bookmarkEnd w:id="376"/>
    <w:bookmarkStart w:name="z526" w:id="377"/>
    <w:p>
      <w:pPr>
        <w:spacing w:after="0"/>
        <w:ind w:left="0"/>
        <w:jc w:val="both"/>
      </w:pPr>
      <w:r>
        <w:rPr>
          <w:rFonts w:ascii="Times New Roman"/>
          <w:b w:val="false"/>
          <w:i w:val="false"/>
          <w:color w:val="000000"/>
          <w:sz w:val="28"/>
        </w:rPr>
        <w:t>
      35) Республика Панама;</w:t>
      </w:r>
    </w:p>
    <w:bookmarkEnd w:id="377"/>
    <w:bookmarkStart w:name="z527" w:id="378"/>
    <w:p>
      <w:pPr>
        <w:spacing w:after="0"/>
        <w:ind w:left="0"/>
        <w:jc w:val="both"/>
      </w:pPr>
      <w:r>
        <w:rPr>
          <w:rFonts w:ascii="Times New Roman"/>
          <w:b w:val="false"/>
          <w:i w:val="false"/>
          <w:color w:val="000000"/>
          <w:sz w:val="28"/>
        </w:rPr>
        <w:t>
      36) Независимое Государство Самоа;</w:t>
      </w:r>
    </w:p>
    <w:bookmarkEnd w:id="378"/>
    <w:bookmarkStart w:name="z528" w:id="379"/>
    <w:p>
      <w:pPr>
        <w:spacing w:after="0"/>
        <w:ind w:left="0"/>
        <w:jc w:val="both"/>
      </w:pPr>
      <w:r>
        <w:rPr>
          <w:rFonts w:ascii="Times New Roman"/>
          <w:b w:val="false"/>
          <w:i w:val="false"/>
          <w:color w:val="000000"/>
          <w:sz w:val="28"/>
        </w:rPr>
        <w:t>
      37) Республика Сейшельские острова;</w:t>
      </w:r>
    </w:p>
    <w:bookmarkEnd w:id="379"/>
    <w:bookmarkStart w:name="z529" w:id="380"/>
    <w:p>
      <w:pPr>
        <w:spacing w:after="0"/>
        <w:ind w:left="0"/>
        <w:jc w:val="both"/>
      </w:pPr>
      <w:r>
        <w:rPr>
          <w:rFonts w:ascii="Times New Roman"/>
          <w:b w:val="false"/>
          <w:i w:val="false"/>
          <w:color w:val="000000"/>
          <w:sz w:val="28"/>
        </w:rPr>
        <w:t>
      38) Государство Сент-Винсент и Гренадины;</w:t>
      </w:r>
    </w:p>
    <w:bookmarkEnd w:id="380"/>
    <w:bookmarkStart w:name="z530" w:id="381"/>
    <w:p>
      <w:pPr>
        <w:spacing w:after="0"/>
        <w:ind w:left="0"/>
        <w:jc w:val="both"/>
      </w:pPr>
      <w:r>
        <w:rPr>
          <w:rFonts w:ascii="Times New Roman"/>
          <w:b w:val="false"/>
          <w:i w:val="false"/>
          <w:color w:val="000000"/>
          <w:sz w:val="28"/>
        </w:rPr>
        <w:t>
      39) Федерация Сент-Китс и Невис;</w:t>
      </w:r>
    </w:p>
    <w:bookmarkEnd w:id="381"/>
    <w:bookmarkStart w:name="z531" w:id="382"/>
    <w:p>
      <w:pPr>
        <w:spacing w:after="0"/>
        <w:ind w:left="0"/>
        <w:jc w:val="both"/>
      </w:pPr>
      <w:r>
        <w:rPr>
          <w:rFonts w:ascii="Times New Roman"/>
          <w:b w:val="false"/>
          <w:i w:val="false"/>
          <w:color w:val="000000"/>
          <w:sz w:val="28"/>
        </w:rPr>
        <w:t>
      40) Государство Сент-Люсия;</w:t>
      </w:r>
    </w:p>
    <w:bookmarkEnd w:id="382"/>
    <w:bookmarkStart w:name="z532" w:id="383"/>
    <w:p>
      <w:pPr>
        <w:spacing w:after="0"/>
        <w:ind w:left="0"/>
        <w:jc w:val="both"/>
      </w:pPr>
      <w:r>
        <w:rPr>
          <w:rFonts w:ascii="Times New Roman"/>
          <w:b w:val="false"/>
          <w:i w:val="false"/>
          <w:color w:val="000000"/>
          <w:sz w:val="28"/>
        </w:rPr>
        <w:t>
      41) Соединенное Королевство Великобритании и Северной Ирландии (только в части следующих территорий):</w:t>
      </w:r>
    </w:p>
    <w:bookmarkEnd w:id="383"/>
    <w:bookmarkStart w:name="z533" w:id="384"/>
    <w:p>
      <w:pPr>
        <w:spacing w:after="0"/>
        <w:ind w:left="0"/>
        <w:jc w:val="both"/>
      </w:pPr>
      <w:r>
        <w:rPr>
          <w:rFonts w:ascii="Times New Roman"/>
          <w:b w:val="false"/>
          <w:i w:val="false"/>
          <w:color w:val="000000"/>
          <w:sz w:val="28"/>
        </w:rPr>
        <w:t>
      Острова Ангилья; Бермудские острова;</w:t>
      </w:r>
    </w:p>
    <w:bookmarkEnd w:id="384"/>
    <w:bookmarkStart w:name="z534" w:id="385"/>
    <w:p>
      <w:pPr>
        <w:spacing w:after="0"/>
        <w:ind w:left="0"/>
        <w:jc w:val="both"/>
      </w:pPr>
      <w:r>
        <w:rPr>
          <w:rFonts w:ascii="Times New Roman"/>
          <w:b w:val="false"/>
          <w:i w:val="false"/>
          <w:color w:val="000000"/>
          <w:sz w:val="28"/>
        </w:rPr>
        <w:t>
      Британские Виргинские острова;</w:t>
      </w:r>
    </w:p>
    <w:bookmarkEnd w:id="385"/>
    <w:bookmarkStart w:name="z535" w:id="386"/>
    <w:p>
      <w:pPr>
        <w:spacing w:after="0"/>
        <w:ind w:left="0"/>
        <w:jc w:val="both"/>
      </w:pPr>
      <w:r>
        <w:rPr>
          <w:rFonts w:ascii="Times New Roman"/>
          <w:b w:val="false"/>
          <w:i w:val="false"/>
          <w:color w:val="000000"/>
          <w:sz w:val="28"/>
        </w:rPr>
        <w:t>
      Гибралтар;</w:t>
      </w:r>
    </w:p>
    <w:bookmarkEnd w:id="386"/>
    <w:bookmarkStart w:name="z536" w:id="387"/>
    <w:p>
      <w:pPr>
        <w:spacing w:after="0"/>
        <w:ind w:left="0"/>
        <w:jc w:val="both"/>
      </w:pPr>
      <w:r>
        <w:rPr>
          <w:rFonts w:ascii="Times New Roman"/>
          <w:b w:val="false"/>
          <w:i w:val="false"/>
          <w:color w:val="000000"/>
          <w:sz w:val="28"/>
        </w:rPr>
        <w:t>
      Каймановы острова;</w:t>
      </w:r>
    </w:p>
    <w:bookmarkEnd w:id="387"/>
    <w:bookmarkStart w:name="z537" w:id="388"/>
    <w:p>
      <w:pPr>
        <w:spacing w:after="0"/>
        <w:ind w:left="0"/>
        <w:jc w:val="both"/>
      </w:pPr>
      <w:r>
        <w:rPr>
          <w:rFonts w:ascii="Times New Roman"/>
          <w:b w:val="false"/>
          <w:i w:val="false"/>
          <w:color w:val="000000"/>
          <w:sz w:val="28"/>
        </w:rPr>
        <w:t>
      Остров Монтсеррат;</w:t>
      </w:r>
    </w:p>
    <w:bookmarkEnd w:id="388"/>
    <w:bookmarkStart w:name="z538" w:id="389"/>
    <w:p>
      <w:pPr>
        <w:spacing w:after="0"/>
        <w:ind w:left="0"/>
        <w:jc w:val="both"/>
      </w:pPr>
      <w:r>
        <w:rPr>
          <w:rFonts w:ascii="Times New Roman"/>
          <w:b w:val="false"/>
          <w:i w:val="false"/>
          <w:color w:val="000000"/>
          <w:sz w:val="28"/>
        </w:rPr>
        <w:t>
      Острова Теркс и Кайкос;</w:t>
      </w:r>
    </w:p>
    <w:bookmarkEnd w:id="389"/>
    <w:bookmarkStart w:name="z539" w:id="390"/>
    <w:p>
      <w:pPr>
        <w:spacing w:after="0"/>
        <w:ind w:left="0"/>
        <w:jc w:val="both"/>
      </w:pPr>
      <w:r>
        <w:rPr>
          <w:rFonts w:ascii="Times New Roman"/>
          <w:b w:val="false"/>
          <w:i w:val="false"/>
          <w:color w:val="000000"/>
          <w:sz w:val="28"/>
        </w:rPr>
        <w:t>
      Остров Мэн;</w:t>
      </w:r>
    </w:p>
    <w:bookmarkEnd w:id="390"/>
    <w:bookmarkStart w:name="z540" w:id="391"/>
    <w:p>
      <w:pPr>
        <w:spacing w:after="0"/>
        <w:ind w:left="0"/>
        <w:jc w:val="both"/>
      </w:pPr>
      <w:r>
        <w:rPr>
          <w:rFonts w:ascii="Times New Roman"/>
          <w:b w:val="false"/>
          <w:i w:val="false"/>
          <w:color w:val="000000"/>
          <w:sz w:val="28"/>
        </w:rPr>
        <w:t>
      Нормандские острова (острова Гернси, Джерси, Сарк, Олдерни);</w:t>
      </w:r>
    </w:p>
    <w:bookmarkEnd w:id="391"/>
    <w:bookmarkStart w:name="z541" w:id="392"/>
    <w:p>
      <w:pPr>
        <w:spacing w:after="0"/>
        <w:ind w:left="0"/>
        <w:jc w:val="both"/>
      </w:pPr>
      <w:r>
        <w:rPr>
          <w:rFonts w:ascii="Times New Roman"/>
          <w:b w:val="false"/>
          <w:i w:val="false"/>
          <w:color w:val="000000"/>
          <w:sz w:val="28"/>
        </w:rPr>
        <w:t>
      42) Соединенные Штаты Америки (только в части территорий Американских Виргинских островов, острова Гуам и содружества Пуэрто-Рико);</w:t>
      </w:r>
    </w:p>
    <w:bookmarkEnd w:id="392"/>
    <w:bookmarkStart w:name="z542" w:id="393"/>
    <w:p>
      <w:pPr>
        <w:spacing w:after="0"/>
        <w:ind w:left="0"/>
        <w:jc w:val="both"/>
      </w:pPr>
      <w:r>
        <w:rPr>
          <w:rFonts w:ascii="Times New Roman"/>
          <w:b w:val="false"/>
          <w:i w:val="false"/>
          <w:color w:val="000000"/>
          <w:sz w:val="28"/>
        </w:rPr>
        <w:t>
      43) Королевство Тонга;</w:t>
      </w:r>
    </w:p>
    <w:bookmarkEnd w:id="393"/>
    <w:bookmarkStart w:name="z543" w:id="394"/>
    <w:p>
      <w:pPr>
        <w:spacing w:after="0"/>
        <w:ind w:left="0"/>
        <w:jc w:val="both"/>
      </w:pPr>
      <w:r>
        <w:rPr>
          <w:rFonts w:ascii="Times New Roman"/>
          <w:b w:val="false"/>
          <w:i w:val="false"/>
          <w:color w:val="000000"/>
          <w:sz w:val="28"/>
        </w:rPr>
        <w:t>
      44) Республика Филиппины;</w:t>
      </w:r>
    </w:p>
    <w:bookmarkEnd w:id="394"/>
    <w:bookmarkStart w:name="z544" w:id="395"/>
    <w:p>
      <w:pPr>
        <w:spacing w:after="0"/>
        <w:ind w:left="0"/>
        <w:jc w:val="both"/>
      </w:pPr>
      <w:r>
        <w:rPr>
          <w:rFonts w:ascii="Times New Roman"/>
          <w:b w:val="false"/>
          <w:i w:val="false"/>
          <w:color w:val="000000"/>
          <w:sz w:val="28"/>
        </w:rPr>
        <w:t>
      45) Демократическая Республика Шри-Ланка.</w:t>
      </w:r>
    </w:p>
    <w:bookmarkEnd w:id="395"/>
    <w:bookmarkStart w:name="z545" w:id="396"/>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приведено в приложении к настоящей форме.</w:t>
      </w:r>
    </w:p>
    <w:bookmarkEnd w:id="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форме таблицы активов</w:t>
            </w:r>
            <w:r>
              <w:br/>
            </w:r>
            <w:r>
              <w:rPr>
                <w:rFonts w:ascii="Times New Roman"/>
                <w:b w:val="false"/>
                <w:i w:val="false"/>
                <w:color w:val="000000"/>
                <w:sz w:val="20"/>
              </w:rPr>
              <w:t>организатора торгов,</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 вложений</w:t>
            </w:r>
          </w:p>
        </w:tc>
      </w:tr>
    </w:tbl>
    <w:bookmarkStart w:name="z548" w:id="39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97"/>
    <w:bookmarkStart w:name="z549" w:id="398"/>
    <w:p>
      <w:pPr>
        <w:spacing w:after="0"/>
        <w:ind w:left="0"/>
        <w:jc w:val="left"/>
      </w:pPr>
      <w:r>
        <w:rPr>
          <w:rFonts w:ascii="Times New Roman"/>
          <w:b/>
          <w:i w:val="false"/>
          <w:color w:val="000000"/>
        </w:rPr>
        <w:t xml:space="preserve"> Таблица активов организатора торгов, взвешенных по степени кредитного риска вложений</w:t>
      </w:r>
    </w:p>
    <w:bookmarkEnd w:id="398"/>
    <w:bookmarkStart w:name="z550" w:id="399"/>
    <w:p>
      <w:pPr>
        <w:spacing w:after="0"/>
        <w:ind w:left="0"/>
        <w:jc w:val="left"/>
      </w:pPr>
      <w:r>
        <w:rPr>
          <w:rFonts w:ascii="Times New Roman"/>
          <w:b/>
          <w:i w:val="false"/>
          <w:color w:val="000000"/>
        </w:rPr>
        <w:t xml:space="preserve"> Глава 1. Общие положения</w:t>
      </w:r>
    </w:p>
    <w:bookmarkEnd w:id="399"/>
    <w:bookmarkStart w:name="z551" w:id="40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"Таблица активов организатора торгов, взвешенных по степени кредитного риска вложений" (далее - Форма).</w:t>
      </w:r>
    </w:p>
    <w:bookmarkEnd w:id="400"/>
    <w:bookmarkStart w:name="z552" w:id="401"/>
    <w:p>
      <w:pPr>
        <w:spacing w:after="0"/>
        <w:ind w:left="0"/>
        <w:jc w:val="both"/>
      </w:pPr>
      <w:r>
        <w:rPr>
          <w:rFonts w:ascii="Times New Roman"/>
          <w:b w:val="false"/>
          <w:i w:val="false"/>
          <w:color w:val="000000"/>
          <w:sz w:val="28"/>
        </w:rPr>
        <w:t xml:space="preserve">
      2. Форма разработана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401"/>
    <w:bookmarkStart w:name="z553" w:id="402"/>
    <w:p>
      <w:pPr>
        <w:spacing w:after="0"/>
        <w:ind w:left="0"/>
        <w:jc w:val="both"/>
      </w:pPr>
      <w:r>
        <w:rPr>
          <w:rFonts w:ascii="Times New Roman"/>
          <w:b w:val="false"/>
          <w:i w:val="false"/>
          <w:color w:val="000000"/>
          <w:sz w:val="28"/>
        </w:rPr>
        <w:t>
      3. Форма заполняется ежеквартально на конец отчетного периода организатором торгов.</w:t>
      </w:r>
    </w:p>
    <w:bookmarkEnd w:id="402"/>
    <w:bookmarkStart w:name="z554" w:id="403"/>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403"/>
    <w:bookmarkStart w:name="z555" w:id="404"/>
    <w:p>
      <w:pPr>
        <w:spacing w:after="0"/>
        <w:ind w:left="0"/>
        <w:jc w:val="both"/>
      </w:pPr>
      <w:r>
        <w:rPr>
          <w:rFonts w:ascii="Times New Roman"/>
          <w:b w:val="false"/>
          <w:i w:val="false"/>
          <w:color w:val="000000"/>
          <w:sz w:val="28"/>
        </w:rPr>
        <w:t>
      5. Форму подписывает первый руководитель или лицо, уполномоченное на подписание отчета, главный бухгалтер и исполнитель.</w:t>
      </w:r>
    </w:p>
    <w:bookmarkEnd w:id="404"/>
    <w:bookmarkStart w:name="z556" w:id="405"/>
    <w:p>
      <w:pPr>
        <w:spacing w:after="0"/>
        <w:ind w:left="0"/>
        <w:jc w:val="left"/>
      </w:pPr>
      <w:r>
        <w:rPr>
          <w:rFonts w:ascii="Times New Roman"/>
          <w:b/>
          <w:i w:val="false"/>
          <w:color w:val="000000"/>
        </w:rPr>
        <w:t xml:space="preserve"> Глава 2. Пояснение по заполнению Формы</w:t>
      </w:r>
    </w:p>
    <w:bookmarkEnd w:id="405"/>
    <w:bookmarkStart w:name="z557" w:id="406"/>
    <w:p>
      <w:pPr>
        <w:spacing w:after="0"/>
        <w:ind w:left="0"/>
        <w:jc w:val="both"/>
      </w:pPr>
      <w:r>
        <w:rPr>
          <w:rFonts w:ascii="Times New Roman"/>
          <w:b w:val="false"/>
          <w:i w:val="false"/>
          <w:color w:val="000000"/>
          <w:sz w:val="28"/>
        </w:rPr>
        <w:t>
      6. Вклады, дебиторская задолженность, приобретенные ценные бумаги, по которым у организатора торгов имеется обеспечение (в виде активов, указанных в строках 1, 2, 3, 4, 5, 6, 9, 10, 11, 12 Формы), скорректированная стоимость которого составляет не менее 50 (пятидесяти) процентов объема указанных активов, при наличии у организатора торгов адекватных систем учета, позволяющих определить скорректированную стоимость обеспечения в соответствии с настоящим пунктом, могут включаться в расчет активов, взвешенных по степени риска за минусом скорректированной стоимости обеспечения.</w:t>
      </w:r>
    </w:p>
    <w:bookmarkEnd w:id="406"/>
    <w:bookmarkStart w:name="z558" w:id="407"/>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4, 5, 6, 9, 10, 11, 12 Формы) равняется:</w:t>
      </w:r>
    </w:p>
    <w:bookmarkEnd w:id="407"/>
    <w:bookmarkStart w:name="z559" w:id="408"/>
    <w:p>
      <w:pPr>
        <w:spacing w:after="0"/>
        <w:ind w:left="0"/>
        <w:jc w:val="both"/>
      </w:pPr>
      <w:r>
        <w:rPr>
          <w:rFonts w:ascii="Times New Roman"/>
          <w:b w:val="false"/>
          <w:i w:val="false"/>
          <w:color w:val="000000"/>
          <w:sz w:val="28"/>
        </w:rPr>
        <w:t>
      100 (ста) процентам суммы вкладов, предоставленных в качестве обеспечения;</w:t>
      </w:r>
    </w:p>
    <w:bookmarkEnd w:id="408"/>
    <w:bookmarkStart w:name="z560" w:id="409"/>
    <w:p>
      <w:pPr>
        <w:spacing w:after="0"/>
        <w:ind w:left="0"/>
        <w:jc w:val="both"/>
      </w:pPr>
      <w:r>
        <w:rPr>
          <w:rFonts w:ascii="Times New Roman"/>
          <w:b w:val="false"/>
          <w:i w:val="false"/>
          <w:color w:val="000000"/>
          <w:sz w:val="28"/>
        </w:rPr>
        <w:t>
      95 (девяноста пяти) процентам рыночной стоимости ценных бумаг, переданных в обеспечение;</w:t>
      </w:r>
    </w:p>
    <w:bookmarkEnd w:id="409"/>
    <w:bookmarkStart w:name="z561" w:id="410"/>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410"/>
    <w:bookmarkStart w:name="z562" w:id="411"/>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Форме по степени риска, соответствующей вкладам, дебиторской задолженности, приобретенным ценным бумагам.</w:t>
      </w:r>
    </w:p>
    <w:bookmarkEnd w:id="411"/>
    <w:bookmarkStart w:name="z563" w:id="412"/>
    <w:p>
      <w:pPr>
        <w:spacing w:after="0"/>
        <w:ind w:left="0"/>
        <w:jc w:val="both"/>
      </w:pPr>
      <w:r>
        <w:rPr>
          <w:rFonts w:ascii="Times New Roman"/>
          <w:b w:val="false"/>
          <w:i w:val="false"/>
          <w:color w:val="000000"/>
          <w:sz w:val="28"/>
        </w:rPr>
        <w:t>
      7. Вклады, дебиторская задолженность, приобретенные ценные бумаги, инвестиции, не включенные в расчет инвестиций организатора торгов, гарантированные (застрахованные) организациями, имеющими степень риска ниже контрагента, могут включаться в расчет активов, взвешенных по степени кредитного риска (за минусом гарантированной (застрахованной) суммы вкладов, дебиторской задолженности, приобретенных ценных бумаг, инвестиции, не включенных в расчет инвестиций организатора торгов) по степени риска должника.</w:t>
      </w:r>
    </w:p>
    <w:bookmarkEnd w:id="412"/>
    <w:bookmarkStart w:name="z564" w:id="413"/>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инвестиции, не включенных в расчет инвестиций организатора торгов взвешивается по степени риска дебиторской задолженности соответствующего гаранта (страховщика).</w:t>
      </w:r>
    </w:p>
    <w:bookmarkEnd w:id="413"/>
    <w:bookmarkStart w:name="z565" w:id="414"/>
    <w:p>
      <w:pPr>
        <w:spacing w:after="0"/>
        <w:ind w:left="0"/>
        <w:jc w:val="both"/>
      </w:pPr>
      <w:r>
        <w:rPr>
          <w:rFonts w:ascii="Times New Roman"/>
          <w:b w:val="false"/>
          <w:i w:val="false"/>
          <w:color w:val="000000"/>
          <w:sz w:val="28"/>
        </w:rPr>
        <w:t>
      8. Вклады, дебиторская задолженность, приобретенные ценные бумаги, указанные в пункте 6 Пояснения, предоставленные нерезидентам Республики Казахстан:</w:t>
      </w:r>
    </w:p>
    <w:bookmarkEnd w:id="414"/>
    <w:bookmarkStart w:name="z566" w:id="415"/>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оффшорных зон;</w:t>
      </w:r>
    </w:p>
    <w:bookmarkEnd w:id="415"/>
    <w:bookmarkStart w:name="z567" w:id="416"/>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оффшорных зон и владеющих в отдельности более чем 5 (пятью) процентами долей участия в уставном капитале, или дочерними по отношению к юридическому лицу, зарегистрированному на территории оффшорной зоны;</w:t>
      </w:r>
    </w:p>
    <w:bookmarkEnd w:id="416"/>
    <w:bookmarkStart w:name="z568" w:id="417"/>
    <w:p>
      <w:pPr>
        <w:spacing w:after="0"/>
        <w:ind w:left="0"/>
        <w:jc w:val="both"/>
      </w:pPr>
      <w:r>
        <w:rPr>
          <w:rFonts w:ascii="Times New Roman"/>
          <w:b w:val="false"/>
          <w:i w:val="false"/>
          <w:color w:val="000000"/>
          <w:sz w:val="28"/>
        </w:rPr>
        <w:t>
      3) являющимся гражданами оффшорных зон, взвешиваются по степени риска согласно Форме, независимо от наличия обеспечения, указанного в пункте 6 Пояснения.</w:t>
      </w:r>
    </w:p>
    <w:bookmarkEnd w:id="417"/>
    <w:bookmarkStart w:name="z569" w:id="418"/>
    <w:p>
      <w:pPr>
        <w:spacing w:after="0"/>
        <w:ind w:left="0"/>
        <w:jc w:val="both"/>
      </w:pPr>
      <w:r>
        <w:rPr>
          <w:rFonts w:ascii="Times New Roman"/>
          <w:b w:val="false"/>
          <w:i w:val="false"/>
          <w:color w:val="000000"/>
          <w:sz w:val="28"/>
        </w:rPr>
        <w:t>
      9. Вклады, дебиторская задолженность, приобретенные ценные бумаги, указанные в пункте 6 Пояснения, предоставленные нерезидентам Республики Казахстан:</w:t>
      </w:r>
    </w:p>
    <w:bookmarkEnd w:id="418"/>
    <w:bookmarkStart w:name="z570" w:id="419"/>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оффшорных зон, но имеющим долговой рейтинг не ниже "АА-" агентства Standard &amp; Poor's или рейтинг аналогичного уровня одного 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w:t>
      </w:r>
    </w:p>
    <w:bookmarkEnd w:id="419"/>
    <w:bookmarkStart w:name="z571" w:id="420"/>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оффшорных зон и владеющих в отдельности более чем 5 (пятью) процентами долей участия в уставном капитале, или дочерними по отношению к юридическому лицу, зарегистрированному на территории оффшорной зоны, но имеющему долговой рейтинг не ниже указанного уровня или соответствующую гарантию головной организации, долговой рейтинг которой не ниже уровня, указанного в подпункте 1) настоящего пункта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оффшорных зон, или гражданами государств, включенных в перечень иностранных государств установленный в Примечании к Форме либо отнесенных Организацией Экономического Сотрудничества к перечню оффшорных территорий, не принявших обязательств по информационному обмену, или к организациям, являющимся зависимыми от юридических лиц, владеющих в отдельности более чем 5 (пятью) процентами долей участия в уставном капитале либо дочерними по отношению к юридическим лицам, зарегистрированным на территории указанных оффшорных зон, взвешиваются по нулевой степени риска.</w:t>
      </w:r>
    </w:p>
    <w:bookmarkEnd w:id="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нормативных</w:t>
            </w:r>
            <w:r>
              <w:br/>
            </w:r>
            <w:r>
              <w:rPr>
                <w:rFonts w:ascii="Times New Roman"/>
                <w:b w:val="false"/>
                <w:i w:val="false"/>
                <w:color w:val="000000"/>
                <w:sz w:val="20"/>
              </w:rPr>
              <w:t xml:space="preserve">правовых актов </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2012 года № 60</w:t>
            </w:r>
          </w:p>
        </w:tc>
      </w:tr>
    </w:tbl>
    <w:bookmarkStart w:name="z574" w:id="421"/>
    <w:p>
      <w:pPr>
        <w:spacing w:after="0"/>
        <w:ind w:left="0"/>
        <w:jc w:val="left"/>
      </w:pPr>
      <w:r>
        <w:rPr>
          <w:rFonts w:ascii="Times New Roman"/>
          <w:b/>
          <w:i w:val="false"/>
          <w:color w:val="000000"/>
        </w:rPr>
        <w:t xml:space="preserve"> Перечень финансовых инструментов, которые могут входить в состав активов акционерных и паевых инвестиционных фондов</w:t>
      </w:r>
    </w:p>
    <w:bookmarkEnd w:id="421"/>
    <w:bookmarkStart w:name="z575" w:id="422"/>
    <w:p>
      <w:pPr>
        <w:spacing w:after="0"/>
        <w:ind w:left="0"/>
        <w:jc w:val="both"/>
      </w:pPr>
      <w:r>
        <w:rPr>
          <w:rFonts w:ascii="Times New Roman"/>
          <w:b w:val="false"/>
          <w:i w:val="false"/>
          <w:color w:val="000000"/>
          <w:sz w:val="28"/>
        </w:rPr>
        <w:t>
      1. Перечень финансовых инструментов, в которые управляющая компания инвестирует находящиеся в инвестиционном управлении активы каждого отдельного открытого либо интервального паевого инвестиционного фонда, и требования, предъявляемые к ним:</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инструмента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 эмитированные в соответствии с законодательством иностранных государств), выпущенные Министерством финансов Республики Казахстан и Национальным Банком Республики Казахстан, а также ценные бумаги, выпущенные под гарантию Правительства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выпущенные местными исполнительными органами Республики Казахстан, включенные в официальный список фондовой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 и его дочерними организациями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соответствии одному из следующих условий:</w:t>
            </w:r>
          </w:p>
          <w:p>
            <w:pPr>
              <w:spacing w:after="20"/>
              <w:ind w:left="20"/>
              <w:jc w:val="both"/>
            </w:pPr>
            <w:r>
              <w:rPr>
                <w:rFonts w:ascii="Times New Roman"/>
                <w:b w:val="false"/>
                <w:i w:val="false"/>
                <w:color w:val="000000"/>
                <w:sz w:val="20"/>
              </w:rPr>
              <w:t>
банки имеют долгосрочный кредитный рейтинг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"kzВ" по национальной шкале Standard &amp; Poor's,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
банки являются дочерними банками-резидентами, родительский банк-нерезидент которых имеет долгосрочный кредитный рейтинг по международной шкале агентства Standard &amp; Poor’s не ниже "А-"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организациями Республики Казахстан в соответствии с законодательством Республики Казахстан или иностранных государств:</w:t>
            </w:r>
          </w:p>
          <w:p>
            <w:pPr>
              <w:spacing w:after="20"/>
              <w:ind w:left="20"/>
              <w:jc w:val="both"/>
            </w:pPr>
            <w:r>
              <w:rPr>
                <w:rFonts w:ascii="Times New Roman"/>
                <w:b w:val="false"/>
                <w:i w:val="false"/>
                <w:color w:val="000000"/>
                <w:sz w:val="20"/>
              </w:rPr>
              <w:t>
акции эмитентов, имеющих рейтинговую оценку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 и (или) акции, включенные в официальный список фондовой биржи, соответствующие требованиям секторов "акции" официального списка фондовой биржи;</w:t>
            </w:r>
          </w:p>
          <w:p>
            <w:pPr>
              <w:spacing w:after="20"/>
              <w:ind w:left="20"/>
              <w:jc w:val="both"/>
            </w:pPr>
            <w:r>
              <w:rPr>
                <w:rFonts w:ascii="Times New Roman"/>
                <w:b w:val="false"/>
                <w:i w:val="false"/>
                <w:color w:val="000000"/>
                <w:sz w:val="20"/>
              </w:rPr>
              <w:t>
долговые ценные бумаги, имеющие рейтинговую оценку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 или долговые ценные бумаги, включенные в официальный список фондовой биржи, соответствующие требованиям секторов "долговые ценные бумаги" официального списка фондовой биржи;</w:t>
            </w:r>
          </w:p>
          <w:p>
            <w:pPr>
              <w:spacing w:after="20"/>
              <w:ind w:left="20"/>
              <w:jc w:val="both"/>
            </w:pPr>
            <w:r>
              <w:rPr>
                <w:rFonts w:ascii="Times New Roman"/>
                <w:b w:val="false"/>
                <w:i w:val="false"/>
                <w:color w:val="000000"/>
                <w:sz w:val="20"/>
              </w:rPr>
              <w:t>
инфраструктурные облигации организаций Республики Казахстан, включенные в официальный список фондовой биржи;</w:t>
            </w:r>
          </w:p>
          <w:p>
            <w:pPr>
              <w:spacing w:after="20"/>
              <w:ind w:left="20"/>
              <w:jc w:val="both"/>
            </w:pPr>
            <w:r>
              <w:rPr>
                <w:rFonts w:ascii="Times New Roman"/>
                <w:b w:val="false"/>
                <w:i w:val="false"/>
                <w:color w:val="000000"/>
                <w:sz w:val="20"/>
              </w:rPr>
              <w:t>
паи интервальных паевых инвестиционных фондов, управляющая компания которых является юридическим лицом, созданным в соответствии с законодательством Республики Казахстан (за исключением паевых инвестиционных фондов, управляющей компанией которых является управляющая компания паевого инвестиционного фонда, за счет активов которого приобретаются данные паи), включенные в официальный список фондовой биржи; ценные бумаги, выпущенные в рамках реструктуризации обязательств эмитента в целях обмена на ранее выпущенные ценные бумаги либо иные обязательства данного эмитента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 имеющих международную рейтинговую оценку Standard &amp; Poor's principal stability fund ratings не ниже "BBm-" либо Standard &amp; Poor’s Fund credit quality ratings не ниже "BBf-"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указанные в строках 5, 12, 13 настоящего пункта, либо базовым активом которых являются ценные бумаги эмитентов, имеющих рейтинговую оценку в иностранной валюте по международной шкале кредитного рейтинга не ниже "В-" по международной шкале агентства Standard &amp; Poor's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валюта стран,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 по международной шкале агентства Standard &amp; Poor's или рейтинг аналогичного уровня одного из других рейтинговых агентств, на срок не более двенадцати месяцев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следующими международными финансовыми организациями:</w:t>
            </w:r>
          </w:p>
          <w:p>
            <w:pPr>
              <w:spacing w:after="20"/>
              <w:ind w:left="20"/>
              <w:jc w:val="both"/>
            </w:pPr>
            <w:r>
              <w:rPr>
                <w:rFonts w:ascii="Times New Roman"/>
                <w:b w:val="false"/>
                <w:i w:val="false"/>
                <w:color w:val="000000"/>
                <w:sz w:val="20"/>
              </w:rPr>
              <w:t>
Азиатским банком развития;</w:t>
            </w:r>
          </w:p>
          <w:p>
            <w:pPr>
              <w:spacing w:after="20"/>
              <w:ind w:left="20"/>
              <w:jc w:val="both"/>
            </w:pPr>
            <w:r>
              <w:rPr>
                <w:rFonts w:ascii="Times New Roman"/>
                <w:b w:val="false"/>
                <w:i w:val="false"/>
                <w:color w:val="000000"/>
                <w:sz w:val="20"/>
              </w:rPr>
              <w:t>
Африканским банком развития;</w:t>
            </w:r>
          </w:p>
          <w:p>
            <w:pPr>
              <w:spacing w:after="20"/>
              <w:ind w:left="20"/>
              <w:jc w:val="both"/>
            </w:pPr>
            <w:r>
              <w:rPr>
                <w:rFonts w:ascii="Times New Roman"/>
                <w:b w:val="false"/>
                <w:i w:val="false"/>
                <w:color w:val="000000"/>
                <w:sz w:val="20"/>
              </w:rPr>
              <w:t>
Банком международных расчетов;</w:t>
            </w:r>
          </w:p>
          <w:p>
            <w:pPr>
              <w:spacing w:after="20"/>
              <w:ind w:left="20"/>
              <w:jc w:val="both"/>
            </w:pPr>
            <w:r>
              <w:rPr>
                <w:rFonts w:ascii="Times New Roman"/>
                <w:b w:val="false"/>
                <w:i w:val="false"/>
                <w:color w:val="000000"/>
                <w:sz w:val="20"/>
              </w:rPr>
              <w:t>
Евразийским банком развития;</w:t>
            </w:r>
          </w:p>
          <w:p>
            <w:pPr>
              <w:spacing w:after="20"/>
              <w:ind w:left="20"/>
              <w:jc w:val="both"/>
            </w:pPr>
            <w:r>
              <w:rPr>
                <w:rFonts w:ascii="Times New Roman"/>
                <w:b w:val="false"/>
                <w:i w:val="false"/>
                <w:color w:val="000000"/>
                <w:sz w:val="20"/>
              </w:rPr>
              <w:t>
Европейским инвестиционным банком;</w:t>
            </w:r>
          </w:p>
          <w:p>
            <w:pPr>
              <w:spacing w:after="20"/>
              <w:ind w:left="20"/>
              <w:jc w:val="both"/>
            </w:pPr>
            <w:r>
              <w:rPr>
                <w:rFonts w:ascii="Times New Roman"/>
                <w:b w:val="false"/>
                <w:i w:val="false"/>
                <w:color w:val="000000"/>
                <w:sz w:val="20"/>
              </w:rPr>
              <w:t>
Европейским банком реконструкции и развития;</w:t>
            </w:r>
          </w:p>
          <w:p>
            <w:pPr>
              <w:spacing w:after="20"/>
              <w:ind w:left="20"/>
              <w:jc w:val="both"/>
            </w:pPr>
            <w:r>
              <w:rPr>
                <w:rFonts w:ascii="Times New Roman"/>
                <w:b w:val="false"/>
                <w:i w:val="false"/>
                <w:color w:val="000000"/>
                <w:sz w:val="20"/>
              </w:rPr>
              <w:t>
Исламским банком развития;</w:t>
            </w:r>
          </w:p>
          <w:p>
            <w:pPr>
              <w:spacing w:after="20"/>
              <w:ind w:left="20"/>
              <w:jc w:val="both"/>
            </w:pPr>
            <w:r>
              <w:rPr>
                <w:rFonts w:ascii="Times New Roman"/>
                <w:b w:val="false"/>
                <w:i w:val="false"/>
                <w:color w:val="000000"/>
                <w:sz w:val="20"/>
              </w:rPr>
              <w:t>
Межамериканским банком развития;</w:t>
            </w:r>
          </w:p>
          <w:p>
            <w:pPr>
              <w:spacing w:after="20"/>
              <w:ind w:left="20"/>
              <w:jc w:val="both"/>
            </w:pPr>
            <w:r>
              <w:rPr>
                <w:rFonts w:ascii="Times New Roman"/>
                <w:b w:val="false"/>
                <w:i w:val="false"/>
                <w:color w:val="000000"/>
                <w:sz w:val="20"/>
              </w:rPr>
              <w:t>
Международным банком реконструкции и развития;</w:t>
            </w:r>
          </w:p>
          <w:p>
            <w:pPr>
              <w:spacing w:after="20"/>
              <w:ind w:left="20"/>
              <w:jc w:val="both"/>
            </w:pPr>
            <w:r>
              <w:rPr>
                <w:rFonts w:ascii="Times New Roman"/>
                <w:b w:val="false"/>
                <w:i w:val="false"/>
                <w:color w:val="000000"/>
                <w:sz w:val="20"/>
              </w:rPr>
              <w:t>
Международной финансовой корпорацией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иностранными организациями:</w:t>
            </w:r>
          </w:p>
          <w:p>
            <w:pPr>
              <w:spacing w:after="20"/>
              <w:ind w:left="20"/>
              <w:jc w:val="both"/>
            </w:pPr>
            <w:r>
              <w:rPr>
                <w:rFonts w:ascii="Times New Roman"/>
                <w:b w:val="false"/>
                <w:i w:val="false"/>
                <w:color w:val="000000"/>
                <w:sz w:val="20"/>
              </w:rPr>
              <w:t xml:space="preserve">
долговые ценные бумаги, имеющие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 (или) долговые ценные бумаги, включенные в список фондовой биржи, функционирующей на территории иностранного государства, признаваемой фондовой биржей, функционирующей на территории Республики Казахстан; </w:t>
            </w:r>
          </w:p>
          <w:p>
            <w:pPr>
              <w:spacing w:after="20"/>
              <w:ind w:left="20"/>
              <w:jc w:val="both"/>
            </w:pPr>
            <w:r>
              <w:rPr>
                <w:rFonts w:ascii="Times New Roman"/>
                <w:b w:val="false"/>
                <w:i w:val="false"/>
                <w:color w:val="000000"/>
                <w:sz w:val="20"/>
              </w:rPr>
              <w:t>
акции, выпущенные иностранными организациями, имеющими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 (или) акции, включенные в список фондовой биржи, функционирующей на территории иностранного государства, признаваемой фондовой биржей, функционирующей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иностранными организациями, признаваемыми резидентами Республики Казахстан в соответствии с пунктом 3 статьи</w:t>
            </w:r>
            <w:r>
              <w:rPr>
                <w:rFonts w:ascii="Times New Roman"/>
                <w:b w:val="false"/>
                <w:i w:val="false"/>
                <w:color w:val="000000"/>
                <w:sz w:val="20"/>
                <w:u w:val="single"/>
              </w:rPr>
              <w:t xml:space="preserve"> </w:t>
            </w:r>
            <w:r>
              <w:rPr>
                <w:rFonts w:ascii="Times New Roman"/>
                <w:b w:val="false"/>
                <w:i w:val="false"/>
                <w:color w:val="000000"/>
                <w:sz w:val="20"/>
              </w:rPr>
              <w:t>22-1 Закона Республики Казахстан от 2 июля 2003 года "О рынке ценных бумаг", включенные в официальный список фондовой биржи, функционирующей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Principal protected notes, выпущенные организациями, имеющими рейтинговую оценку не ниже "А-" по международной шкале агентства Standard &amp; Poor’s или рейтинговую оценку аналогичного уровня одного из других рейтинговых агентств, которые соответствуют следующим условиям:</w:t>
            </w:r>
          </w:p>
          <w:p>
            <w:pPr>
              <w:spacing w:after="20"/>
              <w:ind w:left="20"/>
              <w:jc w:val="both"/>
            </w:pPr>
            <w:r>
              <w:rPr>
                <w:rFonts w:ascii="Times New Roman"/>
                <w:b w:val="false"/>
                <w:i w:val="false"/>
                <w:color w:val="000000"/>
                <w:sz w:val="20"/>
              </w:rPr>
              <w:t>
срок обращения не превышает пяти лет;</w:t>
            </w:r>
          </w:p>
          <w:p>
            <w:pPr>
              <w:spacing w:after="20"/>
              <w:ind w:left="20"/>
              <w:jc w:val="both"/>
            </w:pPr>
            <w:r>
              <w:rPr>
                <w:rFonts w:ascii="Times New Roman"/>
                <w:b w:val="false"/>
                <w:i w:val="false"/>
                <w:color w:val="000000"/>
                <w:sz w:val="20"/>
              </w:rPr>
              <w:t>
условиями выпуска principal protected notes не предусмотрены случаи дефолта какого-либо государства, эмитента по своим обязательствам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кредитный рейтинг не ниже "А-" по международной шкале агентства Standard &amp; Poor's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(фьючерсы, опционы, свопы, форварды), заключенные в целях хеджирования, базовым активом которых являются финансовые инструменты, которые входят в состав активов открытого и интервального паевых инвестиционных фондов, иностранная валюта, а также следующие расчетные показатели (индексы):</w:t>
            </w:r>
          </w:p>
          <w:p>
            <w:pPr>
              <w:spacing w:after="20"/>
              <w:ind w:left="20"/>
              <w:jc w:val="both"/>
            </w:pPr>
            <w:r>
              <w:rPr>
                <w:rFonts w:ascii="Times New Roman"/>
                <w:b w:val="false"/>
                <w:i w:val="false"/>
                <w:color w:val="000000"/>
                <w:sz w:val="20"/>
              </w:rPr>
              <w:t>
САС 40 (Compagnie des Agents de Change 40 Index)</w:t>
            </w:r>
          </w:p>
          <w:p>
            <w:pPr>
              <w:spacing w:after="20"/>
              <w:ind w:left="20"/>
              <w:jc w:val="both"/>
            </w:pPr>
            <w:r>
              <w:rPr>
                <w:rFonts w:ascii="Times New Roman"/>
                <w:b w:val="false"/>
                <w:i w:val="false"/>
                <w:color w:val="000000"/>
                <w:sz w:val="20"/>
              </w:rPr>
              <w:t>
DAX (Deutscher Aktienindex)</w:t>
            </w:r>
          </w:p>
          <w:p>
            <w:pPr>
              <w:spacing w:after="20"/>
              <w:ind w:left="20"/>
              <w:jc w:val="both"/>
            </w:pPr>
            <w:r>
              <w:rPr>
                <w:rFonts w:ascii="Times New Roman"/>
                <w:b w:val="false"/>
                <w:i w:val="false"/>
                <w:color w:val="000000"/>
                <w:sz w:val="20"/>
              </w:rPr>
              <w:t>
DJIA (Dow Jones Industrial Average)</w:t>
            </w:r>
          </w:p>
          <w:p>
            <w:pPr>
              <w:spacing w:after="20"/>
              <w:ind w:left="20"/>
              <w:jc w:val="both"/>
            </w:pPr>
            <w:r>
              <w:rPr>
                <w:rFonts w:ascii="Times New Roman"/>
                <w:b w:val="false"/>
                <w:i w:val="false"/>
                <w:color w:val="000000"/>
                <w:sz w:val="20"/>
              </w:rPr>
              <w:t>
ENXT 100 (Euronext 100)</w:t>
            </w:r>
          </w:p>
          <w:p>
            <w:pPr>
              <w:spacing w:after="20"/>
              <w:ind w:left="20"/>
              <w:jc w:val="both"/>
            </w:pPr>
            <w:r>
              <w:rPr>
                <w:rFonts w:ascii="Times New Roman"/>
                <w:b w:val="false"/>
                <w:i w:val="false"/>
                <w:color w:val="000000"/>
                <w:sz w:val="20"/>
              </w:rPr>
              <w:t>
FTSE 100 (Financial Times Stock Exchange 100 Index)</w:t>
            </w:r>
          </w:p>
          <w:p>
            <w:pPr>
              <w:spacing w:after="20"/>
              <w:ind w:left="20"/>
              <w:jc w:val="both"/>
            </w:pPr>
            <w:r>
              <w:rPr>
                <w:rFonts w:ascii="Times New Roman"/>
                <w:b w:val="false"/>
                <w:i w:val="false"/>
                <w:color w:val="000000"/>
                <w:sz w:val="20"/>
              </w:rPr>
              <w:t>
KASE (Kazakhstan Stock Exchange)</w:t>
            </w:r>
          </w:p>
          <w:p>
            <w:pPr>
              <w:spacing w:after="20"/>
              <w:ind w:left="20"/>
              <w:jc w:val="both"/>
            </w:pPr>
            <w:r>
              <w:rPr>
                <w:rFonts w:ascii="Times New Roman"/>
                <w:b w:val="false"/>
                <w:i w:val="false"/>
                <w:color w:val="000000"/>
                <w:sz w:val="20"/>
              </w:rPr>
              <w:t>
MICEX (Moscow Interbank Currency Exchange Index)</w:t>
            </w:r>
          </w:p>
          <w:p>
            <w:pPr>
              <w:spacing w:after="20"/>
              <w:ind w:left="20"/>
              <w:jc w:val="both"/>
            </w:pPr>
            <w:r>
              <w:rPr>
                <w:rFonts w:ascii="Times New Roman"/>
                <w:b w:val="false"/>
                <w:i w:val="false"/>
                <w:color w:val="000000"/>
                <w:sz w:val="20"/>
              </w:rPr>
              <w:t>
MSCI World Index (Morgan Stanley Capital International World Index)</w:t>
            </w:r>
          </w:p>
          <w:p>
            <w:pPr>
              <w:spacing w:after="20"/>
              <w:ind w:left="20"/>
              <w:jc w:val="both"/>
            </w:pPr>
            <w:r>
              <w:rPr>
                <w:rFonts w:ascii="Times New Roman"/>
                <w:b w:val="false"/>
                <w:i w:val="false"/>
                <w:color w:val="000000"/>
                <w:sz w:val="20"/>
              </w:rPr>
              <w:t>
NIKKEI - 225 (NIKKEI - 225 Index)</w:t>
            </w:r>
          </w:p>
          <w:p>
            <w:pPr>
              <w:spacing w:after="20"/>
              <w:ind w:left="20"/>
              <w:jc w:val="both"/>
            </w:pPr>
            <w:r>
              <w:rPr>
                <w:rFonts w:ascii="Times New Roman"/>
                <w:b w:val="false"/>
                <w:i w:val="false"/>
                <w:color w:val="000000"/>
                <w:sz w:val="20"/>
              </w:rPr>
              <w:t>
RTSI (Russian Trade System Index)</w:t>
            </w:r>
          </w:p>
          <w:p>
            <w:pPr>
              <w:spacing w:after="20"/>
              <w:ind w:left="20"/>
              <w:jc w:val="both"/>
            </w:pPr>
            <w:r>
              <w:rPr>
                <w:rFonts w:ascii="Times New Roman"/>
                <w:b w:val="false"/>
                <w:i w:val="false"/>
                <w:color w:val="000000"/>
                <w:sz w:val="20"/>
              </w:rPr>
              <w:t>
S&amp;P 500 (Standard and Poor's 500 Index)</w:t>
            </w:r>
          </w:p>
          <w:p>
            <w:pPr>
              <w:spacing w:after="20"/>
              <w:ind w:left="20"/>
              <w:jc w:val="both"/>
            </w:pPr>
            <w:r>
              <w:rPr>
                <w:rFonts w:ascii="Times New Roman"/>
                <w:b w:val="false"/>
                <w:i w:val="false"/>
                <w:color w:val="000000"/>
                <w:sz w:val="20"/>
              </w:rPr>
              <w:t>
TOPIX (Tokyo Price Index)</w:t>
            </w:r>
          </w:p>
          <w:p>
            <w:pPr>
              <w:spacing w:after="20"/>
              <w:ind w:left="20"/>
              <w:jc w:val="both"/>
            </w:pPr>
            <w:r>
              <w:rPr>
                <w:rFonts w:ascii="Times New Roman"/>
                <w:b w:val="false"/>
                <w:i w:val="false"/>
                <w:color w:val="000000"/>
                <w:sz w:val="20"/>
              </w:rPr>
              <w:t>
HSI (Hang Seng Index)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товариществе с ограниченной ответственностью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 торгующиеся на фондовых биржах, функционирующих на территории иностранных государств, имеющих суверенную рейтинговую оценку не ниже "ВВ" по международной шкале агентства Standard &amp; Poor’s или суверенную рейтинговую оценку аналогичного уровня одного из других рейтинговых агентств</w:t>
            </w:r>
          </w:p>
        </w:tc>
      </w:tr>
    </w:tbl>
    <w:bookmarkStart w:name="z595" w:id="423"/>
    <w:p>
      <w:pPr>
        <w:spacing w:after="0"/>
        <w:ind w:left="0"/>
        <w:jc w:val="both"/>
      </w:pPr>
      <w:r>
        <w:rPr>
          <w:rFonts w:ascii="Times New Roman"/>
          <w:b w:val="false"/>
          <w:i w:val="false"/>
          <w:color w:val="000000"/>
          <w:sz w:val="28"/>
        </w:rPr>
        <w:t>
      2. Перечень финансовых инструментов, в которые управляющая компания инвестирует находящиеся в инвестиционном управлении активы каждого отдельного фонда недвижимости, и требования, предъявляемые к ним:</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инструмента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 а также ценные бумаги, выпущенные под гарантию Правительства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выпущенные местными исполнительными органами Республики Казахстан, включенные в официальный список фондовой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соответствии одному из следующих условий:</w:t>
            </w:r>
          </w:p>
          <w:p>
            <w:pPr>
              <w:spacing w:after="20"/>
              <w:ind w:left="20"/>
              <w:jc w:val="both"/>
            </w:pPr>
            <w:r>
              <w:rPr>
                <w:rFonts w:ascii="Times New Roman"/>
                <w:b w:val="false"/>
                <w:i w:val="false"/>
                <w:color w:val="000000"/>
                <w:sz w:val="20"/>
              </w:rPr>
              <w:t>
банки имеют долгосрочный кредитный рейтинг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
банки являются дочерними банками-резидентами, родительский банк-нерезидент которых имеет долгосрочный кредитный рейтинг по международной шкале агентства Standard &amp; Poor's не ниже "А-"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при условии их нахождения на дату заключения сделки в представительском списке индекса фондовой биржи, функционирующей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организациями Республики Казахстан в соответствии с законодательством Республики Казахстан или иностранных государств, имеющие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иностранными организациями, имеющие рейтинговую оценку не ниже "АА-" по международной шкале агентства Standard &amp; Poor’s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выпущенные иностранными организациями, имеющими рейтинговую оценку не ниже "АА-" по международной шкале агентства Standard &amp; Poor’s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следующими международными финансовыми организациями, имеющие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w:t>
            </w:r>
          </w:p>
          <w:p>
            <w:pPr>
              <w:spacing w:after="20"/>
              <w:ind w:left="20"/>
              <w:jc w:val="both"/>
            </w:pPr>
            <w:r>
              <w:rPr>
                <w:rFonts w:ascii="Times New Roman"/>
                <w:b w:val="false"/>
                <w:i w:val="false"/>
                <w:color w:val="000000"/>
                <w:sz w:val="20"/>
              </w:rPr>
              <w:t>
Азиатским банком развития;</w:t>
            </w:r>
          </w:p>
          <w:p>
            <w:pPr>
              <w:spacing w:after="20"/>
              <w:ind w:left="20"/>
              <w:jc w:val="both"/>
            </w:pPr>
            <w:r>
              <w:rPr>
                <w:rFonts w:ascii="Times New Roman"/>
                <w:b w:val="false"/>
                <w:i w:val="false"/>
                <w:color w:val="000000"/>
                <w:sz w:val="20"/>
              </w:rPr>
              <w:t>
Африканским банком развития;</w:t>
            </w:r>
          </w:p>
          <w:p>
            <w:pPr>
              <w:spacing w:after="20"/>
              <w:ind w:left="20"/>
              <w:jc w:val="both"/>
            </w:pPr>
            <w:r>
              <w:rPr>
                <w:rFonts w:ascii="Times New Roman"/>
                <w:b w:val="false"/>
                <w:i w:val="false"/>
                <w:color w:val="000000"/>
                <w:sz w:val="20"/>
              </w:rPr>
              <w:t>
Банком международных расчетов;</w:t>
            </w:r>
          </w:p>
          <w:p>
            <w:pPr>
              <w:spacing w:after="20"/>
              <w:ind w:left="20"/>
              <w:jc w:val="both"/>
            </w:pPr>
            <w:r>
              <w:rPr>
                <w:rFonts w:ascii="Times New Roman"/>
                <w:b w:val="false"/>
                <w:i w:val="false"/>
                <w:color w:val="000000"/>
                <w:sz w:val="20"/>
              </w:rPr>
              <w:t>
Евразийским банком развития;</w:t>
            </w:r>
          </w:p>
          <w:p>
            <w:pPr>
              <w:spacing w:after="20"/>
              <w:ind w:left="20"/>
              <w:jc w:val="both"/>
            </w:pPr>
            <w:r>
              <w:rPr>
                <w:rFonts w:ascii="Times New Roman"/>
                <w:b w:val="false"/>
                <w:i w:val="false"/>
                <w:color w:val="000000"/>
                <w:sz w:val="20"/>
              </w:rPr>
              <w:t>
Европейским инвестиционным банком;</w:t>
            </w:r>
          </w:p>
          <w:p>
            <w:pPr>
              <w:spacing w:after="20"/>
              <w:ind w:left="20"/>
              <w:jc w:val="both"/>
            </w:pPr>
            <w:r>
              <w:rPr>
                <w:rFonts w:ascii="Times New Roman"/>
                <w:b w:val="false"/>
                <w:i w:val="false"/>
                <w:color w:val="000000"/>
                <w:sz w:val="20"/>
              </w:rPr>
              <w:t>
Европейским банком реконструкции и развития;</w:t>
            </w:r>
          </w:p>
          <w:p>
            <w:pPr>
              <w:spacing w:after="20"/>
              <w:ind w:left="20"/>
              <w:jc w:val="both"/>
            </w:pPr>
            <w:r>
              <w:rPr>
                <w:rFonts w:ascii="Times New Roman"/>
                <w:b w:val="false"/>
                <w:i w:val="false"/>
                <w:color w:val="000000"/>
                <w:sz w:val="20"/>
              </w:rPr>
              <w:t>
Исламским банком развития;</w:t>
            </w:r>
          </w:p>
          <w:p>
            <w:pPr>
              <w:spacing w:after="20"/>
              <w:ind w:left="20"/>
              <w:jc w:val="both"/>
            </w:pPr>
            <w:r>
              <w:rPr>
                <w:rFonts w:ascii="Times New Roman"/>
                <w:b w:val="false"/>
                <w:i w:val="false"/>
                <w:color w:val="000000"/>
                <w:sz w:val="20"/>
              </w:rPr>
              <w:t>
Межамериканским банком развития;</w:t>
            </w:r>
          </w:p>
          <w:p>
            <w:pPr>
              <w:spacing w:after="20"/>
              <w:ind w:left="20"/>
              <w:jc w:val="both"/>
            </w:pPr>
            <w:r>
              <w:rPr>
                <w:rFonts w:ascii="Times New Roman"/>
                <w:b w:val="false"/>
                <w:i w:val="false"/>
                <w:color w:val="000000"/>
                <w:sz w:val="20"/>
              </w:rPr>
              <w:t>
Международным банком реконструкции и развития;</w:t>
            </w:r>
          </w:p>
          <w:p>
            <w:pPr>
              <w:spacing w:after="20"/>
              <w:ind w:left="20"/>
              <w:jc w:val="both"/>
            </w:pPr>
            <w:r>
              <w:rPr>
                <w:rFonts w:ascii="Times New Roman"/>
                <w:b w:val="false"/>
                <w:i w:val="false"/>
                <w:color w:val="000000"/>
                <w:sz w:val="20"/>
              </w:rPr>
              <w:t>
Международной финансовой корпорацией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выпущенный центральными правительствами иностранных государств,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валюта стран,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 по международной шкале агентства Standard &amp; Poor's или рейтинг аналогичного уровня одного из других рейтинговых агентств, на срок не более двенадцати месяцев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заключенные в целях хеджирования, базовым активом которых являются финансовые инструменты, разрешенные к приобретению за счет активов фондов недвижимости в соответствии с настоящим Перечнем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юридическом лице, осуществляющем обслуживание имущества, входящего в состав фонда недвижимости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w:t>
            </w:r>
          </w:p>
        </w:tc>
      </w:tr>
    </w:tbl>
    <w:p>
      <w:pPr>
        <w:spacing w:after="0"/>
        <w:ind w:left="0"/>
        <w:jc w:val="both"/>
      </w:pPr>
      <w:r>
        <w:rPr>
          <w:rFonts w:ascii="Times New Roman"/>
          <w:b w:val="false"/>
          <w:i w:val="false"/>
          <w:color w:val="ff0000"/>
          <w:sz w:val="28"/>
        </w:rPr>
        <w:t xml:space="preserve">
      Сноска. Приложение 4 утратило силу постановлением Правления Агентства РК по регулированию и развитию финансового рынка от 07.06.2023 </w:t>
      </w:r>
      <w:r>
        <w:rPr>
          <w:rFonts w:ascii="Times New Roman"/>
          <w:b w:val="false"/>
          <w:i w:val="false"/>
          <w:color w:val="ff0000"/>
          <w:sz w:val="28"/>
        </w:rPr>
        <w:t>№ 41</w:t>
      </w:r>
      <w:r>
        <w:rPr>
          <w:rFonts w:ascii="Times New Roman"/>
          <w:b w:val="false"/>
          <w:i w:val="false"/>
          <w:color w:val="ff0000"/>
          <w:sz w:val="28"/>
        </w:rPr>
        <w:t xml:space="preserve"> (вводится в действие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пруденциальных</w:t>
            </w:r>
            <w:r>
              <w:br/>
            </w:r>
            <w:r>
              <w:rPr>
                <w:rFonts w:ascii="Times New Roman"/>
                <w:b w:val="false"/>
                <w:i w:val="false"/>
                <w:color w:val="000000"/>
                <w:sz w:val="20"/>
              </w:rPr>
              <w:t>нормативов, их нормативным</w:t>
            </w:r>
            <w:r>
              <w:br/>
            </w:r>
            <w:r>
              <w:rPr>
                <w:rFonts w:ascii="Times New Roman"/>
                <w:b w:val="false"/>
                <w:i w:val="false"/>
                <w:color w:val="000000"/>
                <w:sz w:val="20"/>
              </w:rPr>
              <w:t>значениям и методике расчетов</w:t>
            </w:r>
            <w:r>
              <w:br/>
            </w:r>
            <w:r>
              <w:rPr>
                <w:rFonts w:ascii="Times New Roman"/>
                <w:b w:val="false"/>
                <w:i w:val="false"/>
                <w:color w:val="000000"/>
                <w:sz w:val="20"/>
              </w:rPr>
              <w:t>для добровольных</w:t>
            </w:r>
            <w:r>
              <w:br/>
            </w:r>
            <w:r>
              <w:rPr>
                <w:rFonts w:ascii="Times New Roman"/>
                <w:b w:val="false"/>
                <w:i w:val="false"/>
                <w:color w:val="000000"/>
                <w:sz w:val="20"/>
              </w:rPr>
              <w:t>накопительных пенсионных</w:t>
            </w:r>
            <w:r>
              <w:br/>
            </w:r>
            <w:r>
              <w:rPr>
                <w:rFonts w:ascii="Times New Roman"/>
                <w:b w:val="false"/>
                <w:i w:val="false"/>
                <w:color w:val="000000"/>
                <w:sz w:val="20"/>
              </w:rPr>
              <w:t>фондов, а также формам и</w:t>
            </w:r>
            <w:r>
              <w:br/>
            </w:r>
            <w:r>
              <w:rPr>
                <w:rFonts w:ascii="Times New Roman"/>
                <w:b w:val="false"/>
                <w:i w:val="false"/>
                <w:color w:val="000000"/>
                <w:sz w:val="20"/>
              </w:rPr>
              <w:t>срокам представления</w:t>
            </w:r>
            <w:r>
              <w:br/>
            </w:r>
            <w:r>
              <w:rPr>
                <w:rFonts w:ascii="Times New Roman"/>
                <w:b w:val="false"/>
                <w:i w:val="false"/>
                <w:color w:val="000000"/>
                <w:sz w:val="20"/>
              </w:rPr>
              <w:t>отчетности</w:t>
            </w:r>
          </w:p>
        </w:tc>
      </w:tr>
    </w:tbl>
    <w:p>
      <w:pPr>
        <w:spacing w:after="0"/>
        <w:ind w:left="0"/>
        <w:jc w:val="both"/>
      </w:pPr>
      <w:bookmarkStart w:name="z614" w:id="424"/>
      <w:r>
        <w:rPr>
          <w:rFonts w:ascii="Times New Roman"/>
          <w:b w:val="false"/>
          <w:i w:val="false"/>
          <w:color w:val="000000"/>
          <w:sz w:val="28"/>
        </w:rPr>
        <w:t>
                         Форма, предназначенная для сбора административных данных</w:t>
      </w:r>
    </w:p>
    <w:bookmarkEnd w:id="424"/>
    <w:p>
      <w:pPr>
        <w:spacing w:after="0"/>
        <w:ind w:left="0"/>
        <w:jc w:val="both"/>
      </w:pPr>
      <w:r>
        <w:rPr>
          <w:rFonts w:ascii="Times New Roman"/>
          <w:b w:val="false"/>
          <w:i w:val="false"/>
          <w:color w:val="000000"/>
          <w:sz w:val="28"/>
        </w:rPr>
        <w:t xml:space="preserve">                               Расчет значения коэффициента К1</w:t>
      </w:r>
    </w:p>
    <w:p>
      <w:pPr>
        <w:spacing w:after="0"/>
        <w:ind w:left="0"/>
        <w:jc w:val="both"/>
      </w:pPr>
      <w:r>
        <w:rPr>
          <w:rFonts w:ascii="Times New Roman"/>
          <w:b w:val="false"/>
          <w:i w:val="false"/>
          <w:color w:val="000000"/>
          <w:sz w:val="28"/>
        </w:rPr>
        <w:t xml:space="preserve">       Отчетный период: по состоянию на "______" __________________ 20___ года</w:t>
      </w:r>
    </w:p>
    <w:p>
      <w:pPr>
        <w:spacing w:after="0"/>
        <w:ind w:left="0"/>
        <w:jc w:val="both"/>
      </w:pPr>
      <w:r>
        <w:rPr>
          <w:rFonts w:ascii="Times New Roman"/>
          <w:b w:val="false"/>
          <w:i w:val="false"/>
          <w:color w:val="000000"/>
          <w:sz w:val="28"/>
        </w:rPr>
        <w:t xml:space="preserve">       Индекс: K1_DNPF</w:t>
      </w:r>
    </w:p>
    <w:p>
      <w:pPr>
        <w:spacing w:after="0"/>
        <w:ind w:left="0"/>
        <w:jc w:val="both"/>
      </w:pPr>
      <w:r>
        <w:rPr>
          <w:rFonts w:ascii="Times New Roman"/>
          <w:b w:val="false"/>
          <w:i w:val="false"/>
          <w:color w:val="000000"/>
          <w:sz w:val="28"/>
        </w:rPr>
        <w:t xml:space="preserve">       Периодичность: ежемесячная</w:t>
      </w:r>
    </w:p>
    <w:p>
      <w:pPr>
        <w:spacing w:after="0"/>
        <w:ind w:left="0"/>
        <w:jc w:val="both"/>
      </w:pPr>
      <w:r>
        <w:rPr>
          <w:rFonts w:ascii="Times New Roman"/>
          <w:b w:val="false"/>
          <w:i w:val="false"/>
          <w:color w:val="000000"/>
          <w:sz w:val="28"/>
        </w:rPr>
        <w:t xml:space="preserve">       Представляют: добровольные накопительные пенсионные фонды</w:t>
      </w:r>
    </w:p>
    <w:p>
      <w:pPr>
        <w:spacing w:after="0"/>
        <w:ind w:left="0"/>
        <w:jc w:val="both"/>
      </w:pPr>
      <w:r>
        <w:rPr>
          <w:rFonts w:ascii="Times New Roman"/>
          <w:b w:val="false"/>
          <w:i w:val="false"/>
          <w:color w:val="000000"/>
          <w:sz w:val="28"/>
        </w:rPr>
        <w:t xml:space="preserve">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xml:space="preserve">       Срок представления: не позднее 5 (пятого) рабочего дня месяца, следующего за</w:t>
      </w:r>
    </w:p>
    <w:p>
      <w:pPr>
        <w:spacing w:after="0"/>
        <w:ind w:left="0"/>
        <w:jc w:val="both"/>
      </w:pPr>
      <w:r>
        <w:rPr>
          <w:rFonts w:ascii="Times New Roman"/>
          <w:b w:val="false"/>
          <w:i w:val="false"/>
          <w:color w:val="000000"/>
          <w:sz w:val="28"/>
        </w:rPr>
        <w:t>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16" w:id="425"/>
      <w:r>
        <w:rPr>
          <w:rFonts w:ascii="Times New Roman"/>
          <w:b w:val="false"/>
          <w:i w:val="false"/>
          <w:color w:val="000000"/>
          <w:sz w:val="28"/>
        </w:rPr>
        <w:t>
             ____________________________________________________________________</w:t>
      </w:r>
    </w:p>
    <w:bookmarkEnd w:id="425"/>
    <w:p>
      <w:pPr>
        <w:spacing w:after="0"/>
        <w:ind w:left="0"/>
        <w:jc w:val="both"/>
      </w:pPr>
      <w:r>
        <w:rPr>
          <w:rFonts w:ascii="Times New Roman"/>
          <w:b w:val="false"/>
          <w:i w:val="false"/>
          <w:color w:val="000000"/>
          <w:sz w:val="28"/>
        </w:rPr>
        <w:t xml:space="preserve">       (наименование добровольного накопительного пенсионного фонда (далее - ДНПФ)</w:t>
      </w:r>
    </w:p>
    <w:bookmarkStart w:name="z617" w:id="426"/>
    <w:p>
      <w:pPr>
        <w:spacing w:after="0"/>
        <w:ind w:left="0"/>
        <w:jc w:val="both"/>
      </w:pPr>
      <w:r>
        <w:rPr>
          <w:rFonts w:ascii="Times New Roman"/>
          <w:b w:val="false"/>
          <w:i w:val="false"/>
          <w:color w:val="000000"/>
          <w:sz w:val="28"/>
        </w:rPr>
        <w:t>
                                                                         (в тысячах тенге)</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27"/>
          <w:p>
            <w:pPr>
              <w:spacing w:after="20"/>
              <w:ind w:left="20"/>
              <w:jc w:val="both"/>
            </w:pPr>
            <w:r>
              <w:rPr>
                <w:rFonts w:ascii="Times New Roman"/>
                <w:b w:val="false"/>
                <w:i w:val="false"/>
                <w:color w:val="000000"/>
                <w:sz w:val="20"/>
              </w:rPr>
              <w:t>
№</w:t>
            </w:r>
          </w:p>
          <w:bookmarkEnd w:id="4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28"/>
          <w:p>
            <w:pPr>
              <w:spacing w:after="20"/>
              <w:ind w:left="20"/>
              <w:jc w:val="both"/>
            </w:pPr>
            <w:r>
              <w:rPr>
                <w:rFonts w:ascii="Times New Roman"/>
                <w:b w:val="false"/>
                <w:i w:val="false"/>
                <w:color w:val="000000"/>
                <w:sz w:val="20"/>
              </w:rPr>
              <w:t>
1</w:t>
            </w:r>
          </w:p>
          <w:bookmarkEnd w:id="4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29"/>
          <w:p>
            <w:pPr>
              <w:spacing w:after="20"/>
              <w:ind w:left="20"/>
              <w:jc w:val="both"/>
            </w:pPr>
            <w:r>
              <w:rPr>
                <w:rFonts w:ascii="Times New Roman"/>
                <w:b w:val="false"/>
                <w:i w:val="false"/>
                <w:color w:val="000000"/>
                <w:sz w:val="20"/>
              </w:rPr>
              <w:t>
1.</w:t>
            </w:r>
          </w:p>
          <w:bookmarkEnd w:id="4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(сумма строк 1.1 - 1.6):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30"/>
          <w:p>
            <w:pPr>
              <w:spacing w:after="20"/>
              <w:ind w:left="20"/>
              <w:jc w:val="both"/>
            </w:pPr>
            <w:r>
              <w:rPr>
                <w:rFonts w:ascii="Times New Roman"/>
                <w:b w:val="false"/>
                <w:i w:val="false"/>
                <w:color w:val="000000"/>
                <w:sz w:val="20"/>
              </w:rPr>
              <w:t>
1.1</w:t>
            </w:r>
          </w:p>
          <w:bookmarkEnd w:id="4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не более одного процента от суммы активов по балансу ДНПФ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31"/>
          <w:p>
            <w:pPr>
              <w:spacing w:after="20"/>
              <w:ind w:left="20"/>
              <w:jc w:val="both"/>
            </w:pPr>
            <w:r>
              <w:rPr>
                <w:rFonts w:ascii="Times New Roman"/>
                <w:b w:val="false"/>
                <w:i w:val="false"/>
                <w:color w:val="000000"/>
                <w:sz w:val="20"/>
              </w:rPr>
              <w:t>
1.2</w:t>
            </w:r>
          </w:p>
          <w:bookmarkEnd w:id="4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подпункте 1) пункта 5 Перечня, в тенге и иностранной валюте стран,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32"/>
          <w:p>
            <w:pPr>
              <w:spacing w:after="20"/>
              <w:ind w:left="20"/>
              <w:jc w:val="both"/>
            </w:pPr>
            <w:r>
              <w:rPr>
                <w:rFonts w:ascii="Times New Roman"/>
                <w:b w:val="false"/>
                <w:i w:val="false"/>
                <w:color w:val="000000"/>
                <w:sz w:val="20"/>
              </w:rPr>
              <w:t>
1.3</w:t>
            </w:r>
          </w:p>
          <w:bookmarkEnd w:id="4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деньги на счетах в центральном депозитарии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33"/>
          <w:p>
            <w:pPr>
              <w:spacing w:after="20"/>
              <w:ind w:left="20"/>
              <w:jc w:val="both"/>
            </w:pPr>
            <w:r>
              <w:rPr>
                <w:rFonts w:ascii="Times New Roman"/>
                <w:b w:val="false"/>
                <w:i w:val="false"/>
                <w:color w:val="000000"/>
                <w:sz w:val="20"/>
              </w:rPr>
              <w:t>
1.4</w:t>
            </w:r>
          </w:p>
          <w:bookmarkEnd w:id="4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деньги на счетах в клиринговой организации, являющиеся гарантийными, маржевыми взносами ДНПФ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34"/>
          <w:p>
            <w:pPr>
              <w:spacing w:after="20"/>
              <w:ind w:left="20"/>
              <w:jc w:val="both"/>
            </w:pPr>
            <w:r>
              <w:rPr>
                <w:rFonts w:ascii="Times New Roman"/>
                <w:b w:val="false"/>
                <w:i w:val="false"/>
                <w:color w:val="000000"/>
                <w:sz w:val="20"/>
              </w:rPr>
              <w:t>
1.5</w:t>
            </w:r>
          </w:p>
          <w:bookmarkEnd w:id="4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Республики Казахстан, которые имеют долгосрочный и (или) краткосрочный рейтинг не ниже "ВВВ-" по международной шкале агентства Standard &amp; Poor's или рейтинговую оценку аналогичного уровня одного из других рейтинговых агентств в иностранной валюте стран,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35"/>
          <w:p>
            <w:pPr>
              <w:spacing w:after="20"/>
              <w:ind w:left="20"/>
              <w:jc w:val="both"/>
            </w:pPr>
            <w:r>
              <w:rPr>
                <w:rFonts w:ascii="Times New Roman"/>
                <w:b w:val="false"/>
                <w:i w:val="false"/>
                <w:color w:val="000000"/>
                <w:sz w:val="20"/>
              </w:rPr>
              <w:t>
1.6</w:t>
            </w:r>
          </w:p>
          <w:bookmarkEnd w:id="4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иностранных организациях Республики Казахстан, которые имеют долгосрочный и (или) краткосрочный рейтинг не ниже "ВВВ-" по международной шкале агентства Standard &amp; Poor's или рейтинговую оценку аналогичного уровня одного из других рейтинговых агентств, предоставляющих банковские услуги ДНПФ для осуществления операций на организованном рынке ценных бумаг, в иностранной валюте стран,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36"/>
          <w:p>
            <w:pPr>
              <w:spacing w:after="20"/>
              <w:ind w:left="20"/>
              <w:jc w:val="both"/>
            </w:pPr>
            <w:r>
              <w:rPr>
                <w:rFonts w:ascii="Times New Roman"/>
                <w:b w:val="false"/>
                <w:i w:val="false"/>
                <w:color w:val="000000"/>
                <w:sz w:val="20"/>
              </w:rPr>
              <w:t>
2.</w:t>
            </w:r>
          </w:p>
          <w:bookmarkEnd w:id="4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рейтинговую оценку не ниже "В-" по международной шкале агентства Standard &amp; Poor's или рейтинговую оценку не ниже "kzB" по национальной шкале агентства Standard &amp; Poor’s, или рейтинг аналогичного уровня по национальной шкале одного из других рейтинговых агентств на срок не более тридцати шести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37"/>
          <w:p>
            <w:pPr>
              <w:spacing w:after="20"/>
              <w:ind w:left="20"/>
              <w:jc w:val="both"/>
            </w:pPr>
            <w:r>
              <w:rPr>
                <w:rFonts w:ascii="Times New Roman"/>
                <w:b w:val="false"/>
                <w:i w:val="false"/>
                <w:color w:val="000000"/>
                <w:sz w:val="20"/>
              </w:rPr>
              <w:t>
3.</w:t>
            </w:r>
          </w:p>
          <w:bookmarkEnd w:id="4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депозитные сертификаты банков второго уровня Республики Казахстан, имеющих рейтинговую оценку не ниже "В-" по международной шкале агентства Standard &amp; Poor's или рейтинговую оценку не ниже "kzB"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38"/>
          <w:p>
            <w:pPr>
              <w:spacing w:after="20"/>
              <w:ind w:left="20"/>
              <w:jc w:val="both"/>
            </w:pPr>
            <w:r>
              <w:rPr>
                <w:rFonts w:ascii="Times New Roman"/>
                <w:b w:val="false"/>
                <w:i w:val="false"/>
                <w:color w:val="000000"/>
                <w:sz w:val="20"/>
              </w:rPr>
              <w:t>
4.</w:t>
            </w:r>
          </w:p>
          <w:bookmarkEnd w:id="4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39"/>
          <w:p>
            <w:pPr>
              <w:spacing w:after="20"/>
              <w:ind w:left="20"/>
              <w:jc w:val="both"/>
            </w:pPr>
            <w:r>
              <w:rPr>
                <w:rFonts w:ascii="Times New Roman"/>
                <w:b w:val="false"/>
                <w:i w:val="false"/>
                <w:color w:val="000000"/>
                <w:sz w:val="20"/>
              </w:rPr>
              <w:t>
5.</w:t>
            </w:r>
          </w:p>
          <w:bookmarkEnd w:id="4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выпущенные местными исполнительными органами Республики Казахстан,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40"/>
          <w:p>
            <w:pPr>
              <w:spacing w:after="20"/>
              <w:ind w:left="20"/>
              <w:jc w:val="both"/>
            </w:pPr>
            <w:r>
              <w:rPr>
                <w:rFonts w:ascii="Times New Roman"/>
                <w:b w:val="false"/>
                <w:i w:val="false"/>
                <w:color w:val="000000"/>
                <w:sz w:val="20"/>
              </w:rPr>
              <w:t>
6.</w:t>
            </w:r>
          </w:p>
          <w:bookmarkEnd w:id="4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41"/>
          <w:p>
            <w:pPr>
              <w:spacing w:after="20"/>
              <w:ind w:left="20"/>
              <w:jc w:val="both"/>
            </w:pPr>
            <w:r>
              <w:rPr>
                <w:rFonts w:ascii="Times New Roman"/>
                <w:b w:val="false"/>
                <w:i w:val="false"/>
                <w:color w:val="000000"/>
                <w:sz w:val="20"/>
              </w:rPr>
              <w:t>
7.</w:t>
            </w:r>
          </w:p>
          <w:bookmarkEnd w:id="4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организацией, специализирующейся на улучшении качества кредитных портфелей банков второго уровня, ста процентами голосующих акций которой владеет Национальный Банк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42"/>
          <w:p>
            <w:pPr>
              <w:spacing w:after="20"/>
              <w:ind w:left="20"/>
              <w:jc w:val="both"/>
            </w:pPr>
            <w:r>
              <w:rPr>
                <w:rFonts w:ascii="Times New Roman"/>
                <w:b w:val="false"/>
                <w:i w:val="false"/>
                <w:color w:val="000000"/>
                <w:sz w:val="20"/>
              </w:rPr>
              <w:t>
8.</w:t>
            </w:r>
          </w:p>
          <w:bookmarkEnd w:id="4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организаций Республики Казахстан, имеющих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"kzBB" по национальной шкале агентства Standard &amp; Poor's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43"/>
          <w:p>
            <w:pPr>
              <w:spacing w:after="20"/>
              <w:ind w:left="20"/>
              <w:jc w:val="both"/>
            </w:pPr>
            <w:r>
              <w:rPr>
                <w:rFonts w:ascii="Times New Roman"/>
                <w:b w:val="false"/>
                <w:i w:val="false"/>
                <w:color w:val="000000"/>
                <w:sz w:val="20"/>
              </w:rPr>
              <w:t>
9.</w:t>
            </w:r>
          </w:p>
          <w:bookmarkEnd w:id="4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организаций Республики Казахстан,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или акции юридических лиц, находящиеся в представительском списке индекса фондовой биржи, за вычетом резервов на возможные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44"/>
          <w:p>
            <w:pPr>
              <w:spacing w:after="20"/>
              <w:ind w:left="20"/>
              <w:jc w:val="both"/>
            </w:pPr>
            <w:r>
              <w:rPr>
                <w:rFonts w:ascii="Times New Roman"/>
                <w:b w:val="false"/>
                <w:i w:val="false"/>
                <w:color w:val="000000"/>
                <w:sz w:val="20"/>
              </w:rPr>
              <w:t>
10.</w:t>
            </w:r>
          </w:p>
          <w:bookmarkEnd w:id="4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не отнесенные к акциям, указанным в строке 9 настоящего приложения, имеющие рейтинг не ниже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45"/>
          <w:p>
            <w:pPr>
              <w:spacing w:after="20"/>
              <w:ind w:left="20"/>
              <w:jc w:val="both"/>
            </w:pPr>
            <w:r>
              <w:rPr>
                <w:rFonts w:ascii="Times New Roman"/>
                <w:b w:val="false"/>
                <w:i w:val="false"/>
                <w:color w:val="000000"/>
                <w:sz w:val="20"/>
              </w:rPr>
              <w:t>
11.</w:t>
            </w:r>
          </w:p>
          <w:bookmarkEnd w:id="4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организаций Республики Казахстан, выпущенные в соответствии с законодательством Республики Казахстан и других государств, имеющие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46"/>
          <w:p>
            <w:pPr>
              <w:spacing w:after="20"/>
              <w:ind w:left="20"/>
              <w:jc w:val="both"/>
            </w:pPr>
            <w:r>
              <w:rPr>
                <w:rFonts w:ascii="Times New Roman"/>
                <w:b w:val="false"/>
                <w:i w:val="false"/>
                <w:color w:val="000000"/>
                <w:sz w:val="20"/>
              </w:rPr>
              <w:t>
12.</w:t>
            </w:r>
          </w:p>
          <w:bookmarkEnd w:id="4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организаций Республики Казахстан, выпущенные в соответствии с законодательством Республики Казахстан и других государств, имеющие рейтинговую оценку от "В+" до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от "kzBB-" до "kzB"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47"/>
          <w:p>
            <w:pPr>
              <w:spacing w:after="20"/>
              <w:ind w:left="20"/>
              <w:jc w:val="both"/>
            </w:pPr>
            <w:r>
              <w:rPr>
                <w:rFonts w:ascii="Times New Roman"/>
                <w:b w:val="false"/>
                <w:i w:val="false"/>
                <w:color w:val="000000"/>
                <w:sz w:val="20"/>
              </w:rPr>
              <w:t>
13.</w:t>
            </w:r>
          </w:p>
          <w:bookmarkEnd w:id="4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имеющие рейтинговую оценку ниже уровня, указанного в строках 11 и 12 настоящего приложения, а также не имеющие рейтинговой оценки, включенные в сектор "долговые ценные бумаги" площадки "Основная" официального списка фондовой биржи (с учетом сумм основного долга и начисленного вознаграждения), за вычетом резервов на возможные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48"/>
          <w:p>
            <w:pPr>
              <w:spacing w:after="20"/>
              <w:ind w:left="20"/>
              <w:jc w:val="both"/>
            </w:pPr>
            <w:r>
              <w:rPr>
                <w:rFonts w:ascii="Times New Roman"/>
                <w:b w:val="false"/>
                <w:i w:val="false"/>
                <w:color w:val="000000"/>
                <w:sz w:val="20"/>
              </w:rPr>
              <w:t>
14.</w:t>
            </w:r>
          </w:p>
          <w:bookmarkEnd w:id="4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организаций Республики Казахстан, выпущенные в соответствии с законодательством Республики Казахстан и других государств, соответствующие требованиям подпункта 12) пункта 5 Перечня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49"/>
          <w:p>
            <w:pPr>
              <w:spacing w:after="20"/>
              <w:ind w:left="20"/>
              <w:jc w:val="both"/>
            </w:pPr>
            <w:r>
              <w:rPr>
                <w:rFonts w:ascii="Times New Roman"/>
                <w:b w:val="false"/>
                <w:i w:val="false"/>
                <w:color w:val="000000"/>
                <w:sz w:val="20"/>
              </w:rPr>
              <w:t>
16.</w:t>
            </w:r>
          </w:p>
          <w:bookmarkEnd w:id="4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организаций Республики Казахстан, выпущенные в соответствии с законодательством Республики Казахстан и других государств, соответствующие требованиям подпункта 13) пункта 5 Перечня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50"/>
          <w:p>
            <w:pPr>
              <w:spacing w:after="20"/>
              <w:ind w:left="20"/>
              <w:jc w:val="both"/>
            </w:pPr>
            <w:r>
              <w:rPr>
                <w:rFonts w:ascii="Times New Roman"/>
                <w:b w:val="false"/>
                <w:i w:val="false"/>
                <w:color w:val="000000"/>
                <w:sz w:val="20"/>
              </w:rPr>
              <w:t>
17.</w:t>
            </w:r>
          </w:p>
          <w:bookmarkEnd w:id="4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имеющих суверенный рейтинг не ниже "ВВВ-" по международной шкале агентства Standard &amp; Poor's или рейтинговую оценку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51"/>
          <w:p>
            <w:pPr>
              <w:spacing w:after="20"/>
              <w:ind w:left="20"/>
              <w:jc w:val="both"/>
            </w:pPr>
            <w:r>
              <w:rPr>
                <w:rFonts w:ascii="Times New Roman"/>
                <w:b w:val="false"/>
                <w:i w:val="false"/>
                <w:color w:val="000000"/>
                <w:sz w:val="20"/>
              </w:rPr>
              <w:t>
18.</w:t>
            </w:r>
          </w:p>
          <w:bookmarkEnd w:id="4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иностранными организациями, имеющие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52"/>
          <w:p>
            <w:pPr>
              <w:spacing w:after="20"/>
              <w:ind w:left="20"/>
              <w:jc w:val="both"/>
            </w:pPr>
            <w:r>
              <w:rPr>
                <w:rFonts w:ascii="Times New Roman"/>
                <w:b w:val="false"/>
                <w:i w:val="false"/>
                <w:color w:val="000000"/>
                <w:sz w:val="20"/>
              </w:rPr>
              <w:t>
19.</w:t>
            </w:r>
          </w:p>
          <w:bookmarkEnd w:id="4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иностранных эмитентов, имеющих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53"/>
          <w:p>
            <w:pPr>
              <w:spacing w:after="20"/>
              <w:ind w:left="20"/>
              <w:jc w:val="both"/>
            </w:pPr>
            <w:r>
              <w:rPr>
                <w:rFonts w:ascii="Times New Roman"/>
                <w:b w:val="false"/>
                <w:i w:val="false"/>
                <w:color w:val="000000"/>
                <w:sz w:val="20"/>
              </w:rPr>
              <w:t>
20.</w:t>
            </w:r>
          </w:p>
          <w:bookmarkEnd w:id="4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иностранных эмитентов, имеющих рейтинговую оценку не ниже "ВВВ- " по международной шкале агентства Standard &amp; Poor's или рейтинговую оценку аналогичного уровня одного из других рейтинговых агентств, за вычетом резервов на возможные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54"/>
          <w:p>
            <w:pPr>
              <w:spacing w:after="20"/>
              <w:ind w:left="20"/>
              <w:jc w:val="both"/>
            </w:pPr>
            <w:r>
              <w:rPr>
                <w:rFonts w:ascii="Times New Roman"/>
                <w:b w:val="false"/>
                <w:i w:val="false"/>
                <w:color w:val="000000"/>
                <w:sz w:val="20"/>
              </w:rPr>
              <w:t>
21.</w:t>
            </w:r>
          </w:p>
          <w:bookmarkEnd w:id="4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организаций Республики Казахстан, имеющих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за вычетом резервов на возможные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55"/>
          <w:p>
            <w:pPr>
              <w:spacing w:after="20"/>
              <w:ind w:left="20"/>
              <w:jc w:val="both"/>
            </w:pPr>
            <w:r>
              <w:rPr>
                <w:rFonts w:ascii="Times New Roman"/>
                <w:b w:val="false"/>
                <w:i w:val="false"/>
                <w:color w:val="000000"/>
                <w:sz w:val="20"/>
              </w:rPr>
              <w:t>
22.</w:t>
            </w:r>
          </w:p>
          <w:bookmarkEnd w:id="4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юридических лиц, включенные в сектор "акции" площадки "Основная" официального списка фондовой биржи, или акции юридических лиц, находящиеся в представительском списке индекса фондовой биржи, за вычетом резервов на возможные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56"/>
          <w:p>
            <w:pPr>
              <w:spacing w:after="20"/>
              <w:ind w:left="20"/>
              <w:jc w:val="both"/>
            </w:pPr>
            <w:r>
              <w:rPr>
                <w:rFonts w:ascii="Times New Roman"/>
                <w:b w:val="false"/>
                <w:i w:val="false"/>
                <w:color w:val="000000"/>
                <w:sz w:val="20"/>
              </w:rPr>
              <w:t>
23.</w:t>
            </w:r>
          </w:p>
          <w:bookmarkEnd w:id="4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указанные в строке 10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57"/>
          <w:p>
            <w:pPr>
              <w:spacing w:after="20"/>
              <w:ind w:left="20"/>
              <w:jc w:val="both"/>
            </w:pPr>
            <w:r>
              <w:rPr>
                <w:rFonts w:ascii="Times New Roman"/>
                <w:b w:val="false"/>
                <w:i w:val="false"/>
                <w:color w:val="000000"/>
                <w:sz w:val="20"/>
              </w:rPr>
              <w:t>
24.</w:t>
            </w:r>
          </w:p>
          <w:bookmarkEnd w:id="4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международными финансовыми организациями, имеющие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58"/>
          <w:p>
            <w:pPr>
              <w:spacing w:after="20"/>
              <w:ind w:left="20"/>
              <w:jc w:val="both"/>
            </w:pPr>
            <w:r>
              <w:rPr>
                <w:rFonts w:ascii="Times New Roman"/>
                <w:b w:val="false"/>
                <w:i w:val="false"/>
                <w:color w:val="000000"/>
                <w:sz w:val="20"/>
              </w:rPr>
              <w:t>
25.</w:t>
            </w:r>
          </w:p>
          <w:bookmarkEnd w:id="4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"АА" по международной шкале агентства Standard &amp; Poor's или рейтинговой оценкой аналогичного уровня одного из других рейтинговых агентств, на срок не более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59"/>
          <w:p>
            <w:pPr>
              <w:spacing w:after="20"/>
              <w:ind w:left="20"/>
              <w:jc w:val="both"/>
            </w:pPr>
            <w:r>
              <w:rPr>
                <w:rFonts w:ascii="Times New Roman"/>
                <w:b w:val="false"/>
                <w:i w:val="false"/>
                <w:color w:val="000000"/>
                <w:sz w:val="20"/>
              </w:rPr>
              <w:t>
26.</w:t>
            </w:r>
          </w:p>
          <w:bookmarkEnd w:id="4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организаторов торгов с ценными бумагами и иных юридических лиц, являющихся частью инфраструктуры рынка ценных бумаг, акционерами которых являются профессиональные участники рынка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60"/>
          <w:p>
            <w:pPr>
              <w:spacing w:after="20"/>
              <w:ind w:left="20"/>
              <w:jc w:val="both"/>
            </w:pPr>
            <w:r>
              <w:rPr>
                <w:rFonts w:ascii="Times New Roman"/>
                <w:b w:val="false"/>
                <w:i w:val="false"/>
                <w:color w:val="000000"/>
                <w:sz w:val="20"/>
              </w:rPr>
              <w:t>
27.</w:t>
            </w:r>
          </w:p>
          <w:bookmarkEnd w:id="4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комиссионным вознаграждениям по пенсионным активам и начисленному инвестиционному доходу от инвестирования пенсионных активов, не просроченная по условиям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61"/>
          <w:p>
            <w:pPr>
              <w:spacing w:after="20"/>
              <w:ind w:left="20"/>
              <w:jc w:val="both"/>
            </w:pPr>
            <w:r>
              <w:rPr>
                <w:rFonts w:ascii="Times New Roman"/>
                <w:b w:val="false"/>
                <w:i w:val="false"/>
                <w:color w:val="000000"/>
                <w:sz w:val="20"/>
              </w:rPr>
              <w:t>
28.</w:t>
            </w:r>
          </w:p>
          <w:bookmarkEnd w:id="4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ДНПФ в виде недвижимого имущества в сумме, не превышающей 5 (пяти) процентов от суммы активов по балансу ДНПФ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62"/>
          <w:p>
            <w:pPr>
              <w:spacing w:after="20"/>
              <w:ind w:left="20"/>
              <w:jc w:val="both"/>
            </w:pPr>
            <w:r>
              <w:rPr>
                <w:rFonts w:ascii="Times New Roman"/>
                <w:b w:val="false"/>
                <w:i w:val="false"/>
                <w:color w:val="000000"/>
                <w:sz w:val="20"/>
              </w:rPr>
              <w:t>
29.</w:t>
            </w:r>
          </w:p>
          <w:bookmarkEnd w:id="4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ликвидные и прочие активы (сумма строк 1 - 28)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63"/>
          <w:p>
            <w:pPr>
              <w:spacing w:after="20"/>
              <w:ind w:left="20"/>
              <w:jc w:val="both"/>
            </w:pPr>
            <w:r>
              <w:rPr>
                <w:rFonts w:ascii="Times New Roman"/>
                <w:b w:val="false"/>
                <w:i w:val="false"/>
                <w:color w:val="000000"/>
                <w:sz w:val="20"/>
              </w:rPr>
              <w:t>
30.</w:t>
            </w:r>
          </w:p>
          <w:bookmarkEnd w:id="4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64"/>
          <w:p>
            <w:pPr>
              <w:spacing w:after="20"/>
              <w:ind w:left="20"/>
              <w:jc w:val="both"/>
            </w:pPr>
            <w:r>
              <w:rPr>
                <w:rFonts w:ascii="Times New Roman"/>
                <w:b w:val="false"/>
                <w:i w:val="false"/>
                <w:color w:val="000000"/>
                <w:sz w:val="20"/>
              </w:rPr>
              <w:t>
31.</w:t>
            </w:r>
          </w:p>
          <w:bookmarkEnd w:id="4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65"/>
          <w:p>
            <w:pPr>
              <w:spacing w:after="20"/>
              <w:ind w:left="20"/>
              <w:jc w:val="both"/>
            </w:pPr>
            <w:r>
              <w:rPr>
                <w:rFonts w:ascii="Times New Roman"/>
                <w:b w:val="false"/>
                <w:i w:val="false"/>
                <w:color w:val="000000"/>
                <w:sz w:val="20"/>
              </w:rPr>
              <w:t>
32.</w:t>
            </w:r>
          </w:p>
          <w:bookmarkEnd w:id="4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К1 ((строка 29 - строка 30)/строка 31) не менее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66"/>
          <w:p>
            <w:pPr>
              <w:spacing w:after="20"/>
              <w:ind w:left="20"/>
              <w:jc w:val="both"/>
            </w:pPr>
            <w:r>
              <w:rPr>
                <w:rFonts w:ascii="Times New Roman"/>
                <w:b w:val="false"/>
                <w:i w:val="false"/>
                <w:color w:val="000000"/>
                <w:sz w:val="20"/>
              </w:rPr>
              <w:t>
33.</w:t>
            </w:r>
          </w:p>
          <w:bookmarkEnd w:id="4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пенсионных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67"/>
          <w:p>
            <w:pPr>
              <w:spacing w:after="20"/>
              <w:ind w:left="20"/>
              <w:jc w:val="both"/>
            </w:pPr>
            <w:r>
              <w:rPr>
                <w:rFonts w:ascii="Times New Roman"/>
                <w:b w:val="false"/>
                <w:i w:val="false"/>
                <w:color w:val="000000"/>
                <w:sz w:val="20"/>
              </w:rPr>
              <w:t>
34.</w:t>
            </w:r>
          </w:p>
          <w:bookmarkEnd w:id="4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по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659" w:id="468"/>
      <w:r>
        <w:rPr>
          <w:rFonts w:ascii="Times New Roman"/>
          <w:b w:val="false"/>
          <w:i w:val="false"/>
          <w:color w:val="000000"/>
          <w:sz w:val="28"/>
        </w:rPr>
        <w:t>
             Первый руководитель или лицо, уполномоченное на подписание отчета</w:t>
      </w:r>
    </w:p>
    <w:bookmarkEnd w:id="468"/>
    <w:p>
      <w:pPr>
        <w:spacing w:after="0"/>
        <w:ind w:left="0"/>
        <w:jc w:val="both"/>
      </w:pPr>
      <w:r>
        <w:rPr>
          <w:rFonts w:ascii="Times New Roman"/>
          <w:b w:val="false"/>
          <w:i w:val="false"/>
          <w:color w:val="000000"/>
          <w:sz w:val="28"/>
        </w:rPr>
        <w:t xml:space="preserve">       __________________________________________ 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____________________________________ 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Исполнитель: ______________________________________ __________ 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 (номер телефона)</w:t>
      </w:r>
    </w:p>
    <w:p>
      <w:pPr>
        <w:spacing w:after="0"/>
        <w:ind w:left="0"/>
        <w:jc w:val="both"/>
      </w:pPr>
      <w:r>
        <w:rPr>
          <w:rFonts w:ascii="Times New Roman"/>
          <w:b w:val="false"/>
          <w:i w:val="false"/>
          <w:color w:val="000000"/>
          <w:sz w:val="28"/>
        </w:rPr>
        <w:t xml:space="preserve">       Дата подписания отчета "_____" ___________________ 20___ года</w:t>
      </w:r>
    </w:p>
    <w:p>
      <w:pPr>
        <w:spacing w:after="0"/>
        <w:ind w:left="0"/>
        <w:jc w:val="both"/>
      </w:pPr>
      <w:r>
        <w:rPr>
          <w:rFonts w:ascii="Times New Roman"/>
          <w:b w:val="false"/>
          <w:i w:val="false"/>
          <w:color w:val="000000"/>
          <w:sz w:val="28"/>
        </w:rPr>
        <w:t xml:space="preserve">       Место для печати (при наличии)</w:t>
      </w:r>
    </w:p>
    <w:p>
      <w:pPr>
        <w:spacing w:after="0"/>
        <w:ind w:left="0"/>
        <w:jc w:val="both"/>
      </w:pPr>
      <w:r>
        <w:rPr>
          <w:rFonts w:ascii="Times New Roman"/>
          <w:b w:val="false"/>
          <w:i w:val="false"/>
          <w:color w:val="000000"/>
          <w:sz w:val="28"/>
        </w:rPr>
        <w:t xml:space="preserve">       Пояснение по заполнению формы, предназначенной для сбора административных</w:t>
      </w:r>
    </w:p>
    <w:p>
      <w:pPr>
        <w:spacing w:after="0"/>
        <w:ind w:left="0"/>
        <w:jc w:val="both"/>
      </w:pPr>
      <w:r>
        <w:rPr>
          <w:rFonts w:ascii="Times New Roman"/>
          <w:b w:val="false"/>
          <w:i w:val="false"/>
          <w:color w:val="000000"/>
          <w:sz w:val="28"/>
        </w:rPr>
        <w:t>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расчета значения</w:t>
            </w:r>
            <w:r>
              <w:br/>
            </w:r>
            <w:r>
              <w:rPr>
                <w:rFonts w:ascii="Times New Roman"/>
                <w:b w:val="false"/>
                <w:i w:val="false"/>
                <w:color w:val="000000"/>
                <w:sz w:val="20"/>
              </w:rPr>
              <w:t>коэффициента К1</w:t>
            </w:r>
          </w:p>
        </w:tc>
      </w:tr>
    </w:tbl>
    <w:bookmarkStart w:name="z661" w:id="469"/>
    <w:p>
      <w:pPr>
        <w:spacing w:after="0"/>
        <w:ind w:left="0"/>
        <w:jc w:val="left"/>
      </w:pPr>
      <w:r>
        <w:rPr>
          <w:rFonts w:ascii="Times New Roman"/>
          <w:b/>
          <w:i w:val="false"/>
          <w:color w:val="000000"/>
        </w:rPr>
        <w:t xml:space="preserve"> Пояснение</w:t>
      </w:r>
      <w:r>
        <w:br/>
      </w:r>
      <w:r>
        <w:rPr>
          <w:rFonts w:ascii="Times New Roman"/>
          <w:b/>
          <w:i w:val="false"/>
          <w:color w:val="000000"/>
        </w:rPr>
        <w:t>по заполнению формы, предназначенной для сбора административных данных</w:t>
      </w:r>
    </w:p>
    <w:bookmarkEnd w:id="469"/>
    <w:bookmarkStart w:name="z662" w:id="470"/>
    <w:p>
      <w:pPr>
        <w:spacing w:after="0"/>
        <w:ind w:left="0"/>
        <w:jc w:val="left"/>
      </w:pPr>
      <w:r>
        <w:rPr>
          <w:rFonts w:ascii="Times New Roman"/>
          <w:b/>
          <w:i w:val="false"/>
          <w:color w:val="000000"/>
        </w:rPr>
        <w:t xml:space="preserve"> Расчет значения коэффициента К1</w:t>
      </w:r>
    </w:p>
    <w:bookmarkEnd w:id="470"/>
    <w:bookmarkStart w:name="z663" w:id="471"/>
    <w:p>
      <w:pPr>
        <w:spacing w:after="0"/>
        <w:ind w:left="0"/>
        <w:jc w:val="left"/>
      </w:pPr>
      <w:r>
        <w:rPr>
          <w:rFonts w:ascii="Times New Roman"/>
          <w:b/>
          <w:i w:val="false"/>
          <w:color w:val="000000"/>
        </w:rPr>
        <w:t xml:space="preserve"> Глава 1. Общие положения</w:t>
      </w:r>
    </w:p>
    <w:bookmarkEnd w:id="471"/>
    <w:bookmarkStart w:name="z664" w:id="47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"Расчет значения коэффициента К1" (далее - Форма).</w:t>
      </w:r>
    </w:p>
    <w:bookmarkEnd w:id="472"/>
    <w:bookmarkStart w:name="z665" w:id="473"/>
    <w:p>
      <w:pPr>
        <w:spacing w:after="0"/>
        <w:ind w:left="0"/>
        <w:jc w:val="both"/>
      </w:pPr>
      <w:r>
        <w:rPr>
          <w:rFonts w:ascii="Times New Roman"/>
          <w:b w:val="false"/>
          <w:i w:val="false"/>
          <w:color w:val="000000"/>
          <w:sz w:val="28"/>
        </w:rPr>
        <w:t xml:space="preserve">
      2. Форма разработана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473"/>
    <w:bookmarkStart w:name="z666" w:id="474"/>
    <w:p>
      <w:pPr>
        <w:spacing w:after="0"/>
        <w:ind w:left="0"/>
        <w:jc w:val="both"/>
      </w:pPr>
      <w:r>
        <w:rPr>
          <w:rFonts w:ascii="Times New Roman"/>
          <w:b w:val="false"/>
          <w:i w:val="false"/>
          <w:color w:val="000000"/>
          <w:sz w:val="28"/>
        </w:rPr>
        <w:t>
      3. Форма составляется ежемесячно добровольным накопительным пенсионным фондом, совмещающим деятельность по управлению инвестиционным портфелем с правом привлечения добровольных пенсионных взносов с брокерской и (или) дилерской деятельностью на рынке ценных бумаг без права ведения счетов клиентов в качестве номинального держателя, и заполняется по ликвидным активам, прочим активам, обязательствам, минимальному размеру собственного капитала и нормативу достаточности собственного капитала на конец отчетного периода.</w:t>
      </w:r>
    </w:p>
    <w:bookmarkEnd w:id="474"/>
    <w:bookmarkStart w:name="z667" w:id="475"/>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475"/>
    <w:bookmarkStart w:name="z668" w:id="476"/>
    <w:p>
      <w:pPr>
        <w:spacing w:after="0"/>
        <w:ind w:left="0"/>
        <w:jc w:val="both"/>
      </w:pPr>
      <w:r>
        <w:rPr>
          <w:rFonts w:ascii="Times New Roman"/>
          <w:b w:val="false"/>
          <w:i w:val="false"/>
          <w:color w:val="000000"/>
          <w:sz w:val="28"/>
        </w:rPr>
        <w:t xml:space="preserve">
      5. Форму подписывает первый руководитель или лицо, уполномоченное на подписание отчета, главный бухгалтер и исполнитель. </w:t>
      </w:r>
    </w:p>
    <w:bookmarkEnd w:id="476"/>
    <w:bookmarkStart w:name="z669" w:id="477"/>
    <w:p>
      <w:pPr>
        <w:spacing w:after="0"/>
        <w:ind w:left="0"/>
        <w:jc w:val="left"/>
      </w:pPr>
      <w:r>
        <w:rPr>
          <w:rFonts w:ascii="Times New Roman"/>
          <w:b/>
          <w:i w:val="false"/>
          <w:color w:val="000000"/>
        </w:rPr>
        <w:t xml:space="preserve"> Глава 2. Пояснение по заполнению Формы</w:t>
      </w:r>
    </w:p>
    <w:bookmarkEnd w:id="477"/>
    <w:bookmarkStart w:name="z670" w:id="478"/>
    <w:p>
      <w:pPr>
        <w:spacing w:after="0"/>
        <w:ind w:left="0"/>
        <w:jc w:val="both"/>
      </w:pPr>
      <w:r>
        <w:rPr>
          <w:rFonts w:ascii="Times New Roman"/>
          <w:b w:val="false"/>
          <w:i w:val="false"/>
          <w:color w:val="000000"/>
          <w:sz w:val="28"/>
        </w:rPr>
        <w:t>
      6. В столбце 3 указываются данные на конец последнего календарного дня отчетного периода.</w:t>
      </w:r>
    </w:p>
    <w:bookmarkEnd w:id="478"/>
    <w:bookmarkStart w:name="z671" w:id="479"/>
    <w:p>
      <w:pPr>
        <w:spacing w:after="0"/>
        <w:ind w:left="0"/>
        <w:jc w:val="both"/>
      </w:pPr>
      <w:r>
        <w:rPr>
          <w:rFonts w:ascii="Times New Roman"/>
          <w:b w:val="false"/>
          <w:i w:val="false"/>
          <w:color w:val="000000"/>
          <w:sz w:val="28"/>
        </w:rPr>
        <w:t>
      7. В столбце 5 указывается сумма к расчету на конец последнего календарного дня отчетного периода, рассчитанная как произведение данных, указанных в столбцах 3 и 4.</w:t>
      </w:r>
    </w:p>
    <w:bookmarkEnd w:id="479"/>
    <w:bookmarkStart w:name="z672" w:id="480"/>
    <w:p>
      <w:pPr>
        <w:spacing w:after="0"/>
        <w:ind w:left="0"/>
        <w:jc w:val="both"/>
      </w:pPr>
      <w:r>
        <w:rPr>
          <w:rFonts w:ascii="Times New Roman"/>
          <w:b w:val="false"/>
          <w:i w:val="false"/>
          <w:color w:val="000000"/>
          <w:sz w:val="28"/>
        </w:rPr>
        <w:t>
      8. В строке, порядковый номер 32, указывается коэффициент достаточности собственного капитала, рассчитанный как отношение разницы ликвидных активов и обязательств по балансу к минимальному размеру собственного капитала.</w:t>
      </w:r>
    </w:p>
    <w:bookmarkEnd w:id="4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w:t>
            </w:r>
          </w:p>
        </w:tc>
      </w:tr>
    </w:tbl>
    <w:p>
      <w:pPr>
        <w:spacing w:after="0"/>
        <w:ind w:left="0"/>
        <w:jc w:val="both"/>
      </w:pPr>
      <w:r>
        <w:rPr>
          <w:rFonts w:ascii="Times New Roman"/>
          <w:b w:val="false"/>
          <w:i w:val="false"/>
          <w:color w:val="ff0000"/>
          <w:sz w:val="28"/>
        </w:rPr>
        <w:t xml:space="preserve">
      Сноска. Приложение 5 утратило силу постановлением Правления Агентства РК по регулированию и развитию финансового рынка от 07.06.2023 </w:t>
      </w:r>
      <w:r>
        <w:rPr>
          <w:rFonts w:ascii="Times New Roman"/>
          <w:b w:val="false"/>
          <w:i w:val="false"/>
          <w:color w:val="ff0000"/>
          <w:sz w:val="28"/>
        </w:rPr>
        <w:t>№ 42</w:t>
      </w:r>
      <w:r>
        <w:rPr>
          <w:rFonts w:ascii="Times New Roman"/>
          <w:b w:val="false"/>
          <w:i w:val="false"/>
          <w:color w:val="ff0000"/>
          <w:sz w:val="28"/>
        </w:rPr>
        <w:t xml:space="preserve"> (вводится в действие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пруденциального норматива</w:t>
            </w:r>
            <w:r>
              <w:br/>
            </w:r>
            <w:r>
              <w:rPr>
                <w:rFonts w:ascii="Times New Roman"/>
                <w:b w:val="false"/>
                <w:i w:val="false"/>
                <w:color w:val="000000"/>
                <w:sz w:val="20"/>
              </w:rPr>
              <w:t>для организаций, осуществляющих управление</w:t>
            </w:r>
            <w:r>
              <w:br/>
            </w:r>
            <w:r>
              <w:rPr>
                <w:rFonts w:ascii="Times New Roman"/>
                <w:b w:val="false"/>
                <w:i w:val="false"/>
                <w:color w:val="000000"/>
                <w:sz w:val="20"/>
              </w:rPr>
              <w:t>инвестиционным портфелем</w:t>
            </w:r>
          </w:p>
        </w:tc>
      </w:tr>
    </w:tbl>
    <w:p>
      <w:pPr>
        <w:spacing w:after="0"/>
        <w:ind w:left="0"/>
        <w:jc w:val="both"/>
      </w:pPr>
      <w:r>
        <w:rPr>
          <w:rFonts w:ascii="Times New Roman"/>
          <w:b w:val="false"/>
          <w:i w:val="false"/>
          <w:color w:val="ff0000"/>
          <w:sz w:val="28"/>
        </w:rPr>
        <w:t xml:space="preserve">
      Сноска. Приложение утратило силу постановлением Правления Национального Банка РК от 27.04.2018 </w:t>
      </w:r>
      <w:r>
        <w:rPr>
          <w:rFonts w:ascii="Times New Roman"/>
          <w:b w:val="false"/>
          <w:i w:val="false"/>
          <w:color w:val="ff0000"/>
          <w:sz w:val="28"/>
        </w:rPr>
        <w:t>№ 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w:t>
            </w:r>
          </w:p>
        </w:tc>
      </w:tr>
    </w:tbl>
    <w:p>
      <w:pPr>
        <w:spacing w:after="0"/>
        <w:ind w:left="0"/>
        <w:jc w:val="both"/>
      </w:pPr>
      <w:r>
        <w:rPr>
          <w:rFonts w:ascii="Times New Roman"/>
          <w:b w:val="false"/>
          <w:i w:val="false"/>
          <w:color w:val="ff0000"/>
          <w:sz w:val="28"/>
        </w:rPr>
        <w:t xml:space="preserve">
      Сноска. Приложение 7 утратило силу постановлением Правления Агентства РК по регулированию и развитию финансового рынка от 26.06.2023 </w:t>
      </w:r>
      <w:r>
        <w:rPr>
          <w:rFonts w:ascii="Times New Roman"/>
          <w:b w:val="false"/>
          <w:i w:val="false"/>
          <w:color w:val="ff0000"/>
          <w:sz w:val="28"/>
        </w:rPr>
        <w:t>№ 58</w:t>
      </w:r>
      <w:r>
        <w:rPr>
          <w:rFonts w:ascii="Times New Roman"/>
          <w:b w:val="false"/>
          <w:i w:val="false"/>
          <w:color w:val="ff0000"/>
          <w:sz w:val="28"/>
        </w:rPr>
        <w:t xml:space="preserve"> (вводится в действие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w:t>
            </w:r>
          </w:p>
        </w:tc>
      </w:tr>
    </w:tbl>
    <w:p>
      <w:pPr>
        <w:spacing w:after="0"/>
        <w:ind w:left="0"/>
        <w:jc w:val="both"/>
      </w:pPr>
      <w:r>
        <w:rPr>
          <w:rFonts w:ascii="Times New Roman"/>
          <w:b w:val="false"/>
          <w:i w:val="false"/>
          <w:color w:val="ff0000"/>
          <w:sz w:val="28"/>
        </w:rPr>
        <w:t xml:space="preserve">
      Сноска. Приложение утратило силу постановлением Правления Национального Банка РК от 27.04.2018 </w:t>
      </w:r>
      <w:r>
        <w:rPr>
          <w:rFonts w:ascii="Times New Roman"/>
          <w:b w:val="false"/>
          <w:i w:val="false"/>
          <w:color w:val="ff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w:t>
            </w:r>
          </w:p>
        </w:tc>
      </w:tr>
    </w:tbl>
    <w:p>
      <w:pPr>
        <w:spacing w:after="0"/>
        <w:ind w:left="0"/>
        <w:jc w:val="both"/>
      </w:pPr>
      <w:r>
        <w:rPr>
          <w:rFonts w:ascii="Times New Roman"/>
          <w:b w:val="false"/>
          <w:i w:val="false"/>
          <w:color w:val="ff0000"/>
          <w:sz w:val="28"/>
        </w:rPr>
        <w:t xml:space="preserve">
      Сноска. Приложение утратило силу постановлением Правления Национального Банка РК от 27.04.2018 </w:t>
      </w:r>
      <w:r>
        <w:rPr>
          <w:rFonts w:ascii="Times New Roman"/>
          <w:b w:val="false"/>
          <w:i w:val="false"/>
          <w:color w:val="ff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w:t>
            </w:r>
          </w:p>
        </w:tc>
      </w:tr>
    </w:tbl>
    <w:p>
      <w:pPr>
        <w:spacing w:after="0"/>
        <w:ind w:left="0"/>
        <w:jc w:val="both"/>
      </w:pPr>
      <w:r>
        <w:rPr>
          <w:rFonts w:ascii="Times New Roman"/>
          <w:b w:val="false"/>
          <w:i w:val="false"/>
          <w:color w:val="ff0000"/>
          <w:sz w:val="28"/>
        </w:rPr>
        <w:t xml:space="preserve">
      Сноска. Приложение утратило силу постановлением Правления Национального Банка РК от 27.04.2018 </w:t>
      </w:r>
      <w:r>
        <w:rPr>
          <w:rFonts w:ascii="Times New Roman"/>
          <w:b w:val="false"/>
          <w:i w:val="false"/>
          <w:color w:val="ff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2017 года № 54</w:t>
            </w:r>
          </w:p>
        </w:tc>
      </w:tr>
    </w:tbl>
    <w:bookmarkStart w:name="z1115" w:id="481"/>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структурного</w:t>
      </w:r>
      <w:r>
        <w:br/>
      </w:r>
      <w:r>
        <w:rPr>
          <w:rFonts w:ascii="Times New Roman"/>
          <w:b/>
          <w:i w:val="false"/>
          <w:color w:val="000000"/>
        </w:rPr>
        <w:t>элемента нормативного правового акта Республики Казахстан, признаваемых</w:t>
      </w:r>
      <w:r>
        <w:br/>
      </w:r>
      <w:r>
        <w:rPr>
          <w:rFonts w:ascii="Times New Roman"/>
          <w:b/>
          <w:i w:val="false"/>
          <w:color w:val="000000"/>
        </w:rPr>
        <w:t>утратившими силу</w:t>
      </w:r>
    </w:p>
    <w:bookmarkEnd w:id="481"/>
    <w:bookmarkStart w:name="z1116" w:id="4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октября 2014 года № 189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(зарегистрированное в Реестре государственной регистрации нормативных правовых актов под № 9871, опубликованное 3 декабря 2014 года в газете "Юридическая газета" № 182 (2750).</w:t>
      </w:r>
    </w:p>
    <w:bookmarkEnd w:id="482"/>
    <w:bookmarkStart w:name="z1117" w:id="4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17 июля 2015 года № 138 "О внесении изменений и дополнений в постановление Правления Национального Банка Республики Казахстан от 22 октября 2014 года № 189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(зарегистрированное в Реестре государственной регистрации нормативных правовых актов под № 11970, опубликованное 17 сентября 2015 года в газете "Юридическая газета" № 138 (2898).</w:t>
      </w:r>
    </w:p>
    <w:bookmarkEnd w:id="483"/>
    <w:bookmarkStart w:name="z1118" w:id="48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13</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финансового рынка, в которые вносятся изменения,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октября 2016 года № 265 "О внесении изменений в некоторые нормативные правовые акты Республики Казахстан по вопросам регулирования финансового рынка" (зарегистрированным в Реестре государственной регистрации нормативных правовых актов под № 14733, опубликованным 28 февраля 2017 года в Эталонном контрольном банке нормативных правовых актов Республики Казахстан).</w:t>
      </w:r>
    </w:p>
    <w:bookmarkEnd w:id="4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