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4496" w14:textId="a354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потребности в обслуживании воздушного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июня 2017 года № 361. Зарегистрирован в Министерстве юстиции Республики Казахстан 25 июля 2017 года № 15364.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потребности в обслуживании воздушного движения.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по инвестициям и развитию Республики Казахстан;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361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потребности в обслуживании воздушного движения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оценки потребности в обслуживании воздушного движения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использовании воздушного пространства Республики Казахстан и деятельности авиации" и применяется для оценки потребности в обслуживании воздушного движения.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21.10.2022 </w:t>
      </w:r>
      <w:r>
        <w:rPr>
          <w:rFonts w:ascii="Times New Roman"/>
          <w:b w:val="false"/>
          <w:i w:val="false"/>
          <w:color w:val="00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применяются следующие термины и определения: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 аэронавигационного обслуживания – юридическое лицо, обеспечивающее организацию воздушного движения и (или) другое аэронавигационное обслуживание;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воздушного движения (далее – ОВД) – полетно-информационное обслуживание, аварийное оповещение, диспетчерское обслуживание воздушного движения (районное диспетчерское обслуживание, диспетчерское обслуживание подхода или аэродромное диспетчерское обслуживание);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интенсивность воздушного движения – количество воздушных судов, проходящих через район ОВД (сектор ОВД, трассу, участок трассы, район аэродрома) в единицу времени;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регулярный рейс – рейс, выполняемый в соответствии с установленным и опубликованным авиакомпанией расписанием;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международный полет – полет воздушного судна, при котором воздушное судно пересекает границу иностранного государства.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Потребность в ОВД определяется с учетом: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 соответствующего воздушного движения;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интенсивности воздушного движения;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метеорологических условий;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других факторов, которые могут иметь к этому отношение для данного района или данного места.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Поставщик аэронавигационного обслуживания для каждого конкретного района либо места устанавливает вид ОВД, подлежащий применению, который не может быть ниже, чем в результате оценки проведенной на основе Методики.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потребностей в ОВД проводится на основе классификации сложностей видов ОВД и определения их потребности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применения нескольких подходящих для конкретного района или места критериев, оценка потребности в ОВД определяется по критерию, где применяется более сложный вид ОВД.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случаях потребности в применении критерия, не указанного в настоящей Методике, поставщик аэронавигационного обслуживания устанавливает применяемый вид ОВД на основе аэронавигационного исследования.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движения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и.о. Министра индустрии и инфраструктурного развития РК от 21.10.2022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сложностей видов ОВД и определение их потребности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Таблица1. Классификация сложности видов ОВД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ОВД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полета на маршруте</w:t>
            </w:r>
          </w:p>
          <w:bookmarkEnd w:id="3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 диспетчерское обслуживание (диспетчерское обслуживание подхода)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сложный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Полетно-информационное обслуживание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сложный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полета в районе аэродрома</w:t>
            </w:r>
          </w:p>
          <w:bookmarkEnd w:id="3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Аэродромное диспетчерское обслуживание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сложный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Аэродромное полетно-информационное обслуживание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сложный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Потребность вида ОВД для этапа полета на маршруте в зависимости от вида полета и метеорологических условий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ОВД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воздушного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полеты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полеты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по ППП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по ПВП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Диспетчерское обслуживание воздушного движения: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районное диспетчерское обслуживание*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диспетчерское обслуживание подхода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Полетно-информационное обслуживание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Аварийное оповещение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both"/>
      </w:pPr>
      <w:bookmarkStart w:name="z98" w:id="43"/>
      <w:r>
        <w:rPr>
          <w:rFonts w:ascii="Times New Roman"/>
          <w:b w:val="false"/>
          <w:i w:val="false"/>
          <w:color w:val="000000"/>
          <w:sz w:val="28"/>
        </w:rPr>
        <w:t>
      Потребность вида ОВД для этапа полета на маршруте в зависимости от вида полета и метеорологических условий воздушного движения указана знаком "+".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Районное диспетчерское обслуживание обеспечивается при наличии устойчивой радиосвязи "воздух-земля" и в соответствии с оценкой риска, проведенной аэронавигационной организацией.</w:t>
      </w:r>
    </w:p>
    <w:bookmarkStart w:name="z9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 Потребность вида ОВД в зависимости от статуса аэродромов, а также интенсивности (количество) воздушного движения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ОВД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Интенсивность воздушного движения (количество взлетно-посадочных операций в год*)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факторы (сертификация аэродрома)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Аэродромное диспетчерское обслуживание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(при условии более 10000 по правилам визуальных полетов, или 1500 и более по правилам полетов по приборам, или регулярные рейсы по правилам полетов по приборам, или регулярные рейсы по правилам визуальных полетов на воздушных судах с сертифицированным количеством пассажирских мест 24 и более)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(для сертифицированных аэродромов)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Аэродромное полетно-информационное обслуживание 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(при условии более 5000 по правилам визуальных полетов, или 500 и более по правилам полетов по приборам, или регулярные рейсы по правилам визуальных полетов на воздушных судах с сертифицированным количеством пассажирских мест менее 19 и более)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(для сертифицированных аэродромов)</w:t>
            </w:r>
          </w:p>
        </w:tc>
      </w:tr>
    </w:tbl>
    <w:p>
      <w:pPr>
        <w:spacing w:after="0"/>
        <w:ind w:left="0"/>
        <w:jc w:val="both"/>
      </w:pPr>
      <w:bookmarkStart w:name="z115" w:id="48"/>
      <w:r>
        <w:rPr>
          <w:rFonts w:ascii="Times New Roman"/>
          <w:b w:val="false"/>
          <w:i w:val="false"/>
          <w:color w:val="000000"/>
          <w:sz w:val="28"/>
        </w:rPr>
        <w:t>
      * количество взлетно-посадочных операций в год определяется как среднее по результатам трех календарных лет, предшествующим оценки в потребности ОВД. Для вновь открываемых аэродромов, оценка осуществляется по прогнозируемым данным эксплуатанта аэродрома, определенным на основе консультаций с потенциальными пользователями аэродрома;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потребность вида ОВД в зависимости от сертификации аэродрома, а также интенсивности (количество) воздушного движения указана знаком "+";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потребность в системе наблюдения ОВД определяется поставщиком аэронавигационного обслуживания. Такая потребность возникает, когда плотность (интенсивность воздушного движения) такова, что применение процедурного эшелонирования будет приводить к задержкам воздушных судов со стороны органов ОВД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