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b340" w14:textId="385b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персонала, непосредственно участвующего в обеспечении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июня 2017 года № 398. Зарегистрирован в Министерстве юстиции Республики Казахстан 3 августа 2017 года № 15420.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41-28)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персонала, непосредственно участвующего в обеспечении безопасности полетов" (зарегистрированный в Реестре государственной регистрации нормативных правовых актов № 10562, опубликованный 7 июля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профессиональной подготовки авиационного персонала";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профессиональной подготовки авиационного персонала.";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непосредственного участвующего в обеспечении безопасности полетов,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профессиональной подготовки авиационного персонала";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профессиональной подготовки авиационного персонала (далее – Правила), разработаны в соответствии с подпунктом 41-28)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Правила определяют порядок профессиональной подготовки авиационного персонала (далее – авиационный персонал), который включает: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первоначальную подготовку авиационного персонала;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переподготовку авиационного персонала;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поддержание профессионального уровня авиационного персонала.";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главы 2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Порядок профессиональной подготовки авиационного персонала";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Вне зависимости от выбранной формы обучения обеспечивается полный цикл профессиональной подготовки авиационного персонала, в соответствии с утвержденными программами.".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по инвестициям и развитию Республики Казахстан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