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118b" w14:textId="44e1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30 июня 2016 года № 412 "Об утверждении Правил приобретения товаров и услуг организаций, осуществляющих функции по защите прав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мая 2017 года № 251. Зарегистрирован в Министерстве юстиции Республики Казахстан 4 августа 2017 года № 15436.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июня 2016 года № 412 "Об утверждении Правил приобретения товаров и услуг организаций, осуществляющих функции по защите прав ребенка" (зарегистрированный в Реестре государственной регистрации нормативных правовых актов под № 14223, опубликованный в информационно-правовой системе "Әділет" 29 сентября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 и услуг организаций, осуществляющих функции по защите прав ребенка,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приобретения товаров и услуг организаций, осуществляющих функции по защите прав ребенка, (далее - Правила) устанавливают порядок приобретения товаров и услуг организациями, осуществляющими функции по защите прав ребенка,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8 августа 2002 года "О правах ребенка в Республике Казахстан".";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Приобретение организациями, осуществляющими функции по защите прав ребенка, товаров и услуг, относящихся к сферам естественных монополий, осуществляется способом из одного источника путем прямого заключения договора.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однородных товаров, услуг, если годовой объем таких однородных товаров, услуг в стоимостном выражении не превышает стократного размера месячного расчетного показателя, установленного на соответствующий финансовый год законом о республиканском бюджете осуществляется в порядке, указанном в пунктах 51-54 настоящих Правил.";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Заместителем председателя конкурсной комиссии является заместитель руководителя организации, а при отсутствии в штатном расписании должности заместителя руководителя, лицо, на которое, согласно функциональным обязанностям, возлагаются обязанности первого руководителя организации.";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Организатор конкурса в течение семи календарных дней со дня утверждения Конкурсной документации, информирует потенциальных поставщиков путем размещения на интернет-ресурсе объявления о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организатора конкурса собственного интернет-ресурса объявление о конкурсе размещается на интернет-ресурсе органа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окончательной даты представления потенциальными поставщиками заявок на участие в конкурсе составляет не менее семи и не более пятнадцати календарных дней со дня размещения объявления о конкурсе.";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Протокол вскрытия конвертов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не позднее одного рабочего дня со дня вскрытия конвертов размещается на интернет-ресурсе организатора конкурса.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организатора конкурса собственного интернет-ресурса протокол вскрытия конвертов размещается на интернет-ресурсе органа и (или) в периодическом печатном издании, распространяемом на территории соответствующей административно-территориальной единицы.";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При равенстве балов и условий выполнения обязательств победителем признается участник конкурса, имеющий больший опыт работы на рынке закупаемых товаров и услуг, в том числе по схожим видам товаров и услуг, являющихся предметом конкурса. При равенстве опыта работы нескольких потенциальных поставщиков победителем признается участник конкурса, заявка на участие в конкурсе которого, поступила ранее заявок на участие в конкурсе других потенциальных поставщиков.";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При признании конкурса несостоявшимся, организатор конкурса в течении семи календарных дней объявляет о повторном проведении конкурса путем размещения на интернет-ресурсе объявления о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 организатора конкурса собственного интернет-ресурса объявление о конкурсе размещается на интернет-ресурсе органа и (или) в периодическом печатном издании, распространяемом на территории соответствующей административно-территориальной единицы.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признании повторного конкурса несостоявшимся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43</w:t>
      </w:r>
      <w:r>
        <w:rPr>
          <w:rFonts w:ascii="Times New Roman"/>
          <w:b w:val="false"/>
          <w:i w:val="false"/>
          <w:color w:val="000000"/>
          <w:sz w:val="28"/>
        </w:rPr>
        <w:t>, организатор конкурса принимает решение о привлечении поставщика, оказывающего услуги, поставку товаров.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поставщика осуществляется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51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 в пределах финансового года, но не более двух раз.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внесение изменений и (или) дополнений в план приобретения товаров и услуг составляется дополнительное соглашение к действующему договору.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заключенный договор при условии неизменности цены за единицу товара и услуги, указанных в договоре, качества и других условий, явившихся основой выбора поставщика, допускается в случае внесения изменений и (или) дополнений в бюджет заказчика.";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50-1 следующего содержания: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Минимальный срок поставки товаров, оказания услуг по договору составляет не менее срока, затрачиваемого на поставку товара, в том числе его изготовление (производство), доставку, оказание услуги, но не менее пятнадцати календарных дней.";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При необходимости в оказании услуг или поставки товаров, в соответствии с потребностью на период до подведения итогов конкурса, но не более трех месяцев финансового года или признании повторного конкурса несостоявшимся организатор конкурса принимает решение о привлечении поставщика, оказывающего услуги или поставки товаров.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данного решения, организатор конкурса направляет запрос поставщику, оказывающему услуги или поставки товаров, на оказание услуг или поставки товаров.";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55-1, 55-2 и 55-3 следующего содержания: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"55-1. Организатор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подписания протокола об итогах конкурса (указанный случай не распространяется на участника конкурса, определенного победителем конкурса);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силу договора и внесения победителем конкурса обеспечения исполнения договора, предусмотренного конкурсной документацией.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55-2.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поставщик, определенный победителем конкурса или занявший второе место, уклонился от заключения договора о поставке товаров и услуг;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победитель конкурса либо потенциальный поставщик, занявший второе место, заключив договор о поставке товаров и услуг, не исполнил или ненадлежащим образом исполнил, в том числе несвоевременно исполнил требования, установленные конкурсной документацией, о внесении и (или) сроках внесения обеспечения исполнения договора о поставке товара или услуги.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55-3. При наступлении одного из случаев, предусмотренных пунктом 55-2 настоящих Правил, сумма обеспечения заявки на участие в конкурсе зачисляется в доход соответствующего бюджета.";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59 и 60 следующего содержания: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Организатор конкурса возвращает поставщику товара и услуг обеспечение исполнения договора в течение трех рабочих дней после исполнения договора.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Потенциальный поставщик вправе обжаловать действия (бездействие), решения организатора конкурса, конкурсной комиссии, эксперта в органах государственного аудита и финансового контроля либо в судебном порядке, если их действия (бездействие), решения нарушают права и законные интересы потенциального поставщика.";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Типовая конкурсная документация по выбору поставщика товаров и услуг организаций, осуществляющих функции по защите прав ребенка: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товаров и услуг организаций, осуществляющих функции по защите прав ребенка: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7587"/>
        <w:gridCol w:w="1694"/>
        <w:gridCol w:w="1694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43"/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регистрации потенциального поставщика в качестве предпринимателя на территории соответствующей области, города республиканского значения, столицы где проводится конкурс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 баллов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балла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 к </w:t>
      </w:r>
      <w:r>
        <w:rPr>
          <w:rFonts w:ascii="Times New Roman"/>
          <w:b w:val="false"/>
          <w:i w:val="false"/>
          <w:color w:val="000000"/>
          <w:sz w:val="28"/>
        </w:rPr>
        <w:t>Типовой конкурсной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выбору поставщика товаров и услуг организаций, осуществляющих функции по защите прав ребенка: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7587"/>
        <w:gridCol w:w="1694"/>
        <w:gridCol w:w="1694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регистрации потенциального поставщика в качестве предпринимателя на территории соответствующей области, города республиканского значения, столицы где проводится конкурс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 баллов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балла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(Ерсаинов Е.Е.) в установленном порядке обеспечить: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Асылову Б.А.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Е. Биртанов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 июля 2017 года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Т. Дуйсенова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11 июля 2017 года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 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июня 2017 года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