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e44bd" w14:textId="00e44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внутреннего распорядка и содержания подозреваемых и обвиняемых на гауптвахте органов военной полиции Вооруженных Сил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обороны Республики Казахстан от 20 июля 2017 года № 366. Зарегистрирован в Министерстве юстиции Республики Казахстан 23 августа 2017 года № 15526. Утратил силу приказом Министра обороны Республики Казахстан от 12 апреля 2023 года № 322.</w:t>
      </w:r>
    </w:p>
    <w:p>
      <w:pPr>
        <w:spacing w:after="0"/>
        <w:ind w:left="0"/>
        <w:jc w:val="both"/>
      </w:pPr>
      <w:r>
        <w:rPr>
          <w:rFonts w:ascii="Times New Roman"/>
          <w:b w:val="false"/>
          <w:i w:val="false"/>
          <w:color w:val="ff0000"/>
          <w:sz w:val="28"/>
        </w:rPr>
        <w:t xml:space="preserve">
      Сноска. Утратил силу приказом Министра обороны РК от 12.04.2023 </w:t>
      </w:r>
      <w:r>
        <w:rPr>
          <w:rFonts w:ascii="Times New Roman"/>
          <w:b w:val="false"/>
          <w:i w:val="false"/>
          <w:color w:val="ff0000"/>
          <w:sz w:val="28"/>
        </w:rPr>
        <w:t>№ 322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1 статьи 9-1 Закона Республики Казахстан от 21 февраля 2005 года "Об органах военной полиции" </w:t>
      </w:r>
      <w:r>
        <w:rPr>
          <w:rFonts w:ascii="Times New Roman"/>
          <w:b/>
          <w:i w:val="false"/>
          <w:color w:val="000000"/>
          <w:sz w:val="28"/>
        </w:rPr>
        <w:t>ПРИКАЗЫВАЮ</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внутреннего распорядка и содержания подозреваемых и обвиняемых на гауптвахте органов военной полиции Вооруженных Сил Республики Казахстан.</w:t>
      </w:r>
    </w:p>
    <w:bookmarkEnd w:id="1"/>
    <w:bookmarkStart w:name="z5" w:id="2"/>
    <w:p>
      <w:pPr>
        <w:spacing w:after="0"/>
        <w:ind w:left="0"/>
        <w:jc w:val="both"/>
      </w:pPr>
      <w:r>
        <w:rPr>
          <w:rFonts w:ascii="Times New Roman"/>
          <w:b w:val="false"/>
          <w:i w:val="false"/>
          <w:color w:val="000000"/>
          <w:sz w:val="28"/>
        </w:rPr>
        <w:t>
      2. Главному управлению военной полиции Вооруженных Сил Республики Казахстан в установленном законодательством Республики Казахстан порядке обеспечить:</w:t>
      </w:r>
    </w:p>
    <w:bookmarkEnd w:id="2"/>
    <w:bookmarkStart w:name="z6"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7" w:id="4"/>
    <w:p>
      <w:pPr>
        <w:spacing w:after="0"/>
        <w:ind w:left="0"/>
        <w:jc w:val="both"/>
      </w:pPr>
      <w:r>
        <w:rPr>
          <w:rFonts w:ascii="Times New Roman"/>
          <w:b w:val="false"/>
          <w:i w:val="false"/>
          <w:color w:val="000000"/>
          <w:sz w:val="28"/>
        </w:rPr>
        <w:t>
      2) направление копии настоящего приказа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включения в Эталонный контрольный банк нормативных правовых актов Республики Казахстан в бумажном и электронном видах в течение десяти календарных дней со дня государственной регистрации;</w:t>
      </w:r>
    </w:p>
    <w:bookmarkEnd w:id="4"/>
    <w:bookmarkStart w:name="z8"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обороны Республики Казахстан после дня его первого официального опубликования;</w:t>
      </w:r>
    </w:p>
    <w:bookmarkEnd w:id="5"/>
    <w:bookmarkStart w:name="z9" w:id="6"/>
    <w:p>
      <w:pPr>
        <w:spacing w:after="0"/>
        <w:ind w:left="0"/>
        <w:jc w:val="both"/>
      </w:pPr>
      <w:r>
        <w:rPr>
          <w:rFonts w:ascii="Times New Roman"/>
          <w:b w:val="false"/>
          <w:i w:val="false"/>
          <w:color w:val="000000"/>
          <w:sz w:val="28"/>
        </w:rPr>
        <w:t>
      4) направление сведений в Юридический департамент Министерства обороны Республики Казахстан об исполнении мероприятий, предусмотренных подпунктами 1), 2) и 3) настоящего пункта в течение десяти календарных дней со дня государственной регистрации.</w:t>
      </w:r>
    </w:p>
    <w:bookmarkEnd w:id="6"/>
    <w:bookmarkStart w:name="z10" w:id="7"/>
    <w:p>
      <w:pPr>
        <w:spacing w:after="0"/>
        <w:ind w:left="0"/>
        <w:jc w:val="both"/>
      </w:pPr>
      <w:r>
        <w:rPr>
          <w:rFonts w:ascii="Times New Roman"/>
          <w:b w:val="false"/>
          <w:i w:val="false"/>
          <w:color w:val="000000"/>
          <w:sz w:val="28"/>
        </w:rPr>
        <w:t>
      3. Признать утратившими силу следующие приказы Министра обороны Республики Казахстан:</w:t>
      </w:r>
    </w:p>
    <w:bookmarkEnd w:id="7"/>
    <w:bookmarkStart w:name="z11" w:id="8"/>
    <w:p>
      <w:pPr>
        <w:spacing w:after="0"/>
        <w:ind w:left="0"/>
        <w:jc w:val="both"/>
      </w:pPr>
      <w:r>
        <w:rPr>
          <w:rFonts w:ascii="Times New Roman"/>
          <w:b w:val="false"/>
          <w:i w:val="false"/>
          <w:color w:val="000000"/>
          <w:sz w:val="28"/>
        </w:rPr>
        <w:t>
      1) от 13 декабря 2012 года № 972 "</w:t>
      </w:r>
      <w:r>
        <w:rPr>
          <w:rFonts w:ascii="Times New Roman"/>
          <w:b w:val="false"/>
          <w:i w:val="false"/>
          <w:color w:val="000000"/>
          <w:sz w:val="28"/>
        </w:rPr>
        <w:t>Об утверждении Правил внутреннего распорядка гауптвахт военной полиции Вооруженных Сил Республики Казахстан для подозреваемых и обвиняемых</w:t>
      </w:r>
      <w:r>
        <w:rPr>
          <w:rFonts w:ascii="Times New Roman"/>
          <w:b w:val="false"/>
          <w:i w:val="false"/>
          <w:color w:val="000000"/>
          <w:sz w:val="28"/>
        </w:rPr>
        <w:t>" (зарегистрированный в Реестре государственной регистрации нормативных правовых актов за № 8266, опубликованного в газете "Казахстанская правда" от 23 февраля 2013 года № 69-70);</w:t>
      </w:r>
    </w:p>
    <w:bookmarkEnd w:id="8"/>
    <w:bookmarkStart w:name="z12" w:id="9"/>
    <w:p>
      <w:pPr>
        <w:spacing w:after="0"/>
        <w:ind w:left="0"/>
        <w:jc w:val="both"/>
      </w:pPr>
      <w:r>
        <w:rPr>
          <w:rFonts w:ascii="Times New Roman"/>
          <w:b w:val="false"/>
          <w:i w:val="false"/>
          <w:color w:val="000000"/>
          <w:sz w:val="28"/>
        </w:rPr>
        <w:t>
      2) от 13 июня 2013 года № 291 "</w:t>
      </w:r>
      <w:r>
        <w:rPr>
          <w:rFonts w:ascii="Times New Roman"/>
          <w:b w:val="false"/>
          <w:i w:val="false"/>
          <w:color w:val="000000"/>
          <w:sz w:val="28"/>
        </w:rPr>
        <w:t>О внесении изменений и дополнений в приказ Министра обороны Республики Казахстан от 13 декабря 2012 года № 972 "Об утверждении Правил внутреннего распорядка гауптвахт военной полиции Вооруженных Сил Республики Казахстан</w:t>
      </w:r>
      <w:r>
        <w:rPr>
          <w:rFonts w:ascii="Times New Roman"/>
          <w:b w:val="false"/>
          <w:i w:val="false"/>
          <w:color w:val="000000"/>
          <w:sz w:val="28"/>
        </w:rPr>
        <w:t>" (зарегистрированный в Реестре государственной регистрации нормативных правовых актов за № 8557, опубликованного в газете "Казахстанская правда" от 7 сентября 2013 года № 268 (27542).</w:t>
      </w:r>
    </w:p>
    <w:bookmarkEnd w:id="9"/>
    <w:bookmarkStart w:name="z13" w:id="10"/>
    <w:p>
      <w:pPr>
        <w:spacing w:after="0"/>
        <w:ind w:left="0"/>
        <w:jc w:val="both"/>
      </w:pPr>
      <w:r>
        <w:rPr>
          <w:rFonts w:ascii="Times New Roman"/>
          <w:b w:val="false"/>
          <w:i w:val="false"/>
          <w:color w:val="000000"/>
          <w:sz w:val="28"/>
        </w:rPr>
        <w:t>
      4. Контроль за исполнением настоящего приказа возложить на первого заместителя Министра обороны – начальника Генерального штаба Вооруженных Сил Республики Казахстан.</w:t>
      </w:r>
    </w:p>
    <w:bookmarkEnd w:id="10"/>
    <w:bookmarkStart w:name="z14" w:id="11"/>
    <w:p>
      <w:pPr>
        <w:spacing w:after="0"/>
        <w:ind w:left="0"/>
        <w:jc w:val="both"/>
      </w:pPr>
      <w:r>
        <w:rPr>
          <w:rFonts w:ascii="Times New Roman"/>
          <w:b w:val="false"/>
          <w:i w:val="false"/>
          <w:color w:val="000000"/>
          <w:sz w:val="28"/>
        </w:rPr>
        <w:t>
      5. Настоящий приказ довести до должностных лиц в части, их касающейся.</w:t>
      </w:r>
    </w:p>
    <w:bookmarkEnd w:id="11"/>
    <w:bookmarkStart w:name="z15" w:id="12"/>
    <w:p>
      <w:pPr>
        <w:spacing w:after="0"/>
        <w:ind w:left="0"/>
        <w:jc w:val="both"/>
      </w:pPr>
      <w:r>
        <w:rPr>
          <w:rFonts w:ascii="Times New Roman"/>
          <w:b w:val="false"/>
          <w:i w:val="false"/>
          <w:color w:val="000000"/>
          <w:sz w:val="28"/>
        </w:rPr>
        <w:t>
      6. Настоящий приказ вводится в действие по истечении десяти календарных дней после дня его первого официального опубликования.</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обороны</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0"/>
              <w:ind w:left="0"/>
              <w:jc w:val="left"/>
            </w:pPr>
          </w:p>
          <w:p>
            <w:pPr>
              <w:spacing w:after="20"/>
              <w:ind w:left="20"/>
              <w:jc w:val="both"/>
            </w:pPr>
            <w:r>
              <w:rPr>
                <w:rFonts w:ascii="Times New Roman"/>
                <w:b w:val="false"/>
                <w:i/>
                <w:color w:val="000000"/>
                <w:sz w:val="20"/>
              </w:rPr>
              <w:t>генерал-полковник</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Жасузаков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июля 20 года № 366</w:t>
            </w:r>
          </w:p>
        </w:tc>
      </w:tr>
    </w:tbl>
    <w:bookmarkStart w:name="z18" w:id="13"/>
    <w:p>
      <w:pPr>
        <w:spacing w:after="0"/>
        <w:ind w:left="0"/>
        <w:jc w:val="left"/>
      </w:pPr>
      <w:r>
        <w:rPr>
          <w:rFonts w:ascii="Times New Roman"/>
          <w:b/>
          <w:i w:val="false"/>
          <w:color w:val="000000"/>
        </w:rPr>
        <w:t xml:space="preserve"> Правила</w:t>
      </w:r>
      <w:r>
        <w:br/>
      </w:r>
      <w:r>
        <w:rPr>
          <w:rFonts w:ascii="Times New Roman"/>
          <w:b/>
          <w:i w:val="false"/>
          <w:color w:val="000000"/>
        </w:rPr>
        <w:t xml:space="preserve">внутреннего распорядка и содержания подозреваемых и обвиняемых на гауптвахте органов военной полиции Вооруженных Сил Республики Казахстан </w:t>
      </w:r>
    </w:p>
    <w:bookmarkEnd w:id="13"/>
    <w:bookmarkStart w:name="z20" w:id="14"/>
    <w:p>
      <w:pPr>
        <w:spacing w:after="0"/>
        <w:ind w:left="0"/>
        <w:jc w:val="left"/>
      </w:pPr>
      <w:r>
        <w:rPr>
          <w:rFonts w:ascii="Times New Roman"/>
          <w:b/>
          <w:i w:val="false"/>
          <w:color w:val="000000"/>
        </w:rPr>
        <w:t xml:space="preserve"> Глава 1. Общие положения</w:t>
      </w:r>
    </w:p>
    <w:bookmarkEnd w:id="14"/>
    <w:bookmarkStart w:name="z21" w:id="15"/>
    <w:p>
      <w:pPr>
        <w:spacing w:after="0"/>
        <w:ind w:left="0"/>
        <w:jc w:val="both"/>
      </w:pPr>
      <w:r>
        <w:rPr>
          <w:rFonts w:ascii="Times New Roman"/>
          <w:b w:val="false"/>
          <w:i w:val="false"/>
          <w:color w:val="000000"/>
          <w:sz w:val="28"/>
        </w:rPr>
        <w:t>
      1. Настоящие Правила внутреннего распорядка и содержания подозреваемых и обвиняемых на гауптвахте органов военной полиции Вооруженных Сил Республики Казахстан (далее - Правила) определяют порядок внутреннего распорядка и содержания подозреваемых и обвиняемых (далее - военнослужащие, водворенные на гауптвахту) на гауптвахтах органов военной полиции Вооруженных Сил Республики Казахстан (далее - гауптвахты).</w:t>
      </w:r>
    </w:p>
    <w:bookmarkEnd w:id="15"/>
    <w:bookmarkStart w:name="z22" w:id="16"/>
    <w:p>
      <w:pPr>
        <w:spacing w:after="0"/>
        <w:ind w:left="0"/>
        <w:jc w:val="both"/>
      </w:pPr>
      <w:r>
        <w:rPr>
          <w:rFonts w:ascii="Times New Roman"/>
          <w:b w:val="false"/>
          <w:i w:val="false"/>
          <w:color w:val="000000"/>
          <w:sz w:val="28"/>
        </w:rPr>
        <w:t xml:space="preserve">
      2. Внутренний распорядок на гауптвахте утверждается начальником органа военной полиции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w:t>
      </w:r>
    </w:p>
    <w:bookmarkEnd w:id="16"/>
    <w:bookmarkStart w:name="z23" w:id="17"/>
    <w:p>
      <w:pPr>
        <w:spacing w:after="0"/>
        <w:ind w:left="0"/>
        <w:jc w:val="both"/>
      </w:pPr>
      <w:r>
        <w:rPr>
          <w:rFonts w:ascii="Times New Roman"/>
          <w:b w:val="false"/>
          <w:i w:val="false"/>
          <w:color w:val="000000"/>
          <w:sz w:val="28"/>
        </w:rPr>
        <w:t xml:space="preserve">
      3. Военнослужащие, водворенные на гауптвахту, обеспечиваются питанием согласно </w:t>
      </w:r>
      <w:r>
        <w:rPr>
          <w:rFonts w:ascii="Times New Roman"/>
          <w:b w:val="false"/>
          <w:i w:val="false"/>
          <w:color w:val="000000"/>
          <w:sz w:val="28"/>
        </w:rPr>
        <w:t>нормам снабжения</w:t>
      </w:r>
      <w:r>
        <w:rPr>
          <w:rFonts w:ascii="Times New Roman"/>
          <w:b w:val="false"/>
          <w:i w:val="false"/>
          <w:color w:val="000000"/>
          <w:sz w:val="28"/>
        </w:rPr>
        <w:t xml:space="preserve"> продовольствием, кормами, оборудованием, столово-кухонной посудой и техникой продовольственной службы Вооруженных Сил Республики Казахстан на мирное время, утвержденных приказом Министра обороны Республики Казахстан от 18 июня 2015 года № 353 (зарегистрирован в Реестре государственной регистрации нормативных правовых актов за № 11844). </w:t>
      </w:r>
    </w:p>
    <w:bookmarkEnd w:id="17"/>
    <w:bookmarkStart w:name="z24" w:id="18"/>
    <w:p>
      <w:pPr>
        <w:spacing w:after="0"/>
        <w:ind w:left="0"/>
        <w:jc w:val="both"/>
      </w:pPr>
      <w:r>
        <w:rPr>
          <w:rFonts w:ascii="Times New Roman"/>
          <w:b w:val="false"/>
          <w:i w:val="false"/>
          <w:color w:val="000000"/>
          <w:sz w:val="28"/>
        </w:rPr>
        <w:t>
      Зачисление их на питание производится по продовольственным аттестатам.</w:t>
      </w:r>
    </w:p>
    <w:bookmarkEnd w:id="18"/>
    <w:bookmarkStart w:name="z25" w:id="19"/>
    <w:p>
      <w:pPr>
        <w:spacing w:after="0"/>
        <w:ind w:left="0"/>
        <w:jc w:val="both"/>
      </w:pPr>
      <w:r>
        <w:rPr>
          <w:rFonts w:ascii="Times New Roman"/>
          <w:b w:val="false"/>
          <w:i w:val="false"/>
          <w:color w:val="000000"/>
          <w:sz w:val="28"/>
        </w:rPr>
        <w:t>
      Военнослужащие, водворенные на гауптвахту, не имеющие продовольственных аттестатов, зачисляются на довольствие на основании выписки из приказа начальника органа военной полиции (командира воинской части).</w:t>
      </w:r>
    </w:p>
    <w:bookmarkEnd w:id="19"/>
    <w:bookmarkStart w:name="z26" w:id="20"/>
    <w:p>
      <w:pPr>
        <w:spacing w:after="0"/>
        <w:ind w:left="0"/>
        <w:jc w:val="both"/>
      </w:pPr>
      <w:r>
        <w:rPr>
          <w:rFonts w:ascii="Times New Roman"/>
          <w:b w:val="false"/>
          <w:i w:val="false"/>
          <w:color w:val="000000"/>
          <w:sz w:val="28"/>
        </w:rPr>
        <w:t xml:space="preserve">
      Если при гауптвахте пища не готовится, то порядок ее доставки на гауптвахту устанавливает начальник органа военной полиции. </w:t>
      </w:r>
    </w:p>
    <w:bookmarkEnd w:id="20"/>
    <w:bookmarkStart w:name="z27" w:id="21"/>
    <w:p>
      <w:pPr>
        <w:spacing w:after="0"/>
        <w:ind w:left="0"/>
        <w:jc w:val="both"/>
      </w:pPr>
      <w:r>
        <w:rPr>
          <w:rFonts w:ascii="Times New Roman"/>
          <w:b w:val="false"/>
          <w:i w:val="false"/>
          <w:color w:val="000000"/>
          <w:sz w:val="28"/>
        </w:rPr>
        <w:t>
      Военнослужащие, водворенные на гауптвахту, принимают пищу в камерах.</w:t>
      </w:r>
    </w:p>
    <w:bookmarkEnd w:id="21"/>
    <w:bookmarkStart w:name="z28" w:id="22"/>
    <w:p>
      <w:pPr>
        <w:spacing w:after="0"/>
        <w:ind w:left="0"/>
        <w:jc w:val="both"/>
      </w:pPr>
      <w:r>
        <w:rPr>
          <w:rFonts w:ascii="Times New Roman"/>
          <w:b w:val="false"/>
          <w:i w:val="false"/>
          <w:color w:val="000000"/>
          <w:sz w:val="28"/>
        </w:rPr>
        <w:t>
      4. Взаимоотношения между военнослужащими, водворенными на гауптвахту по иным основаниям, и военнослужащими органов военной полиции определяются Общевоинскими уставами Вооруженных Сил, других войск и воинских формирований Республики Казахстан, утвержденных Указом Президента Республики Казахстан 5 июля 2007 года № 364 (далее – Общевоинские уставы).</w:t>
      </w:r>
    </w:p>
    <w:bookmarkEnd w:id="22"/>
    <w:bookmarkStart w:name="z29" w:id="23"/>
    <w:p>
      <w:pPr>
        <w:spacing w:after="0"/>
        <w:ind w:left="0"/>
        <w:jc w:val="both"/>
      </w:pPr>
      <w:r>
        <w:rPr>
          <w:rFonts w:ascii="Times New Roman"/>
          <w:b w:val="false"/>
          <w:i w:val="false"/>
          <w:color w:val="000000"/>
          <w:sz w:val="28"/>
        </w:rPr>
        <w:t xml:space="preserve">
      5. Военнослужащие органов военной полиции применяют физическую силу, специальные средства, в том числе служебных собак, и оружие, в соответствии с </w:t>
      </w:r>
      <w:r>
        <w:rPr>
          <w:rFonts w:ascii="Times New Roman"/>
          <w:b w:val="false"/>
          <w:i w:val="false"/>
          <w:color w:val="000000"/>
          <w:sz w:val="28"/>
        </w:rPr>
        <w:t>Общевоинскими уставами</w:t>
      </w:r>
      <w:r>
        <w:rPr>
          <w:rFonts w:ascii="Times New Roman"/>
          <w:b w:val="false"/>
          <w:i w:val="false"/>
          <w:color w:val="000000"/>
          <w:sz w:val="28"/>
        </w:rPr>
        <w:t xml:space="preserve"> и </w:t>
      </w:r>
      <w:r>
        <w:rPr>
          <w:rFonts w:ascii="Times New Roman"/>
          <w:b w:val="false"/>
          <w:i w:val="false"/>
          <w:color w:val="000000"/>
          <w:sz w:val="28"/>
        </w:rPr>
        <w:t>статьями 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Закона Республики Казахстан "Об органах военной полиции", (далее - Закон).</w:t>
      </w:r>
    </w:p>
    <w:bookmarkEnd w:id="23"/>
    <w:bookmarkStart w:name="z30" w:id="24"/>
    <w:p>
      <w:pPr>
        <w:spacing w:after="0"/>
        <w:ind w:left="0"/>
        <w:jc w:val="left"/>
      </w:pPr>
      <w:r>
        <w:rPr>
          <w:rFonts w:ascii="Times New Roman"/>
          <w:b/>
          <w:i w:val="false"/>
          <w:color w:val="000000"/>
        </w:rPr>
        <w:t xml:space="preserve"> Глава 2. Прием и размещение военнослужащих, водворенных на гауптвахту по камерам</w:t>
      </w:r>
    </w:p>
    <w:bookmarkEnd w:id="24"/>
    <w:bookmarkStart w:name="z31" w:id="25"/>
    <w:p>
      <w:pPr>
        <w:spacing w:after="0"/>
        <w:ind w:left="0"/>
        <w:jc w:val="both"/>
      </w:pPr>
      <w:r>
        <w:rPr>
          <w:rFonts w:ascii="Times New Roman"/>
          <w:b w:val="false"/>
          <w:i w:val="false"/>
          <w:color w:val="000000"/>
          <w:sz w:val="28"/>
        </w:rPr>
        <w:t>
      6. Прием военнослужащих, водворяемых на гауптвахту, производится круглосуточно начальником гауптвахты или начальником караула (дежурной смены) гауптвахты (далее – принимающее лицо), который:</w:t>
      </w:r>
    </w:p>
    <w:bookmarkEnd w:id="25"/>
    <w:bookmarkStart w:name="z32" w:id="26"/>
    <w:p>
      <w:pPr>
        <w:spacing w:after="0"/>
        <w:ind w:left="0"/>
        <w:jc w:val="both"/>
      </w:pPr>
      <w:r>
        <w:rPr>
          <w:rFonts w:ascii="Times New Roman"/>
          <w:b w:val="false"/>
          <w:i w:val="false"/>
          <w:color w:val="000000"/>
          <w:sz w:val="28"/>
        </w:rPr>
        <w:t xml:space="preserve">
      1) проверяет наличие документов и правильность их оформления, дающих основание для приема лица, доставленного на гауптвахту, предусмотренных </w:t>
      </w:r>
      <w:r>
        <w:rPr>
          <w:rFonts w:ascii="Times New Roman"/>
          <w:b w:val="false"/>
          <w:i w:val="false"/>
          <w:color w:val="000000"/>
          <w:sz w:val="28"/>
        </w:rPr>
        <w:t>пунктом 7</w:t>
      </w:r>
      <w:r>
        <w:rPr>
          <w:rFonts w:ascii="Times New Roman"/>
          <w:b w:val="false"/>
          <w:i w:val="false"/>
          <w:color w:val="000000"/>
          <w:sz w:val="28"/>
        </w:rPr>
        <w:t xml:space="preserve"> настоящих Правил;</w:t>
      </w:r>
    </w:p>
    <w:bookmarkEnd w:id="26"/>
    <w:bookmarkStart w:name="z33" w:id="27"/>
    <w:p>
      <w:pPr>
        <w:spacing w:after="0"/>
        <w:ind w:left="0"/>
        <w:jc w:val="both"/>
      </w:pPr>
      <w:r>
        <w:rPr>
          <w:rFonts w:ascii="Times New Roman"/>
          <w:b w:val="false"/>
          <w:i w:val="false"/>
          <w:color w:val="000000"/>
          <w:sz w:val="28"/>
        </w:rPr>
        <w:t>
      2) проводит опрос военнослужащих, водворяемых на гауптвахту и сверяет ответы со сведениями, указанными в документе, удостоверяющем его личность;</w:t>
      </w:r>
    </w:p>
    <w:bookmarkEnd w:id="27"/>
    <w:bookmarkStart w:name="z34" w:id="28"/>
    <w:p>
      <w:pPr>
        <w:spacing w:after="0"/>
        <w:ind w:left="0"/>
        <w:jc w:val="both"/>
      </w:pPr>
      <w:r>
        <w:rPr>
          <w:rFonts w:ascii="Times New Roman"/>
          <w:b w:val="false"/>
          <w:i w:val="false"/>
          <w:color w:val="000000"/>
          <w:sz w:val="28"/>
        </w:rPr>
        <w:t>
      3) в присутствии медицинского работника (фельдшера) органов военной полиции, проводится медицинский осмотр (лицом одного пола).</w:t>
      </w:r>
    </w:p>
    <w:bookmarkEnd w:id="28"/>
    <w:bookmarkStart w:name="z35" w:id="29"/>
    <w:p>
      <w:pPr>
        <w:spacing w:after="0"/>
        <w:ind w:left="0"/>
        <w:jc w:val="both"/>
      </w:pPr>
      <w:r>
        <w:rPr>
          <w:rFonts w:ascii="Times New Roman"/>
          <w:b w:val="false"/>
          <w:i w:val="false"/>
          <w:color w:val="000000"/>
          <w:sz w:val="28"/>
        </w:rPr>
        <w:t xml:space="preserve">
      Сведения о военнослужащем, водворенном на гауптвахту, а также об изъятых и принятых на хранение документах, вещах, предметах, изделиях, веществах, ценностях и сумме денег вносятся принимающим лицом в журнал учета лиц, содержащихся на гауптвахте (далее – Журнал учета)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в присутствии военнослужащего, водворяемого на гауптвахту.</w:t>
      </w:r>
    </w:p>
    <w:bookmarkEnd w:id="29"/>
    <w:bookmarkStart w:name="z36" w:id="30"/>
    <w:p>
      <w:pPr>
        <w:spacing w:after="0"/>
        <w:ind w:left="0"/>
        <w:jc w:val="both"/>
      </w:pPr>
      <w:r>
        <w:rPr>
          <w:rFonts w:ascii="Times New Roman"/>
          <w:b w:val="false"/>
          <w:i w:val="false"/>
          <w:color w:val="000000"/>
          <w:sz w:val="28"/>
        </w:rPr>
        <w:t>
      7. Сопровождающими документами военнослужащих, водворенных на гауптвахту являются:</w:t>
      </w:r>
    </w:p>
    <w:bookmarkEnd w:id="30"/>
    <w:bookmarkStart w:name="z37" w:id="31"/>
    <w:p>
      <w:pPr>
        <w:spacing w:after="0"/>
        <w:ind w:left="0"/>
        <w:jc w:val="both"/>
      </w:pPr>
      <w:r>
        <w:rPr>
          <w:rFonts w:ascii="Times New Roman"/>
          <w:b w:val="false"/>
          <w:i w:val="false"/>
          <w:color w:val="000000"/>
          <w:sz w:val="28"/>
        </w:rPr>
        <w:t xml:space="preserve">
      1) документ, удостоверяющий личность; </w:t>
      </w:r>
    </w:p>
    <w:bookmarkEnd w:id="31"/>
    <w:bookmarkStart w:name="z38" w:id="32"/>
    <w:p>
      <w:pPr>
        <w:spacing w:after="0"/>
        <w:ind w:left="0"/>
        <w:jc w:val="both"/>
      </w:pPr>
      <w:r>
        <w:rPr>
          <w:rFonts w:ascii="Times New Roman"/>
          <w:b w:val="false"/>
          <w:i w:val="false"/>
          <w:color w:val="000000"/>
          <w:sz w:val="28"/>
        </w:rPr>
        <w:t xml:space="preserve">
      2) протокол задержания; </w:t>
      </w:r>
    </w:p>
    <w:bookmarkEnd w:id="32"/>
    <w:bookmarkStart w:name="z39" w:id="33"/>
    <w:p>
      <w:pPr>
        <w:spacing w:after="0"/>
        <w:ind w:left="0"/>
        <w:jc w:val="both"/>
      </w:pPr>
      <w:r>
        <w:rPr>
          <w:rFonts w:ascii="Times New Roman"/>
          <w:b w:val="false"/>
          <w:i w:val="false"/>
          <w:color w:val="000000"/>
          <w:sz w:val="28"/>
        </w:rPr>
        <w:t xml:space="preserve">
      3) постановление судьи о санкционировании меры пресечения в виде содержания под стражей; </w:t>
      </w:r>
    </w:p>
    <w:bookmarkEnd w:id="33"/>
    <w:bookmarkStart w:name="z40" w:id="34"/>
    <w:p>
      <w:pPr>
        <w:spacing w:after="0"/>
        <w:ind w:left="0"/>
        <w:jc w:val="both"/>
      </w:pPr>
      <w:r>
        <w:rPr>
          <w:rFonts w:ascii="Times New Roman"/>
          <w:b w:val="false"/>
          <w:i w:val="false"/>
          <w:color w:val="000000"/>
          <w:sz w:val="28"/>
        </w:rPr>
        <w:t>
      4) постановление суда об избрании меры пресечения в виде содержания под стражей, вынесенное в ходе судебного разбирательства;</w:t>
      </w:r>
    </w:p>
    <w:bookmarkEnd w:id="34"/>
    <w:bookmarkStart w:name="z41" w:id="35"/>
    <w:p>
      <w:pPr>
        <w:spacing w:after="0"/>
        <w:ind w:left="0"/>
        <w:jc w:val="both"/>
      </w:pPr>
      <w:r>
        <w:rPr>
          <w:rFonts w:ascii="Times New Roman"/>
          <w:b w:val="false"/>
          <w:i w:val="false"/>
          <w:color w:val="000000"/>
          <w:sz w:val="28"/>
        </w:rPr>
        <w:t xml:space="preserve">
      5) копия приговора; </w:t>
      </w:r>
    </w:p>
    <w:bookmarkEnd w:id="35"/>
    <w:bookmarkStart w:name="z42" w:id="36"/>
    <w:p>
      <w:pPr>
        <w:spacing w:after="0"/>
        <w:ind w:left="0"/>
        <w:jc w:val="both"/>
      </w:pPr>
      <w:r>
        <w:rPr>
          <w:rFonts w:ascii="Times New Roman"/>
          <w:b w:val="false"/>
          <w:i w:val="false"/>
          <w:color w:val="000000"/>
          <w:sz w:val="28"/>
        </w:rPr>
        <w:t>
      6) распоряжение об его исполнении.</w:t>
      </w:r>
    </w:p>
    <w:bookmarkEnd w:id="36"/>
    <w:bookmarkStart w:name="z43" w:id="37"/>
    <w:p>
      <w:pPr>
        <w:spacing w:after="0"/>
        <w:ind w:left="0"/>
        <w:jc w:val="both"/>
      </w:pPr>
      <w:r>
        <w:rPr>
          <w:rFonts w:ascii="Times New Roman"/>
          <w:b w:val="false"/>
          <w:i w:val="false"/>
          <w:color w:val="000000"/>
          <w:sz w:val="28"/>
        </w:rPr>
        <w:t>
      8. В тех случаях, когда на гауптвахту представляется выписка из постановления судьи либо суда об избрании меры пресечения в виде ареста, в ней указываются полные анкетные данные лица, в отношении которого применена эта мера пресечения. Выписка заверяется подписью должностного лица, скрепляется гербовой печатью и подлежит замене не позднее трех календарных дней копией постановления.</w:t>
      </w:r>
    </w:p>
    <w:bookmarkEnd w:id="37"/>
    <w:bookmarkStart w:name="z44" w:id="38"/>
    <w:p>
      <w:pPr>
        <w:spacing w:after="0"/>
        <w:ind w:left="0"/>
        <w:jc w:val="both"/>
      </w:pPr>
      <w:r>
        <w:rPr>
          <w:rFonts w:ascii="Times New Roman"/>
          <w:b w:val="false"/>
          <w:i w:val="false"/>
          <w:color w:val="000000"/>
          <w:sz w:val="28"/>
        </w:rPr>
        <w:t>
      9. Документы, удостоверяющие личность военнослужащих, водворенных на гауптвахту, хранятся в личном деле, по запросу выдаются представителю органа, ведущего уголовный процесс, под расписку с последующим возвратом.</w:t>
      </w:r>
    </w:p>
    <w:bookmarkEnd w:id="38"/>
    <w:bookmarkStart w:name="z45" w:id="39"/>
    <w:p>
      <w:pPr>
        <w:spacing w:after="0"/>
        <w:ind w:left="0"/>
        <w:jc w:val="both"/>
      </w:pPr>
      <w:r>
        <w:rPr>
          <w:rFonts w:ascii="Times New Roman"/>
          <w:b w:val="false"/>
          <w:i w:val="false"/>
          <w:color w:val="000000"/>
          <w:sz w:val="28"/>
        </w:rPr>
        <w:t xml:space="preserve">
      10. Военнослужащие, водворяемые на гауптвахту, которые по заключению медицинского работника (фельдшера) нуждаются в срочном стационарном лечении, на гауптвахту не принимаются и незамедлительно направляются на лечение в медицинское учреждение. </w:t>
      </w:r>
    </w:p>
    <w:bookmarkEnd w:id="39"/>
    <w:bookmarkStart w:name="z46" w:id="40"/>
    <w:p>
      <w:pPr>
        <w:spacing w:after="0"/>
        <w:ind w:left="0"/>
        <w:jc w:val="both"/>
      </w:pPr>
      <w:r>
        <w:rPr>
          <w:rFonts w:ascii="Times New Roman"/>
          <w:b w:val="false"/>
          <w:i w:val="false"/>
          <w:color w:val="000000"/>
          <w:sz w:val="28"/>
        </w:rPr>
        <w:t>
      11. После прохождения медицинского осмотра и получения его результатов, военнослужащие, водворенные на гауптвахту, получают постельные принадлежности.</w:t>
      </w:r>
    </w:p>
    <w:bookmarkEnd w:id="40"/>
    <w:bookmarkStart w:name="z47" w:id="41"/>
    <w:p>
      <w:pPr>
        <w:spacing w:after="0"/>
        <w:ind w:left="0"/>
        <w:jc w:val="both"/>
      </w:pPr>
      <w:r>
        <w:rPr>
          <w:rFonts w:ascii="Times New Roman"/>
          <w:b w:val="false"/>
          <w:i w:val="false"/>
          <w:color w:val="000000"/>
          <w:sz w:val="28"/>
        </w:rPr>
        <w:t>
      12. Военнослужащим, водворенным на гауптвахту сотрудниками гауптвахты представляется информация о правах и обязанностях, режиме содержания, дисциплинарных требованиях, порядке подачи заявлений и жалоб (как в письменном виде, так и в устном виде).</w:t>
      </w:r>
    </w:p>
    <w:bookmarkEnd w:id="41"/>
    <w:bookmarkStart w:name="z48" w:id="42"/>
    <w:p>
      <w:pPr>
        <w:spacing w:after="0"/>
        <w:ind w:left="0"/>
        <w:jc w:val="both"/>
      </w:pPr>
      <w:r>
        <w:rPr>
          <w:rFonts w:ascii="Times New Roman"/>
          <w:b w:val="false"/>
          <w:i w:val="false"/>
          <w:color w:val="000000"/>
          <w:sz w:val="28"/>
        </w:rPr>
        <w:t xml:space="preserve">
      13. Военнослужащие, водворенные на гауптвахту, соблюдают Требования к поведению подозреваемых и обвиняемых водворенных на гауптвахту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42"/>
    <w:bookmarkStart w:name="z49" w:id="43"/>
    <w:p>
      <w:pPr>
        <w:spacing w:after="0"/>
        <w:ind w:left="0"/>
        <w:jc w:val="both"/>
      </w:pPr>
      <w:r>
        <w:rPr>
          <w:rFonts w:ascii="Times New Roman"/>
          <w:b w:val="false"/>
          <w:i w:val="false"/>
          <w:color w:val="000000"/>
          <w:sz w:val="28"/>
        </w:rPr>
        <w:t>
      14. При каждой гауптвахте на стенде размещается информация об основных правах и обязанностях, поведении военнослужащих, водворенных на гауптвахту.</w:t>
      </w:r>
    </w:p>
    <w:bookmarkEnd w:id="43"/>
    <w:bookmarkStart w:name="z50" w:id="44"/>
    <w:p>
      <w:pPr>
        <w:spacing w:after="0"/>
        <w:ind w:left="0"/>
        <w:jc w:val="both"/>
      </w:pPr>
      <w:r>
        <w:rPr>
          <w:rFonts w:ascii="Times New Roman"/>
          <w:b w:val="false"/>
          <w:i w:val="false"/>
          <w:color w:val="000000"/>
          <w:sz w:val="28"/>
        </w:rPr>
        <w:t>
      15. Военнослужащие, водворенные на гауптвахту, размещаются по камерам раздельно и отдельно от других содержащихся на гауптвахте, с соблюдением следующих требований:</w:t>
      </w:r>
    </w:p>
    <w:bookmarkEnd w:id="44"/>
    <w:bookmarkStart w:name="z51" w:id="45"/>
    <w:p>
      <w:pPr>
        <w:spacing w:after="0"/>
        <w:ind w:left="0"/>
        <w:jc w:val="both"/>
      </w:pPr>
      <w:r>
        <w:rPr>
          <w:rFonts w:ascii="Times New Roman"/>
          <w:b w:val="false"/>
          <w:i w:val="false"/>
          <w:color w:val="000000"/>
          <w:sz w:val="28"/>
        </w:rPr>
        <w:t>
      1) офицеры - отдельно от военнослужащих, проходящих воинскую службу по контракту на должностях сержантского и рядового составов;</w:t>
      </w:r>
    </w:p>
    <w:bookmarkEnd w:id="45"/>
    <w:bookmarkStart w:name="z52" w:id="46"/>
    <w:p>
      <w:pPr>
        <w:spacing w:after="0"/>
        <w:ind w:left="0"/>
        <w:jc w:val="both"/>
      </w:pPr>
      <w:r>
        <w:rPr>
          <w:rFonts w:ascii="Times New Roman"/>
          <w:b w:val="false"/>
          <w:i w:val="false"/>
          <w:color w:val="000000"/>
          <w:sz w:val="28"/>
        </w:rPr>
        <w:t>
      2) военнослужащие срочной воинской службы - отдельно от категории военнослужащих, указанных в подпункте 1) настоящего пункта Правил;</w:t>
      </w:r>
    </w:p>
    <w:bookmarkEnd w:id="46"/>
    <w:bookmarkStart w:name="z53" w:id="47"/>
    <w:p>
      <w:pPr>
        <w:spacing w:after="0"/>
        <w:ind w:left="0"/>
        <w:jc w:val="both"/>
      </w:pPr>
      <w:r>
        <w:rPr>
          <w:rFonts w:ascii="Times New Roman"/>
          <w:b w:val="false"/>
          <w:i w:val="false"/>
          <w:color w:val="000000"/>
          <w:sz w:val="28"/>
        </w:rPr>
        <w:t>
      3) военнослужащие-женщины - отдельно от мужчин;</w:t>
      </w:r>
    </w:p>
    <w:bookmarkEnd w:id="47"/>
    <w:bookmarkStart w:name="z54" w:id="48"/>
    <w:p>
      <w:pPr>
        <w:spacing w:after="0"/>
        <w:ind w:left="0"/>
        <w:jc w:val="both"/>
      </w:pPr>
      <w:r>
        <w:rPr>
          <w:rFonts w:ascii="Times New Roman"/>
          <w:b w:val="false"/>
          <w:i w:val="false"/>
          <w:color w:val="000000"/>
          <w:sz w:val="28"/>
        </w:rPr>
        <w:t>
      4) военнослужащие, подозреваемые или обвиняемые по одному уголовному делу или по нескольким, связанным между собой делам;</w:t>
      </w:r>
    </w:p>
    <w:bookmarkEnd w:id="48"/>
    <w:bookmarkStart w:name="z55" w:id="49"/>
    <w:p>
      <w:pPr>
        <w:spacing w:after="0"/>
        <w:ind w:left="0"/>
        <w:jc w:val="both"/>
      </w:pPr>
      <w:r>
        <w:rPr>
          <w:rFonts w:ascii="Times New Roman"/>
          <w:b w:val="false"/>
          <w:i w:val="false"/>
          <w:color w:val="000000"/>
          <w:sz w:val="28"/>
        </w:rPr>
        <w:t>
      5) по решению начальника гауптвахты либо по письменному решению лица или органа, в производстве которого находится уголовное дело, подозреваемые и обвиняемые, жизни и здоровью которых угрожает опасность со стороны других подозреваемых и обвиняемых;</w:t>
      </w:r>
    </w:p>
    <w:bookmarkEnd w:id="49"/>
    <w:bookmarkStart w:name="z56" w:id="50"/>
    <w:p>
      <w:pPr>
        <w:spacing w:after="0"/>
        <w:ind w:left="0"/>
        <w:jc w:val="both"/>
      </w:pPr>
      <w:r>
        <w:rPr>
          <w:rFonts w:ascii="Times New Roman"/>
          <w:b w:val="false"/>
          <w:i w:val="false"/>
          <w:color w:val="000000"/>
          <w:sz w:val="28"/>
        </w:rPr>
        <w:t>
      6) военнослужащие, больные инфекционными заболеваниями или нуждающиеся в особом медицинском уходе и наблюдении.</w:t>
      </w:r>
    </w:p>
    <w:bookmarkEnd w:id="50"/>
    <w:bookmarkStart w:name="z57" w:id="51"/>
    <w:p>
      <w:pPr>
        <w:spacing w:after="0"/>
        <w:ind w:left="0"/>
        <w:jc w:val="both"/>
      </w:pPr>
      <w:r>
        <w:rPr>
          <w:rFonts w:ascii="Times New Roman"/>
          <w:b w:val="false"/>
          <w:i w:val="false"/>
          <w:color w:val="000000"/>
          <w:sz w:val="28"/>
        </w:rPr>
        <w:t xml:space="preserve">
      Размещение по камерам производится начальником гауптвахты или начальником караула (дежурной смены), в соответствии с Планом покамерного размещения, утвержденным начальником органа военной полиции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51"/>
    <w:bookmarkStart w:name="z58" w:id="52"/>
    <w:p>
      <w:pPr>
        <w:spacing w:after="0"/>
        <w:ind w:left="0"/>
        <w:jc w:val="both"/>
      </w:pPr>
      <w:r>
        <w:rPr>
          <w:rFonts w:ascii="Times New Roman"/>
          <w:b w:val="false"/>
          <w:i w:val="false"/>
          <w:color w:val="000000"/>
          <w:sz w:val="28"/>
        </w:rPr>
        <w:t xml:space="preserve">
      16. Военнослужащие, водворенные на гауптвахту, содержатся в закрытых на замки общих камерах, описание общих камер приведено в </w:t>
      </w:r>
      <w:r>
        <w:rPr>
          <w:rFonts w:ascii="Times New Roman"/>
          <w:b w:val="false"/>
          <w:i w:val="false"/>
          <w:color w:val="000000"/>
          <w:sz w:val="28"/>
        </w:rPr>
        <w:t>приложении 5</w:t>
      </w:r>
      <w:r>
        <w:rPr>
          <w:rFonts w:ascii="Times New Roman"/>
          <w:b w:val="false"/>
          <w:i w:val="false"/>
          <w:color w:val="000000"/>
          <w:sz w:val="28"/>
        </w:rPr>
        <w:t xml:space="preserve"> к настоящим Правилам.</w:t>
      </w:r>
    </w:p>
    <w:bookmarkEnd w:id="52"/>
    <w:bookmarkStart w:name="z59" w:id="53"/>
    <w:p>
      <w:pPr>
        <w:spacing w:after="0"/>
        <w:ind w:left="0"/>
        <w:jc w:val="both"/>
      </w:pPr>
      <w:r>
        <w:rPr>
          <w:rFonts w:ascii="Times New Roman"/>
          <w:b w:val="false"/>
          <w:i w:val="false"/>
          <w:color w:val="000000"/>
          <w:sz w:val="28"/>
        </w:rPr>
        <w:t>
      Размещение военнослужащих, водворенных на гауптвахту в одиночные камеры допускается по мотивированному решению начальника гауптвахты в следующих случаях:</w:t>
      </w:r>
    </w:p>
    <w:bookmarkEnd w:id="53"/>
    <w:bookmarkStart w:name="z60" w:id="54"/>
    <w:p>
      <w:pPr>
        <w:spacing w:after="0"/>
        <w:ind w:left="0"/>
        <w:jc w:val="both"/>
      </w:pPr>
      <w:r>
        <w:rPr>
          <w:rFonts w:ascii="Times New Roman"/>
          <w:b w:val="false"/>
          <w:i w:val="false"/>
          <w:color w:val="000000"/>
          <w:sz w:val="28"/>
        </w:rPr>
        <w:t xml:space="preserve">
      1) при отсутствии иной возможности обеспечить соблюдение требований раздельного размещения, предусмотренных </w:t>
      </w:r>
      <w:r>
        <w:rPr>
          <w:rFonts w:ascii="Times New Roman"/>
          <w:b w:val="false"/>
          <w:i w:val="false"/>
          <w:color w:val="000000"/>
          <w:sz w:val="28"/>
        </w:rPr>
        <w:t>статьей 32</w:t>
      </w:r>
      <w:r>
        <w:rPr>
          <w:rFonts w:ascii="Times New Roman"/>
          <w:b w:val="false"/>
          <w:i w:val="false"/>
          <w:color w:val="000000"/>
          <w:sz w:val="28"/>
        </w:rPr>
        <w:t xml:space="preserve"> Закона Республики Казахстан "О порядке и условиях содержания лиц в специальных учреждениях, обеспечивающих временную изоляцию от общества" (далее - Закона);</w:t>
      </w:r>
    </w:p>
    <w:bookmarkEnd w:id="54"/>
    <w:bookmarkStart w:name="z61" w:id="55"/>
    <w:p>
      <w:pPr>
        <w:spacing w:after="0"/>
        <w:ind w:left="0"/>
        <w:jc w:val="both"/>
      </w:pPr>
      <w:r>
        <w:rPr>
          <w:rFonts w:ascii="Times New Roman"/>
          <w:b w:val="false"/>
          <w:i w:val="false"/>
          <w:color w:val="000000"/>
          <w:sz w:val="28"/>
        </w:rPr>
        <w:t>
      2) в интересах обеспечения безопасности жизни и здоровья военнослужащих, водворенных на гауптвахту;</w:t>
      </w:r>
    </w:p>
    <w:bookmarkEnd w:id="55"/>
    <w:bookmarkStart w:name="z62" w:id="56"/>
    <w:p>
      <w:pPr>
        <w:spacing w:after="0"/>
        <w:ind w:left="0"/>
        <w:jc w:val="both"/>
      </w:pPr>
      <w:r>
        <w:rPr>
          <w:rFonts w:ascii="Times New Roman"/>
          <w:b w:val="false"/>
          <w:i w:val="false"/>
          <w:color w:val="000000"/>
          <w:sz w:val="28"/>
        </w:rPr>
        <w:t>
      3) при наличии письменного заявления военнослужащего, водворенного на гауптвахту, об одиночном содержании;</w:t>
      </w:r>
    </w:p>
    <w:bookmarkEnd w:id="56"/>
    <w:bookmarkStart w:name="z63" w:id="57"/>
    <w:p>
      <w:pPr>
        <w:spacing w:after="0"/>
        <w:ind w:left="0"/>
        <w:jc w:val="both"/>
      </w:pPr>
      <w:r>
        <w:rPr>
          <w:rFonts w:ascii="Times New Roman"/>
          <w:b w:val="false"/>
          <w:i w:val="false"/>
          <w:color w:val="000000"/>
          <w:sz w:val="28"/>
        </w:rPr>
        <w:t>
      4) оскорбления других обвиняемых и подозреваемых, личного состава караула (дежурной смены) гауптвахты;</w:t>
      </w:r>
    </w:p>
    <w:bookmarkEnd w:id="57"/>
    <w:bookmarkStart w:name="z64" w:id="58"/>
    <w:p>
      <w:pPr>
        <w:spacing w:after="0"/>
        <w:ind w:left="0"/>
        <w:jc w:val="both"/>
      </w:pPr>
      <w:r>
        <w:rPr>
          <w:rFonts w:ascii="Times New Roman"/>
          <w:b w:val="false"/>
          <w:i w:val="false"/>
          <w:color w:val="000000"/>
          <w:sz w:val="28"/>
        </w:rPr>
        <w:t>
      5) неисполнение требований караула (дежурной смены) гауптвахты или других должностных лиц органа военной полиции;</w:t>
      </w:r>
    </w:p>
    <w:bookmarkEnd w:id="58"/>
    <w:bookmarkStart w:name="z65" w:id="59"/>
    <w:p>
      <w:pPr>
        <w:spacing w:after="0"/>
        <w:ind w:left="0"/>
        <w:jc w:val="both"/>
      </w:pPr>
      <w:r>
        <w:rPr>
          <w:rFonts w:ascii="Times New Roman"/>
          <w:b w:val="false"/>
          <w:i w:val="false"/>
          <w:color w:val="000000"/>
          <w:sz w:val="28"/>
        </w:rPr>
        <w:t>
      6) нарушения Требований к поведению подозреваемых и обвиняемых водворенных на гауптвахту;</w:t>
      </w:r>
    </w:p>
    <w:bookmarkEnd w:id="59"/>
    <w:bookmarkStart w:name="z66" w:id="60"/>
    <w:p>
      <w:pPr>
        <w:spacing w:after="0"/>
        <w:ind w:left="0"/>
        <w:jc w:val="both"/>
      </w:pPr>
      <w:r>
        <w:rPr>
          <w:rFonts w:ascii="Times New Roman"/>
          <w:b w:val="false"/>
          <w:i w:val="false"/>
          <w:color w:val="000000"/>
          <w:sz w:val="28"/>
        </w:rPr>
        <w:t xml:space="preserve">
      7) хранения, изготовления и использования предметов, веществ, по Перечню запрещенных предметов и веществ, указанных в </w:t>
      </w:r>
      <w:r>
        <w:rPr>
          <w:rFonts w:ascii="Times New Roman"/>
          <w:b w:val="false"/>
          <w:i w:val="false"/>
          <w:color w:val="000000"/>
          <w:sz w:val="28"/>
        </w:rPr>
        <w:t>приложении 6</w:t>
      </w:r>
      <w:r>
        <w:rPr>
          <w:rFonts w:ascii="Times New Roman"/>
          <w:b w:val="false"/>
          <w:i w:val="false"/>
          <w:color w:val="000000"/>
          <w:sz w:val="28"/>
        </w:rPr>
        <w:t xml:space="preserve"> к настоящим Правилам (далее – запрещенные предметы);</w:t>
      </w:r>
    </w:p>
    <w:bookmarkEnd w:id="60"/>
    <w:bookmarkStart w:name="z67" w:id="61"/>
    <w:p>
      <w:pPr>
        <w:spacing w:after="0"/>
        <w:ind w:left="0"/>
        <w:jc w:val="both"/>
      </w:pPr>
      <w:r>
        <w:rPr>
          <w:rFonts w:ascii="Times New Roman"/>
          <w:b w:val="false"/>
          <w:i w:val="false"/>
          <w:color w:val="000000"/>
          <w:sz w:val="28"/>
        </w:rPr>
        <w:t>
      8) участия в азартных играх.</w:t>
      </w:r>
    </w:p>
    <w:bookmarkEnd w:id="61"/>
    <w:bookmarkStart w:name="z68" w:id="62"/>
    <w:p>
      <w:pPr>
        <w:spacing w:after="0"/>
        <w:ind w:left="0"/>
        <w:jc w:val="both"/>
      </w:pPr>
      <w:r>
        <w:rPr>
          <w:rFonts w:ascii="Times New Roman"/>
          <w:b w:val="false"/>
          <w:i w:val="false"/>
          <w:color w:val="000000"/>
          <w:sz w:val="28"/>
        </w:rPr>
        <w:t xml:space="preserve">
      17.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31 Закона, размещение военнослужащих, водворенных на гауптвахту, в одиночных камерах на срок более одних суток допускается по мотивированному постановлению органа военной полиции, санкционированному прокурором.</w:t>
      </w:r>
    </w:p>
    <w:bookmarkEnd w:id="62"/>
    <w:bookmarkStart w:name="z69" w:id="63"/>
    <w:p>
      <w:pPr>
        <w:spacing w:after="0"/>
        <w:ind w:left="0"/>
        <w:jc w:val="both"/>
      </w:pPr>
      <w:r>
        <w:rPr>
          <w:rFonts w:ascii="Times New Roman"/>
          <w:b w:val="false"/>
          <w:i w:val="false"/>
          <w:color w:val="000000"/>
          <w:sz w:val="28"/>
        </w:rPr>
        <w:t>
      18. Изоляция военнослужащих, водворенных на гауптвахту обеспечивается при всех перемещениях (передвижение по коридорам и территории гауптвахты, при проведении прогулок, санитарной обработки, на объектах работ и другое).</w:t>
      </w:r>
    </w:p>
    <w:bookmarkEnd w:id="63"/>
    <w:bookmarkStart w:name="z70" w:id="64"/>
    <w:p>
      <w:pPr>
        <w:spacing w:after="0"/>
        <w:ind w:left="0"/>
        <w:jc w:val="both"/>
      </w:pPr>
      <w:r>
        <w:rPr>
          <w:rFonts w:ascii="Times New Roman"/>
          <w:b w:val="false"/>
          <w:i w:val="false"/>
          <w:color w:val="000000"/>
          <w:sz w:val="28"/>
        </w:rPr>
        <w:t>
      19. Для обеспечения изоляции, на окнах камер оборудуются решетки, не препятствующие естественному освещению камеры. Окна камер имеют достаточные размеры, не препятствующие естественному освещению в дневное время и доступу воздуха в камеры.</w:t>
      </w:r>
    </w:p>
    <w:bookmarkEnd w:id="64"/>
    <w:bookmarkStart w:name="z71" w:id="65"/>
    <w:p>
      <w:pPr>
        <w:spacing w:after="0"/>
        <w:ind w:left="0"/>
        <w:jc w:val="left"/>
      </w:pPr>
      <w:r>
        <w:rPr>
          <w:rFonts w:ascii="Times New Roman"/>
          <w:b/>
          <w:i w:val="false"/>
          <w:color w:val="000000"/>
        </w:rPr>
        <w:t xml:space="preserve"> Глава 3. Проведение личного обыска, дактилоскопирования, фотографирования и досмотра вещей военнослужащих, водворенных на гауптвахту</w:t>
      </w:r>
    </w:p>
    <w:bookmarkEnd w:id="65"/>
    <w:bookmarkStart w:name="z72" w:id="66"/>
    <w:p>
      <w:pPr>
        <w:spacing w:after="0"/>
        <w:ind w:left="0"/>
        <w:jc w:val="both"/>
      </w:pPr>
      <w:r>
        <w:rPr>
          <w:rFonts w:ascii="Times New Roman"/>
          <w:b w:val="false"/>
          <w:i w:val="false"/>
          <w:color w:val="000000"/>
          <w:sz w:val="28"/>
        </w:rPr>
        <w:t>
      20. Военнослужащие, водворенные на гауптвахту, подвергаются личному обыску, дактилоскопированию и фотографированию, а их личные вещи досмотру.</w:t>
      </w:r>
    </w:p>
    <w:bookmarkEnd w:id="66"/>
    <w:bookmarkStart w:name="z73" w:id="67"/>
    <w:p>
      <w:pPr>
        <w:spacing w:after="0"/>
        <w:ind w:left="0"/>
        <w:jc w:val="both"/>
      </w:pPr>
      <w:r>
        <w:rPr>
          <w:rFonts w:ascii="Times New Roman"/>
          <w:b w:val="false"/>
          <w:i w:val="false"/>
          <w:color w:val="000000"/>
          <w:sz w:val="28"/>
        </w:rPr>
        <w:t>
      21. Личный обыск военнослужащих, водворенных на гауптвахту, и досмотр вещей производятся с целью обнаружения и изъятия у них запрещенных предметов.</w:t>
      </w:r>
    </w:p>
    <w:bookmarkEnd w:id="67"/>
    <w:bookmarkStart w:name="z74" w:id="68"/>
    <w:p>
      <w:pPr>
        <w:spacing w:after="0"/>
        <w:ind w:left="0"/>
        <w:jc w:val="both"/>
      </w:pPr>
      <w:r>
        <w:rPr>
          <w:rFonts w:ascii="Times New Roman"/>
          <w:b w:val="false"/>
          <w:i w:val="false"/>
          <w:color w:val="000000"/>
          <w:sz w:val="28"/>
        </w:rPr>
        <w:t>
      22. Личный обыск подразделяется на полный и неполный.</w:t>
      </w:r>
    </w:p>
    <w:bookmarkEnd w:id="68"/>
    <w:bookmarkStart w:name="z75" w:id="69"/>
    <w:p>
      <w:pPr>
        <w:spacing w:after="0"/>
        <w:ind w:left="0"/>
        <w:jc w:val="both"/>
      </w:pPr>
      <w:r>
        <w:rPr>
          <w:rFonts w:ascii="Times New Roman"/>
          <w:b w:val="false"/>
          <w:i w:val="false"/>
          <w:color w:val="000000"/>
          <w:sz w:val="28"/>
        </w:rPr>
        <w:t>
      23. Полному обыску подвергаются военнослужащие, водворенные на гауптвахту, перед приемом и отправкой за ее пределы, при водворении в одиночную камеру.</w:t>
      </w:r>
    </w:p>
    <w:bookmarkEnd w:id="69"/>
    <w:bookmarkStart w:name="z76" w:id="70"/>
    <w:p>
      <w:pPr>
        <w:spacing w:after="0"/>
        <w:ind w:left="0"/>
        <w:jc w:val="both"/>
      </w:pPr>
      <w:r>
        <w:rPr>
          <w:rFonts w:ascii="Times New Roman"/>
          <w:b w:val="false"/>
          <w:i w:val="false"/>
          <w:color w:val="000000"/>
          <w:sz w:val="28"/>
        </w:rPr>
        <w:t xml:space="preserve">
      Полный обыск, сопровождается тщательным осмотром военнослужащего, его одежды и обуви, предлагается полностью раздеться, обнажить соответствующие участки тела. Пластырные наклейки, гипсовые и другие повязки, если они имеются, проверяются с разрешения медицинского работника (фельдшера). </w:t>
      </w:r>
    </w:p>
    <w:bookmarkEnd w:id="70"/>
    <w:bookmarkStart w:name="z77" w:id="71"/>
    <w:p>
      <w:pPr>
        <w:spacing w:after="0"/>
        <w:ind w:left="0"/>
        <w:jc w:val="both"/>
      </w:pPr>
      <w:r>
        <w:rPr>
          <w:rFonts w:ascii="Times New Roman"/>
          <w:b w:val="false"/>
          <w:i w:val="false"/>
          <w:color w:val="000000"/>
          <w:sz w:val="28"/>
        </w:rPr>
        <w:t>
      После этого проводится телесный осмотр, при котором проверяются межпальцевые промежутки руки, ног, подошвы стоп, кисти рук с обеих сторон, кожный покров, ушные раковины, полость рта и носа, подмышечные впадины, промежность ног, а также имеющиеся хирургические рубцы, волосы на голове расчесываются.</w:t>
      </w:r>
    </w:p>
    <w:bookmarkEnd w:id="71"/>
    <w:bookmarkStart w:name="z78" w:id="72"/>
    <w:p>
      <w:pPr>
        <w:spacing w:after="0"/>
        <w:ind w:left="0"/>
        <w:jc w:val="both"/>
      </w:pPr>
      <w:r>
        <w:rPr>
          <w:rFonts w:ascii="Times New Roman"/>
          <w:b w:val="false"/>
          <w:i w:val="false"/>
          <w:color w:val="000000"/>
          <w:sz w:val="28"/>
        </w:rPr>
        <w:t xml:space="preserve">
      После телесного осмотра производится досмотр одежды, обуви и белья. Одежда просматривается и прощупывается, швы, складки, двойные слои материи и подкладка. Подозрительные места прокалываются шилом и распарываться по швам. Карманы, рукава одежды, брюки, белье, носки, чулки выворачиваются наизнанку. Металлические пуговицы, крючки и пряжки срезаются и заменяются неметаллическими. Обувь проверяется с внутренней и внешней стороны, при этом обращается внимание на подкладки, подклейки, стельки и каблуки, которые могут отпарываться и срезаться. Металлические косячки и подковы с обуви снимаются, шнурки изымаются. </w:t>
      </w:r>
    </w:p>
    <w:bookmarkEnd w:id="72"/>
    <w:bookmarkStart w:name="z79" w:id="73"/>
    <w:p>
      <w:pPr>
        <w:spacing w:after="0"/>
        <w:ind w:left="0"/>
        <w:jc w:val="both"/>
      </w:pPr>
      <w:r>
        <w:rPr>
          <w:rFonts w:ascii="Times New Roman"/>
          <w:b w:val="false"/>
          <w:i w:val="false"/>
          <w:color w:val="000000"/>
          <w:sz w:val="28"/>
        </w:rPr>
        <w:t xml:space="preserve">
      24. Неполный обыск производится при выводе военнослужащих, водворенных на гауптвахту, в пределах гауптвахты (медицинскому работнику, следователю, до и после свидания с близкими родственниками и иными лицами, при переводе в другую камеру, для дактилоскопирования и фотографирования). </w:t>
      </w:r>
    </w:p>
    <w:bookmarkEnd w:id="73"/>
    <w:bookmarkStart w:name="z80" w:id="74"/>
    <w:p>
      <w:pPr>
        <w:spacing w:after="0"/>
        <w:ind w:left="0"/>
        <w:jc w:val="both"/>
      </w:pPr>
      <w:r>
        <w:rPr>
          <w:rFonts w:ascii="Times New Roman"/>
          <w:b w:val="false"/>
          <w:i w:val="false"/>
          <w:color w:val="000000"/>
          <w:sz w:val="28"/>
        </w:rPr>
        <w:t>
      При неполном обыске просматривается и прощупывается одежда и обувь обыскиваемого, без его раздевания.</w:t>
      </w:r>
    </w:p>
    <w:bookmarkEnd w:id="74"/>
    <w:bookmarkStart w:name="z81" w:id="75"/>
    <w:p>
      <w:pPr>
        <w:spacing w:after="0"/>
        <w:ind w:left="0"/>
        <w:jc w:val="both"/>
      </w:pPr>
      <w:r>
        <w:rPr>
          <w:rFonts w:ascii="Times New Roman"/>
          <w:b w:val="false"/>
          <w:i w:val="false"/>
          <w:color w:val="000000"/>
          <w:sz w:val="28"/>
        </w:rPr>
        <w:t>
      25. Личный обыск военнослужащих, водворенных на гауптвахту, производится сотрудниками гауптвахты. Личный досмотр производится лицом одного пола с досматриваемым, в присутствии двух понятых того же пола. Военнослужащие, водворяемые на гауптвахту, дактилоскопируются.</w:t>
      </w:r>
    </w:p>
    <w:bookmarkEnd w:id="75"/>
    <w:bookmarkStart w:name="z82" w:id="76"/>
    <w:p>
      <w:pPr>
        <w:spacing w:after="0"/>
        <w:ind w:left="0"/>
        <w:jc w:val="both"/>
      </w:pPr>
      <w:r>
        <w:rPr>
          <w:rFonts w:ascii="Times New Roman"/>
          <w:b w:val="false"/>
          <w:i w:val="false"/>
          <w:color w:val="000000"/>
          <w:sz w:val="28"/>
        </w:rPr>
        <w:t>
      26. Военнослужащие, водворяемые на гауптвахту, при отсутствии в их личном деле опознавательных фотографий, фотографируются администрацией гауптвахты. На каждого из них изготавливается по шесть фотокарточек (три в анфас и три в профиль) размером 4,5x6, 6x9 сантиметров.</w:t>
      </w:r>
    </w:p>
    <w:bookmarkEnd w:id="76"/>
    <w:bookmarkStart w:name="z83" w:id="77"/>
    <w:p>
      <w:pPr>
        <w:spacing w:after="0"/>
        <w:ind w:left="0"/>
        <w:jc w:val="both"/>
      </w:pPr>
      <w:r>
        <w:rPr>
          <w:rFonts w:ascii="Times New Roman"/>
          <w:b w:val="false"/>
          <w:i w:val="false"/>
          <w:color w:val="000000"/>
          <w:sz w:val="28"/>
        </w:rPr>
        <w:t>
      27. Досмотр вещей военнослужащих, водворенных на гауптвахту, производится в их присутствии при поступлении на гауптвахту, перед отправкой за ее пределы, при переводе в другую камеру, военно-медицинское учреждение.</w:t>
      </w:r>
    </w:p>
    <w:bookmarkEnd w:id="77"/>
    <w:bookmarkStart w:name="z84" w:id="78"/>
    <w:p>
      <w:pPr>
        <w:spacing w:after="0"/>
        <w:ind w:left="0"/>
        <w:jc w:val="both"/>
      </w:pPr>
      <w:r>
        <w:rPr>
          <w:rFonts w:ascii="Times New Roman"/>
          <w:b w:val="false"/>
          <w:i w:val="false"/>
          <w:color w:val="000000"/>
          <w:sz w:val="28"/>
        </w:rPr>
        <w:t>
      Досмотр вещей производится в присутствии лица, в собственности которого эти вещи находятся, с участием двух понятых.</w:t>
      </w:r>
    </w:p>
    <w:bookmarkEnd w:id="78"/>
    <w:bookmarkStart w:name="z85" w:id="79"/>
    <w:p>
      <w:pPr>
        <w:spacing w:after="0"/>
        <w:ind w:left="0"/>
        <w:jc w:val="both"/>
      </w:pPr>
      <w:r>
        <w:rPr>
          <w:rFonts w:ascii="Times New Roman"/>
          <w:b w:val="false"/>
          <w:i w:val="false"/>
          <w:color w:val="000000"/>
          <w:sz w:val="28"/>
        </w:rPr>
        <w:t xml:space="preserve">
      28. Производство личного обыска или досмотра вещей военнослужащих, водворенных на гауптвахту, оформляется протоколом личного обыска подозреваемого и обвиняемого и досмотра его вещей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При одновременном производстве личного обыска и досмотра вещей составляется один протокол.</w:t>
      </w:r>
    </w:p>
    <w:bookmarkEnd w:id="79"/>
    <w:bookmarkStart w:name="z86" w:id="80"/>
    <w:p>
      <w:pPr>
        <w:spacing w:after="0"/>
        <w:ind w:left="0"/>
        <w:jc w:val="both"/>
      </w:pPr>
      <w:r>
        <w:rPr>
          <w:rFonts w:ascii="Times New Roman"/>
          <w:b w:val="false"/>
          <w:i w:val="false"/>
          <w:color w:val="000000"/>
          <w:sz w:val="28"/>
        </w:rPr>
        <w:t xml:space="preserve">
      29. Отказ военнослужащего, водворяемого на гауптвахту, подписать протокол обыска или досмотра вещей оговариваются в самом протоколе. </w:t>
      </w:r>
    </w:p>
    <w:bookmarkEnd w:id="80"/>
    <w:bookmarkStart w:name="z87" w:id="81"/>
    <w:p>
      <w:pPr>
        <w:spacing w:after="0"/>
        <w:ind w:left="0"/>
        <w:jc w:val="left"/>
      </w:pPr>
      <w:r>
        <w:rPr>
          <w:rFonts w:ascii="Times New Roman"/>
          <w:b/>
          <w:i w:val="false"/>
          <w:color w:val="000000"/>
        </w:rPr>
        <w:t xml:space="preserve"> Глава 4. Изъятие у военнослужащих, водворенных на гауптвахту запрещенных предметов</w:t>
      </w:r>
    </w:p>
    <w:bookmarkEnd w:id="81"/>
    <w:bookmarkStart w:name="z88" w:id="82"/>
    <w:p>
      <w:pPr>
        <w:spacing w:after="0"/>
        <w:ind w:left="0"/>
        <w:jc w:val="both"/>
      </w:pPr>
      <w:r>
        <w:rPr>
          <w:rFonts w:ascii="Times New Roman"/>
          <w:b w:val="false"/>
          <w:i w:val="false"/>
          <w:color w:val="000000"/>
          <w:sz w:val="28"/>
        </w:rPr>
        <w:t xml:space="preserve">
      30. Принятые для хранения или изъятые у военнослужащего, водворенного на гауптвахту, принадлежащие ему деньги, ценности и драгоценности сдаются на хранение начальнику гауптвахты. Личные документы хранятся у начальника гауптвахты. </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Запрещенные предметы, сдаются для хранения в комнату хранения вещей арестованных или уничтожаются.</w:t>
      </w:r>
    </w:p>
    <w:bookmarkStart w:name="z90" w:id="83"/>
    <w:p>
      <w:pPr>
        <w:spacing w:after="0"/>
        <w:ind w:left="0"/>
        <w:jc w:val="both"/>
      </w:pPr>
      <w:r>
        <w:rPr>
          <w:rFonts w:ascii="Times New Roman"/>
          <w:b w:val="false"/>
          <w:i w:val="false"/>
          <w:color w:val="000000"/>
          <w:sz w:val="28"/>
        </w:rPr>
        <w:t xml:space="preserve">
      31. По результатам изъятия, либо принятия на хранение у военнослужащих водворенных на гауптвахту предметов, вещей и продуктов питания, составляется акт изъятия в трех экземплярах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Первый экземпляр выдается военнослужащему, водворенному на гауптвахту, второй экземпляр передается – уполномоченному представителю части, третий экземпляр хранится в личном деле. </w:t>
      </w:r>
    </w:p>
    <w:bookmarkEnd w:id="83"/>
    <w:bookmarkStart w:name="z91" w:id="84"/>
    <w:p>
      <w:pPr>
        <w:spacing w:after="0"/>
        <w:ind w:left="0"/>
        <w:jc w:val="both"/>
      </w:pPr>
      <w:r>
        <w:rPr>
          <w:rFonts w:ascii="Times New Roman"/>
          <w:b w:val="false"/>
          <w:i w:val="false"/>
          <w:color w:val="000000"/>
          <w:sz w:val="28"/>
        </w:rPr>
        <w:t xml:space="preserve">
      Об изъятых и принятых на хранение вещей и имущества производится запись в Журнале учета лиц, содержащихся на гауптвахте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в присутствии арестованного и выдает ему расписка о приеме (в произвольной форме), которая составляется в трех экземплярах, после чего направляет арестованного к начальнику гауптвахты (дежурной смены) для помещения в камеру.</w:t>
      </w:r>
    </w:p>
    <w:bookmarkEnd w:id="84"/>
    <w:bookmarkStart w:name="z92" w:id="85"/>
    <w:p>
      <w:pPr>
        <w:spacing w:after="0"/>
        <w:ind w:left="0"/>
        <w:jc w:val="both"/>
      </w:pPr>
      <w:r>
        <w:rPr>
          <w:rFonts w:ascii="Times New Roman"/>
          <w:b w:val="false"/>
          <w:i w:val="false"/>
          <w:color w:val="000000"/>
          <w:sz w:val="28"/>
        </w:rPr>
        <w:t>
      32. Прием на хранение у военнослужащих, водворенных на гауптвахту, предметов и продуктов питания производится начальником караула (дежурной смены), в присутствии медицинского работника органа военной полиции.</w:t>
      </w:r>
    </w:p>
    <w:bookmarkEnd w:id="85"/>
    <w:bookmarkStart w:name="z93" w:id="86"/>
    <w:p>
      <w:pPr>
        <w:spacing w:after="0"/>
        <w:ind w:left="0"/>
        <w:jc w:val="both"/>
      </w:pPr>
      <w:r>
        <w:rPr>
          <w:rFonts w:ascii="Times New Roman"/>
          <w:b w:val="false"/>
          <w:i w:val="false"/>
          <w:color w:val="000000"/>
          <w:sz w:val="28"/>
        </w:rPr>
        <w:t>
      33. По каждому факту изъятия или обнаружения у военнослужащего, водворенного на гауптвахту в период содержания под стражей запрещенных предметов, сотрудниками гауптвахты проводится служебная проверка на предмет установления источника их поступления и подлинного владельца.</w:t>
      </w:r>
    </w:p>
    <w:bookmarkEnd w:id="86"/>
    <w:bookmarkStart w:name="z94" w:id="87"/>
    <w:p>
      <w:pPr>
        <w:spacing w:after="0"/>
        <w:ind w:left="0"/>
        <w:jc w:val="both"/>
      </w:pPr>
      <w:r>
        <w:rPr>
          <w:rFonts w:ascii="Times New Roman"/>
          <w:b w:val="false"/>
          <w:i w:val="false"/>
          <w:color w:val="000000"/>
          <w:sz w:val="28"/>
        </w:rPr>
        <w:t>
      34. По заявлению военнослужащего, водворенного на гауптвахту (в произвольной форме), и с согласия лица либо органа, в производстве которых находится уголовное дело, запрещенные предметы, находящиеся на хранении на гауптвахте, передаются близким родственникам военнослужащего, водворенного на гауптвахту.</w:t>
      </w:r>
    </w:p>
    <w:bookmarkEnd w:id="87"/>
    <w:bookmarkStart w:name="z95" w:id="88"/>
    <w:p>
      <w:pPr>
        <w:spacing w:after="0"/>
        <w:ind w:left="0"/>
        <w:jc w:val="both"/>
      </w:pPr>
      <w:r>
        <w:rPr>
          <w:rFonts w:ascii="Times New Roman"/>
          <w:b w:val="false"/>
          <w:i w:val="false"/>
          <w:color w:val="000000"/>
          <w:sz w:val="28"/>
        </w:rPr>
        <w:t>
      35. В случае смерти военнослужащего, водворенного на гауптвахту, принадлежащие ему, деньги, ценности, другие предметы, вещества и продукты питания, находившиеся на хранении, передаются его близким родственникам.</w:t>
      </w:r>
    </w:p>
    <w:bookmarkEnd w:id="88"/>
    <w:bookmarkStart w:name="z96" w:id="89"/>
    <w:p>
      <w:pPr>
        <w:spacing w:after="0"/>
        <w:ind w:left="0"/>
        <w:jc w:val="left"/>
      </w:pPr>
      <w:r>
        <w:rPr>
          <w:rFonts w:ascii="Times New Roman"/>
          <w:b/>
          <w:i w:val="false"/>
          <w:color w:val="000000"/>
        </w:rPr>
        <w:t xml:space="preserve"> Глава 5. Материально-бытовое обеспечение военнослужащих, водворенных на гауптвахту</w:t>
      </w:r>
    </w:p>
    <w:bookmarkEnd w:id="89"/>
    <w:bookmarkStart w:name="z97" w:id="90"/>
    <w:p>
      <w:pPr>
        <w:spacing w:after="0"/>
        <w:ind w:left="0"/>
        <w:jc w:val="both"/>
      </w:pPr>
      <w:r>
        <w:rPr>
          <w:rFonts w:ascii="Times New Roman"/>
          <w:b w:val="false"/>
          <w:i w:val="false"/>
          <w:color w:val="000000"/>
          <w:sz w:val="28"/>
        </w:rPr>
        <w:t>
      36. Военнослужащие, водворенные на гауптвахту, обеспечиваются:</w:t>
      </w:r>
    </w:p>
    <w:bookmarkEnd w:id="90"/>
    <w:bookmarkStart w:name="z98" w:id="91"/>
    <w:p>
      <w:pPr>
        <w:spacing w:after="0"/>
        <w:ind w:left="0"/>
        <w:jc w:val="both"/>
      </w:pPr>
      <w:r>
        <w:rPr>
          <w:rFonts w:ascii="Times New Roman"/>
          <w:b w:val="false"/>
          <w:i w:val="false"/>
          <w:color w:val="000000"/>
          <w:sz w:val="28"/>
        </w:rPr>
        <w:t>
      1) спальным местом;</w:t>
      </w:r>
    </w:p>
    <w:bookmarkEnd w:id="91"/>
    <w:bookmarkStart w:name="z99" w:id="92"/>
    <w:p>
      <w:pPr>
        <w:spacing w:after="0"/>
        <w:ind w:left="0"/>
        <w:jc w:val="both"/>
      </w:pPr>
      <w:r>
        <w:rPr>
          <w:rFonts w:ascii="Times New Roman"/>
          <w:b w:val="false"/>
          <w:i w:val="false"/>
          <w:color w:val="000000"/>
          <w:sz w:val="28"/>
        </w:rPr>
        <w:t>
      2) постельными принадлежностями, на время сна, в том числе матрацем, подушкой, одеялом, двумя простынями, наволочкой, полотенцем (военнослужащие-женщины – дополнительным полотенцем);</w:t>
      </w:r>
    </w:p>
    <w:bookmarkEnd w:id="92"/>
    <w:bookmarkStart w:name="z100" w:id="93"/>
    <w:p>
      <w:pPr>
        <w:spacing w:after="0"/>
        <w:ind w:left="0"/>
        <w:jc w:val="both"/>
      </w:pPr>
      <w:r>
        <w:rPr>
          <w:rFonts w:ascii="Times New Roman"/>
          <w:b w:val="false"/>
          <w:i w:val="false"/>
          <w:color w:val="000000"/>
          <w:sz w:val="28"/>
        </w:rPr>
        <w:t>
      3) столовой посудой и приборами, на время приема пищи;</w:t>
      </w:r>
    </w:p>
    <w:bookmarkEnd w:id="93"/>
    <w:bookmarkStart w:name="z101" w:id="94"/>
    <w:p>
      <w:pPr>
        <w:spacing w:after="0"/>
        <w:ind w:left="0"/>
        <w:jc w:val="both"/>
      </w:pPr>
      <w:r>
        <w:rPr>
          <w:rFonts w:ascii="Times New Roman"/>
          <w:b w:val="false"/>
          <w:i w:val="false"/>
          <w:color w:val="000000"/>
          <w:sz w:val="28"/>
        </w:rPr>
        <w:t>
      4) общевоинскими уставами, книгами, журналами и периодической печатью.</w:t>
      </w:r>
    </w:p>
    <w:bookmarkEnd w:id="94"/>
    <w:bookmarkStart w:name="z102" w:id="95"/>
    <w:p>
      <w:pPr>
        <w:spacing w:after="0"/>
        <w:ind w:left="0"/>
        <w:jc w:val="both"/>
      </w:pPr>
      <w:r>
        <w:rPr>
          <w:rFonts w:ascii="Times New Roman"/>
          <w:b w:val="false"/>
          <w:i w:val="false"/>
          <w:color w:val="000000"/>
          <w:sz w:val="28"/>
        </w:rPr>
        <w:t>
      37. Все камеры освещаются в ночное время дежурным освещением.</w:t>
      </w:r>
    </w:p>
    <w:bookmarkEnd w:id="95"/>
    <w:bookmarkStart w:name="z103" w:id="96"/>
    <w:p>
      <w:pPr>
        <w:spacing w:after="0"/>
        <w:ind w:left="0"/>
        <w:jc w:val="both"/>
      </w:pPr>
      <w:r>
        <w:rPr>
          <w:rFonts w:ascii="Times New Roman"/>
          <w:b w:val="false"/>
          <w:i w:val="false"/>
          <w:color w:val="000000"/>
          <w:sz w:val="28"/>
        </w:rPr>
        <w:t>
      38. Камеры должны отвечать санитарно-эпидемиологическим требованиям (квадратура помещения, освещение безопасное для зрения, возможности, при дневном освещении чтения литературы, вентиляция помещения).</w:t>
      </w:r>
    </w:p>
    <w:bookmarkEnd w:id="96"/>
    <w:bookmarkStart w:name="z104" w:id="97"/>
    <w:p>
      <w:pPr>
        <w:spacing w:after="0"/>
        <w:ind w:left="0"/>
        <w:jc w:val="both"/>
      </w:pPr>
      <w:r>
        <w:rPr>
          <w:rFonts w:ascii="Times New Roman"/>
          <w:b w:val="false"/>
          <w:i w:val="false"/>
          <w:color w:val="000000"/>
          <w:sz w:val="28"/>
        </w:rPr>
        <w:t>
      39. Военнослужащему, водворенному на гауптвахту, не реже двух раз в неделю, предоставляется возможность помывки в душе продолжительностью не более 15 минут.</w:t>
      </w:r>
    </w:p>
    <w:bookmarkEnd w:id="97"/>
    <w:bookmarkStart w:name="z105" w:id="98"/>
    <w:p>
      <w:pPr>
        <w:spacing w:after="0"/>
        <w:ind w:left="0"/>
        <w:jc w:val="both"/>
      </w:pPr>
      <w:r>
        <w:rPr>
          <w:rFonts w:ascii="Times New Roman"/>
          <w:b w:val="false"/>
          <w:i w:val="false"/>
          <w:color w:val="000000"/>
          <w:sz w:val="28"/>
        </w:rPr>
        <w:t>
      Помывка в бане производится один раз в неделю в дни и часы, установленные начальником гауптвахты. В дни помывки в бане осуществляется смена нательного и постельного белья, а также медицинский осмотр военнослужащих, водворенных на гауптвахту.</w:t>
      </w:r>
    </w:p>
    <w:bookmarkEnd w:id="98"/>
    <w:bookmarkStart w:name="z106" w:id="99"/>
    <w:p>
      <w:pPr>
        <w:spacing w:after="0"/>
        <w:ind w:left="0"/>
        <w:jc w:val="both"/>
      </w:pPr>
      <w:r>
        <w:rPr>
          <w:rFonts w:ascii="Times New Roman"/>
          <w:b w:val="false"/>
          <w:i w:val="false"/>
          <w:color w:val="000000"/>
          <w:sz w:val="28"/>
        </w:rPr>
        <w:t>
      40. Для написания заявлений и жалоб, военнослужащим, водворенным на гауптвахту, по их просьбе выдаются письменные принадлежности (шариковая ручка и бумага).</w:t>
      </w:r>
    </w:p>
    <w:bookmarkEnd w:id="99"/>
    <w:bookmarkStart w:name="z107" w:id="100"/>
    <w:p>
      <w:pPr>
        <w:spacing w:after="0"/>
        <w:ind w:left="0"/>
        <w:jc w:val="left"/>
      </w:pPr>
      <w:r>
        <w:rPr>
          <w:rFonts w:ascii="Times New Roman"/>
          <w:b/>
          <w:i w:val="false"/>
          <w:color w:val="000000"/>
        </w:rPr>
        <w:t xml:space="preserve"> Глава 6. Прием и передача военнослужащим, водворенным на гауптвахту посылок, передач</w:t>
      </w:r>
    </w:p>
    <w:bookmarkEnd w:id="100"/>
    <w:bookmarkStart w:name="z108" w:id="101"/>
    <w:p>
      <w:pPr>
        <w:spacing w:after="0"/>
        <w:ind w:left="0"/>
        <w:jc w:val="both"/>
      </w:pPr>
      <w:r>
        <w:rPr>
          <w:rFonts w:ascii="Times New Roman"/>
          <w:b w:val="false"/>
          <w:i w:val="false"/>
          <w:color w:val="000000"/>
          <w:sz w:val="28"/>
        </w:rPr>
        <w:t xml:space="preserve">
      41. Военнослужащим, водворенным на гауптвахту, разрешается получение посылок, передач, содержащих предметы первой необходимости, одежды по сезону. </w:t>
      </w:r>
    </w:p>
    <w:bookmarkEnd w:id="101"/>
    <w:bookmarkStart w:name="z109" w:id="102"/>
    <w:p>
      <w:pPr>
        <w:spacing w:after="0"/>
        <w:ind w:left="0"/>
        <w:jc w:val="both"/>
      </w:pPr>
      <w:r>
        <w:rPr>
          <w:rFonts w:ascii="Times New Roman"/>
          <w:b w:val="false"/>
          <w:i w:val="false"/>
          <w:color w:val="000000"/>
          <w:sz w:val="28"/>
        </w:rPr>
        <w:t>
      Посылки, передачи осматриваются в присутствии начальника гауптвахты.</w:t>
      </w:r>
    </w:p>
    <w:bookmarkEnd w:id="102"/>
    <w:bookmarkStart w:name="z110" w:id="103"/>
    <w:p>
      <w:pPr>
        <w:spacing w:after="0"/>
        <w:ind w:left="0"/>
        <w:jc w:val="both"/>
      </w:pPr>
      <w:r>
        <w:rPr>
          <w:rFonts w:ascii="Times New Roman"/>
          <w:b w:val="false"/>
          <w:i w:val="false"/>
          <w:color w:val="000000"/>
          <w:sz w:val="28"/>
        </w:rPr>
        <w:t xml:space="preserve">
      42. Перечень продуктов питания, предметов первой необходимости, обуви, одежды и других промышленных товаров, которые военнослужащие, водворенные на гауптвахту могут получать, приведены в </w:t>
      </w:r>
      <w:r>
        <w:rPr>
          <w:rFonts w:ascii="Times New Roman"/>
          <w:b w:val="false"/>
          <w:i w:val="false"/>
          <w:color w:val="000000"/>
          <w:sz w:val="28"/>
        </w:rPr>
        <w:t>приложении 10</w:t>
      </w:r>
      <w:r>
        <w:rPr>
          <w:rFonts w:ascii="Times New Roman"/>
          <w:b w:val="false"/>
          <w:i w:val="false"/>
          <w:color w:val="000000"/>
          <w:sz w:val="28"/>
        </w:rPr>
        <w:t xml:space="preserve"> к настоящим Правилам.</w:t>
      </w:r>
    </w:p>
    <w:bookmarkEnd w:id="103"/>
    <w:bookmarkStart w:name="z111" w:id="104"/>
    <w:p>
      <w:pPr>
        <w:spacing w:after="0"/>
        <w:ind w:left="0"/>
        <w:jc w:val="both"/>
      </w:pPr>
      <w:r>
        <w:rPr>
          <w:rFonts w:ascii="Times New Roman"/>
          <w:b w:val="false"/>
          <w:i w:val="false"/>
          <w:color w:val="000000"/>
          <w:sz w:val="28"/>
        </w:rPr>
        <w:t>
      Перечень разрешенных к передаче предметов вывешивается на стенде гауптвахты на государственном и русском языках.</w:t>
      </w:r>
    </w:p>
    <w:bookmarkEnd w:id="104"/>
    <w:bookmarkStart w:name="z112" w:id="105"/>
    <w:p>
      <w:pPr>
        <w:spacing w:after="0"/>
        <w:ind w:left="0"/>
        <w:jc w:val="both"/>
      </w:pPr>
      <w:r>
        <w:rPr>
          <w:rFonts w:ascii="Times New Roman"/>
          <w:b w:val="false"/>
          <w:i w:val="false"/>
          <w:color w:val="000000"/>
          <w:sz w:val="28"/>
        </w:rPr>
        <w:t xml:space="preserve">
      43. Лицо, доставившее передачу, заполняет и подписывает заявление в двух экземплярах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w:t>
      </w:r>
    </w:p>
    <w:bookmarkEnd w:id="105"/>
    <w:bookmarkStart w:name="z113" w:id="106"/>
    <w:p>
      <w:pPr>
        <w:spacing w:after="0"/>
        <w:ind w:left="0"/>
        <w:jc w:val="both"/>
      </w:pPr>
      <w:r>
        <w:rPr>
          <w:rFonts w:ascii="Times New Roman"/>
          <w:b w:val="false"/>
          <w:i w:val="false"/>
          <w:color w:val="000000"/>
          <w:sz w:val="28"/>
        </w:rPr>
        <w:t>
      44. Приняв посылку и передачу, сотрудник гауптвахты возвращает лицу доставившему передачу личные документы и первый экземпляр заявления с распиской в приеме, а второй экземпляр заявления приобщают к личному делу военнослужащего, водворенного на гауптвахту, после его подписи в получении передачи. В личном деле делается отметка о получении передачи. В случае отказа военнослужащего, водворенного на гауптвахту расписаться в заявлении, в нем делается об этом соответствующая отметка.</w:t>
      </w:r>
    </w:p>
    <w:bookmarkEnd w:id="106"/>
    <w:bookmarkStart w:name="z114" w:id="107"/>
    <w:p>
      <w:pPr>
        <w:spacing w:after="0"/>
        <w:ind w:left="0"/>
        <w:jc w:val="both"/>
      </w:pPr>
      <w:r>
        <w:rPr>
          <w:rFonts w:ascii="Times New Roman"/>
          <w:b w:val="false"/>
          <w:i w:val="false"/>
          <w:color w:val="000000"/>
          <w:sz w:val="28"/>
        </w:rPr>
        <w:t>
      45. Обнаруженные в посылке, передаче, запрещенные предметы изымаются и возвращаются незамедлительно лицу, доставившему передачу с указанием причин возврата. В случае получения передачи почтой, запрещенные предметы, вносятся в опись личных вещей военнослужащего, водворенного на гауптвахту и хранятся вместе с другими его личными вещами до отбытия срока наказания.</w:t>
      </w:r>
    </w:p>
    <w:bookmarkEnd w:id="107"/>
    <w:bookmarkStart w:name="z115" w:id="108"/>
    <w:p>
      <w:pPr>
        <w:spacing w:after="0"/>
        <w:ind w:left="0"/>
        <w:jc w:val="both"/>
      </w:pPr>
      <w:r>
        <w:rPr>
          <w:rFonts w:ascii="Times New Roman"/>
          <w:b w:val="false"/>
          <w:i w:val="false"/>
          <w:color w:val="000000"/>
          <w:sz w:val="28"/>
        </w:rPr>
        <w:t>
      46. Передачи не принимаются и возвращаются посетителю в случаях:</w:t>
      </w:r>
    </w:p>
    <w:bookmarkEnd w:id="108"/>
    <w:bookmarkStart w:name="z116" w:id="109"/>
    <w:p>
      <w:pPr>
        <w:spacing w:after="0"/>
        <w:ind w:left="0"/>
        <w:jc w:val="both"/>
      </w:pPr>
      <w:r>
        <w:rPr>
          <w:rFonts w:ascii="Times New Roman"/>
          <w:b w:val="false"/>
          <w:i w:val="false"/>
          <w:color w:val="000000"/>
          <w:sz w:val="28"/>
        </w:rPr>
        <w:t>
      1) освобождения адресата с гауптвахты;</w:t>
      </w:r>
    </w:p>
    <w:bookmarkEnd w:id="109"/>
    <w:bookmarkStart w:name="z117" w:id="110"/>
    <w:p>
      <w:pPr>
        <w:spacing w:after="0"/>
        <w:ind w:left="0"/>
        <w:jc w:val="both"/>
      </w:pPr>
      <w:r>
        <w:rPr>
          <w:rFonts w:ascii="Times New Roman"/>
          <w:b w:val="false"/>
          <w:i w:val="false"/>
          <w:color w:val="000000"/>
          <w:sz w:val="28"/>
        </w:rPr>
        <w:t>
      2) смерти военнослужащего, водворенного на гауптвахту;</w:t>
      </w:r>
    </w:p>
    <w:bookmarkEnd w:id="110"/>
    <w:bookmarkStart w:name="z118" w:id="111"/>
    <w:p>
      <w:pPr>
        <w:spacing w:after="0"/>
        <w:ind w:left="0"/>
        <w:jc w:val="both"/>
      </w:pPr>
      <w:r>
        <w:rPr>
          <w:rFonts w:ascii="Times New Roman"/>
          <w:b w:val="false"/>
          <w:i w:val="false"/>
          <w:color w:val="000000"/>
          <w:sz w:val="28"/>
        </w:rPr>
        <w:t>
      3) отказа лица, доставившего передачу предъявить документ удостоверяющего его личность;</w:t>
      </w:r>
    </w:p>
    <w:bookmarkEnd w:id="111"/>
    <w:bookmarkStart w:name="z119" w:id="112"/>
    <w:p>
      <w:pPr>
        <w:spacing w:after="0"/>
        <w:ind w:left="0"/>
        <w:jc w:val="both"/>
      </w:pPr>
      <w:r>
        <w:rPr>
          <w:rFonts w:ascii="Times New Roman"/>
          <w:b w:val="false"/>
          <w:i w:val="false"/>
          <w:color w:val="000000"/>
          <w:sz w:val="28"/>
        </w:rPr>
        <w:t>
      4) наличия письменного отказа военнослужащего, водворенного на гауптвахту в приеме передач в свой адрес.</w:t>
      </w:r>
    </w:p>
    <w:bookmarkEnd w:id="112"/>
    <w:bookmarkStart w:name="z120" w:id="113"/>
    <w:p>
      <w:pPr>
        <w:spacing w:after="0"/>
        <w:ind w:left="0"/>
        <w:jc w:val="both"/>
      </w:pPr>
      <w:r>
        <w:rPr>
          <w:rFonts w:ascii="Times New Roman"/>
          <w:b w:val="false"/>
          <w:i w:val="false"/>
          <w:color w:val="000000"/>
          <w:sz w:val="28"/>
        </w:rPr>
        <w:t>
      47. Посылка или передача вручается военнослужащему, водворенному на гауптвахту не позднее одних суток после их приема.</w:t>
      </w:r>
    </w:p>
    <w:bookmarkEnd w:id="113"/>
    <w:bookmarkStart w:name="z121" w:id="114"/>
    <w:p>
      <w:pPr>
        <w:spacing w:after="0"/>
        <w:ind w:left="0"/>
        <w:jc w:val="left"/>
      </w:pPr>
      <w:r>
        <w:rPr>
          <w:rFonts w:ascii="Times New Roman"/>
          <w:b/>
          <w:i w:val="false"/>
          <w:color w:val="000000"/>
        </w:rPr>
        <w:t xml:space="preserve"> Глава 7. Получение и отправление военнослужащими, водворенными на гауптвахту телеграмм и писем, а также заявлений и жалоб</w:t>
      </w:r>
    </w:p>
    <w:bookmarkEnd w:id="114"/>
    <w:bookmarkStart w:name="z122" w:id="115"/>
    <w:p>
      <w:pPr>
        <w:spacing w:after="0"/>
        <w:ind w:left="0"/>
        <w:jc w:val="both"/>
      </w:pPr>
      <w:r>
        <w:rPr>
          <w:rFonts w:ascii="Times New Roman"/>
          <w:b w:val="false"/>
          <w:i w:val="false"/>
          <w:color w:val="000000"/>
          <w:sz w:val="28"/>
        </w:rPr>
        <w:t>
      48. Переписка осуществляется за счет военнослужащих, водворенных на гауптвахту, по разрешению лица или органа, в производстве которого находится уголовное дело, и подлежит цензуре, кроме писем, адресованных прокурору и в суд.</w:t>
      </w:r>
    </w:p>
    <w:bookmarkEnd w:id="115"/>
    <w:bookmarkStart w:name="z123" w:id="116"/>
    <w:p>
      <w:pPr>
        <w:spacing w:after="0"/>
        <w:ind w:left="0"/>
        <w:jc w:val="both"/>
      </w:pPr>
      <w:r>
        <w:rPr>
          <w:rFonts w:ascii="Times New Roman"/>
          <w:b w:val="false"/>
          <w:i w:val="false"/>
          <w:color w:val="000000"/>
          <w:sz w:val="28"/>
        </w:rPr>
        <w:t>
      49. Письма и заполненные бланки телеграмм от военнослужащих, водворенных на гауптвахту, принимаются сотрудником гауптвахты ежедневно. Письма принимаются с указанием на них фамилии, инициалов отправителя и почтового адреса гауптвахты. К заполненному бланку телеграммы прилагается заявление (в произвольной форме) водворенного на имя начальника гауптвахты с просьбой снять деньги с лицевого счета военнослужащего, водворенного на гауптвахту, для оплаты телеграммы.</w:t>
      </w:r>
    </w:p>
    <w:bookmarkEnd w:id="116"/>
    <w:bookmarkStart w:name="z124" w:id="117"/>
    <w:p>
      <w:pPr>
        <w:spacing w:after="0"/>
        <w:ind w:left="0"/>
        <w:jc w:val="both"/>
      </w:pPr>
      <w:r>
        <w:rPr>
          <w:rFonts w:ascii="Times New Roman"/>
          <w:b w:val="false"/>
          <w:i w:val="false"/>
          <w:color w:val="000000"/>
          <w:sz w:val="28"/>
        </w:rPr>
        <w:t>
      50. После отправления телеграммы военнослужащему, водворенному на гауптвахту, вручается почтовая квитанция, а при наличии денег на лицевом счету ему возвращается денежная квитанция с соответствующей отметкой. При отсутствии остатка, денежная квитанция приобщается к заявлению. Заявление военнослужащего, водворенного на гауптвахту, отправившего телеграмму, с распиской в получении почтовой квитанции приобщается к личному делу.</w:t>
      </w:r>
    </w:p>
    <w:bookmarkEnd w:id="117"/>
    <w:bookmarkStart w:name="z125" w:id="118"/>
    <w:p>
      <w:pPr>
        <w:spacing w:after="0"/>
        <w:ind w:left="0"/>
        <w:jc w:val="both"/>
      </w:pPr>
      <w:r>
        <w:rPr>
          <w:rFonts w:ascii="Times New Roman"/>
          <w:b w:val="false"/>
          <w:i w:val="false"/>
          <w:color w:val="000000"/>
          <w:sz w:val="28"/>
        </w:rPr>
        <w:t>
      51. Вручение поступающих писем производится начальником караула (дежурной сменой).</w:t>
      </w:r>
    </w:p>
    <w:bookmarkEnd w:id="118"/>
    <w:bookmarkStart w:name="z126" w:id="119"/>
    <w:p>
      <w:pPr>
        <w:spacing w:after="0"/>
        <w:ind w:left="0"/>
        <w:jc w:val="both"/>
      </w:pPr>
      <w:r>
        <w:rPr>
          <w:rFonts w:ascii="Times New Roman"/>
          <w:b w:val="false"/>
          <w:i w:val="false"/>
          <w:color w:val="000000"/>
          <w:sz w:val="28"/>
        </w:rPr>
        <w:t>
      52. Сотрудники гауптвахты ежедневно обходят камеры и принимают от военнослужащих, водворенных на гауптвахту заявления и жалобы, как в письменном, так и в устном виде.</w:t>
      </w:r>
    </w:p>
    <w:bookmarkEnd w:id="119"/>
    <w:bookmarkStart w:name="z127" w:id="120"/>
    <w:p>
      <w:pPr>
        <w:spacing w:after="0"/>
        <w:ind w:left="0"/>
        <w:jc w:val="both"/>
      </w:pPr>
      <w:r>
        <w:rPr>
          <w:rFonts w:ascii="Times New Roman"/>
          <w:b w:val="false"/>
          <w:i w:val="false"/>
          <w:color w:val="000000"/>
          <w:sz w:val="28"/>
        </w:rPr>
        <w:t xml:space="preserve">
      53. На гауптвахте ведется книга замечаний и предложений лиц, инспектирующих гауптвахту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120"/>
    <w:bookmarkStart w:name="z128" w:id="121"/>
    <w:p>
      <w:pPr>
        <w:spacing w:after="0"/>
        <w:ind w:left="0"/>
        <w:jc w:val="both"/>
      </w:pPr>
      <w:r>
        <w:rPr>
          <w:rFonts w:ascii="Times New Roman"/>
          <w:b w:val="false"/>
          <w:i w:val="false"/>
          <w:color w:val="000000"/>
          <w:sz w:val="28"/>
        </w:rPr>
        <w:t xml:space="preserve">
      54. Предложения, заявления и жалобы военнослужащих, водворенных на гауптвахту, регистрируются в Книге регистрации предложений, заявлений и жалоб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 и не позднее одного календарного дня направляются через органы военной полиции по принадлежности. </w:t>
      </w:r>
    </w:p>
    <w:bookmarkEnd w:id="121"/>
    <w:bookmarkStart w:name="z129" w:id="122"/>
    <w:p>
      <w:pPr>
        <w:spacing w:after="0"/>
        <w:ind w:left="0"/>
        <w:jc w:val="both"/>
      </w:pPr>
      <w:r>
        <w:rPr>
          <w:rFonts w:ascii="Times New Roman"/>
          <w:b w:val="false"/>
          <w:i w:val="false"/>
          <w:color w:val="000000"/>
          <w:sz w:val="28"/>
        </w:rPr>
        <w:t>
      55. Заявления и жалобы, принятые в устной форме, незамедлительно докладываются начальнику гауптвахты.</w:t>
      </w:r>
    </w:p>
    <w:bookmarkEnd w:id="122"/>
    <w:bookmarkStart w:name="z130" w:id="123"/>
    <w:p>
      <w:pPr>
        <w:spacing w:after="0"/>
        <w:ind w:left="0"/>
        <w:jc w:val="both"/>
      </w:pPr>
      <w:r>
        <w:rPr>
          <w:rFonts w:ascii="Times New Roman"/>
          <w:b w:val="false"/>
          <w:i w:val="false"/>
          <w:color w:val="000000"/>
          <w:sz w:val="28"/>
        </w:rPr>
        <w:t xml:space="preserve">
      56. Военнослужащие, водворенные на гауптвахту, с устными и письменными предложениями, заявлениями и жалобами в органы военной полиции, суд, органы прокуратуры, иные государственные органы и к должностным лицам, в общественные объединения, а также международные организации по защите прав и свобод человека обращаются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10 Уголовно-исполнительного кодекса Республики Казахстан от 5 июля 2014 года (далее – УИК РК).</w:t>
      </w:r>
    </w:p>
    <w:bookmarkEnd w:id="123"/>
    <w:bookmarkStart w:name="z131" w:id="124"/>
    <w:p>
      <w:pPr>
        <w:spacing w:after="0"/>
        <w:ind w:left="0"/>
        <w:jc w:val="both"/>
      </w:pPr>
      <w:r>
        <w:rPr>
          <w:rFonts w:ascii="Times New Roman"/>
          <w:b w:val="false"/>
          <w:i w:val="false"/>
          <w:color w:val="000000"/>
          <w:sz w:val="28"/>
        </w:rPr>
        <w:t xml:space="preserve">
      57. Военнослужащему, обратившемуся письменно с заявлением или жалобой, выдается талон о принятии обращения, заявления,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bookmarkEnd w:id="124"/>
    <w:bookmarkStart w:name="z132" w:id="125"/>
    <w:p>
      <w:pPr>
        <w:spacing w:after="0"/>
        <w:ind w:left="0"/>
        <w:jc w:val="left"/>
      </w:pPr>
      <w:r>
        <w:rPr>
          <w:rFonts w:ascii="Times New Roman"/>
          <w:b/>
          <w:i w:val="false"/>
          <w:color w:val="000000"/>
        </w:rPr>
        <w:t xml:space="preserve"> Глава 8. Подписка на газеты и журналы военнослужащих, водворенных на гауптвахту</w:t>
      </w:r>
    </w:p>
    <w:bookmarkEnd w:id="125"/>
    <w:bookmarkStart w:name="z133" w:id="126"/>
    <w:p>
      <w:pPr>
        <w:spacing w:after="0"/>
        <w:ind w:left="0"/>
        <w:jc w:val="both"/>
      </w:pPr>
      <w:r>
        <w:rPr>
          <w:rFonts w:ascii="Times New Roman"/>
          <w:b w:val="false"/>
          <w:i w:val="false"/>
          <w:color w:val="000000"/>
          <w:sz w:val="28"/>
        </w:rPr>
        <w:t>
      58. Военнослужащие, водворенные на гауптвахту, вправе подписаться на газеты и журналы, распространяемые через отделения связи Республики Казахстан.</w:t>
      </w:r>
    </w:p>
    <w:bookmarkEnd w:id="126"/>
    <w:bookmarkStart w:name="z134" w:id="127"/>
    <w:p>
      <w:pPr>
        <w:spacing w:after="0"/>
        <w:ind w:left="0"/>
        <w:jc w:val="both"/>
      </w:pPr>
      <w:r>
        <w:rPr>
          <w:rFonts w:ascii="Times New Roman"/>
          <w:b w:val="false"/>
          <w:i w:val="false"/>
          <w:color w:val="000000"/>
          <w:sz w:val="28"/>
        </w:rPr>
        <w:t>
      59. Для оформления подписки военнослужащий, водворенный на гауптвахту, обращается с заявлением (в произвольной форме), на имя начальника гауптвахты и выдаются бланки абонемента и доставочной карточки.</w:t>
      </w:r>
    </w:p>
    <w:bookmarkEnd w:id="127"/>
    <w:bookmarkStart w:name="z135" w:id="128"/>
    <w:p>
      <w:pPr>
        <w:spacing w:after="0"/>
        <w:ind w:left="0"/>
        <w:jc w:val="both"/>
      </w:pPr>
      <w:r>
        <w:rPr>
          <w:rFonts w:ascii="Times New Roman"/>
          <w:b w:val="false"/>
          <w:i w:val="false"/>
          <w:color w:val="000000"/>
          <w:sz w:val="28"/>
        </w:rPr>
        <w:t>
      60. Оформление подписки в отделении связи Республики Казахстан производит сотрудник гауптвахты за счет, средств находящихся на лицевом счете военнослужащего, водворенного на гауптвахту.</w:t>
      </w:r>
    </w:p>
    <w:bookmarkEnd w:id="128"/>
    <w:bookmarkStart w:name="z136" w:id="129"/>
    <w:p>
      <w:pPr>
        <w:spacing w:after="0"/>
        <w:ind w:left="0"/>
        <w:jc w:val="both"/>
      </w:pPr>
      <w:r>
        <w:rPr>
          <w:rFonts w:ascii="Times New Roman"/>
          <w:b w:val="false"/>
          <w:i w:val="false"/>
          <w:color w:val="000000"/>
          <w:sz w:val="28"/>
        </w:rPr>
        <w:t>
      61. Переадресовка подписки осуществляется за счет подписчика по его письменной просьбе с разрешения руководства органа военной полиции.</w:t>
      </w:r>
    </w:p>
    <w:bookmarkEnd w:id="129"/>
    <w:bookmarkStart w:name="z137" w:id="130"/>
    <w:p>
      <w:pPr>
        <w:spacing w:after="0"/>
        <w:ind w:left="0"/>
        <w:jc w:val="both"/>
      </w:pPr>
      <w:r>
        <w:rPr>
          <w:rFonts w:ascii="Times New Roman"/>
          <w:b w:val="false"/>
          <w:i w:val="false"/>
          <w:color w:val="000000"/>
          <w:sz w:val="28"/>
        </w:rPr>
        <w:t>
      62. Подписка может быть оформлена на имя военнослужащего, водворенного на гауптвахту или его близкими родственниками.</w:t>
      </w:r>
    </w:p>
    <w:bookmarkEnd w:id="130"/>
    <w:bookmarkStart w:name="z138" w:id="131"/>
    <w:p>
      <w:pPr>
        <w:spacing w:after="0"/>
        <w:ind w:left="0"/>
        <w:jc w:val="both"/>
      </w:pPr>
      <w:r>
        <w:rPr>
          <w:rFonts w:ascii="Times New Roman"/>
          <w:b w:val="false"/>
          <w:i w:val="false"/>
          <w:color w:val="000000"/>
          <w:sz w:val="28"/>
        </w:rPr>
        <w:t>
      63. Количество изданий, на которые может быть оформлена подписка, не ограничивается.</w:t>
      </w:r>
    </w:p>
    <w:bookmarkEnd w:id="131"/>
    <w:bookmarkStart w:name="z139" w:id="132"/>
    <w:p>
      <w:pPr>
        <w:spacing w:after="0"/>
        <w:ind w:left="0"/>
        <w:jc w:val="left"/>
      </w:pPr>
      <w:r>
        <w:rPr>
          <w:rFonts w:ascii="Times New Roman"/>
          <w:b/>
          <w:i w:val="false"/>
          <w:color w:val="000000"/>
        </w:rPr>
        <w:t xml:space="preserve"> Глава 9. Медико-санитарное обеспечение военнослужащих, водворенных на гауптвахту</w:t>
      </w:r>
    </w:p>
    <w:bookmarkEnd w:id="132"/>
    <w:bookmarkStart w:name="z140" w:id="133"/>
    <w:p>
      <w:pPr>
        <w:spacing w:after="0"/>
        <w:ind w:left="0"/>
        <w:jc w:val="both"/>
      </w:pPr>
      <w:r>
        <w:rPr>
          <w:rFonts w:ascii="Times New Roman"/>
          <w:b w:val="false"/>
          <w:i w:val="false"/>
          <w:color w:val="000000"/>
          <w:sz w:val="28"/>
        </w:rPr>
        <w:t>
      64. Военнослужащие, водворенные на гауптвахту, обращаются за медицинской помощью к медицинскому работнику органа военной полиции во время ежедневного осмотра, а в случае острого заболевания к сотруднику гауптвахты. Сотрудник гауптвахты, к которому обратился военнослужащий, водворенный на гауптвахту, принимает меры для оказания ему медицинской помощи и вызову медицинского работника.</w:t>
      </w:r>
    </w:p>
    <w:bookmarkEnd w:id="133"/>
    <w:bookmarkStart w:name="z141" w:id="134"/>
    <w:p>
      <w:pPr>
        <w:spacing w:after="0"/>
        <w:ind w:left="0"/>
        <w:jc w:val="both"/>
      </w:pPr>
      <w:r>
        <w:rPr>
          <w:rFonts w:ascii="Times New Roman"/>
          <w:b w:val="false"/>
          <w:i w:val="false"/>
          <w:color w:val="000000"/>
          <w:sz w:val="28"/>
        </w:rPr>
        <w:t xml:space="preserve">
      65. Военнослужащий, водворенный на гауптвахту, заявивший жалобу на состояние здоровья, по заключению медицинского работника (фельдшера) при необходимости оказания срочной квалифицированной медицинской помощи, направляется в медицинское учреждение в сопровождении конвоя с письменного разрешения начальника гауптвахты. </w:t>
      </w:r>
    </w:p>
    <w:bookmarkEnd w:id="134"/>
    <w:bookmarkStart w:name="z142" w:id="135"/>
    <w:p>
      <w:pPr>
        <w:spacing w:after="0"/>
        <w:ind w:left="0"/>
        <w:jc w:val="both"/>
      </w:pPr>
      <w:r>
        <w:rPr>
          <w:rFonts w:ascii="Times New Roman"/>
          <w:b w:val="false"/>
          <w:i w:val="false"/>
          <w:color w:val="000000"/>
          <w:sz w:val="28"/>
        </w:rPr>
        <w:t xml:space="preserve">
      О помещении военнослужащего, водворенного на гауптвахту в медицинское учреждение, начальник гауптвахты немедленно извещает прокурора, судью и командование воинской части. </w:t>
      </w:r>
    </w:p>
    <w:bookmarkEnd w:id="135"/>
    <w:bookmarkStart w:name="z143" w:id="136"/>
    <w:p>
      <w:pPr>
        <w:spacing w:after="0"/>
        <w:ind w:left="0"/>
        <w:jc w:val="both"/>
      </w:pPr>
      <w:r>
        <w:rPr>
          <w:rFonts w:ascii="Times New Roman"/>
          <w:b w:val="false"/>
          <w:i w:val="false"/>
          <w:color w:val="000000"/>
          <w:sz w:val="28"/>
        </w:rPr>
        <w:t xml:space="preserve">
      В случае госпитализации военнослужащего, водворенного на гауптвахту, в медицинское учреждение выделяется изолированная палата, выставляется конвой для обеспечения его охраны. </w:t>
      </w:r>
    </w:p>
    <w:bookmarkEnd w:id="136"/>
    <w:bookmarkStart w:name="z144" w:id="137"/>
    <w:p>
      <w:pPr>
        <w:spacing w:after="0"/>
        <w:ind w:left="0"/>
        <w:jc w:val="both"/>
      </w:pPr>
      <w:r>
        <w:rPr>
          <w:rFonts w:ascii="Times New Roman"/>
          <w:b w:val="false"/>
          <w:i w:val="false"/>
          <w:color w:val="000000"/>
          <w:sz w:val="28"/>
        </w:rPr>
        <w:t>
      Конвой в медицинском учреждении устанавливается командиром воинской части по согласованию с начальником органа военной полиции. При необходимости, палата оборудуется разборными средствами охраны.</w:t>
      </w:r>
    </w:p>
    <w:bookmarkEnd w:id="137"/>
    <w:bookmarkStart w:name="z145" w:id="138"/>
    <w:p>
      <w:pPr>
        <w:spacing w:after="0"/>
        <w:ind w:left="0"/>
        <w:jc w:val="both"/>
      </w:pPr>
      <w:r>
        <w:rPr>
          <w:rFonts w:ascii="Times New Roman"/>
          <w:b w:val="false"/>
          <w:i w:val="false"/>
          <w:color w:val="000000"/>
          <w:sz w:val="28"/>
        </w:rPr>
        <w:t>
      66. После выписки из медицинского учреждения военнослужащего, водворенного на гауптвахту, если не последует иное решение судьи, в сопровождении конвоя вновь направляется на гауптвахту.</w:t>
      </w:r>
    </w:p>
    <w:bookmarkEnd w:id="138"/>
    <w:bookmarkStart w:name="z146" w:id="139"/>
    <w:p>
      <w:pPr>
        <w:spacing w:after="0"/>
        <w:ind w:left="0"/>
        <w:jc w:val="both"/>
      </w:pPr>
      <w:r>
        <w:rPr>
          <w:rFonts w:ascii="Times New Roman"/>
          <w:b w:val="false"/>
          <w:i w:val="false"/>
          <w:color w:val="000000"/>
          <w:sz w:val="28"/>
        </w:rPr>
        <w:t>
      67. Амбулаторная помощь оказывается военнослужащим, водворенным на гауптвахту, в камерах гауптвахты. Выдача медикаментов осуществляется по назначению медицинского работника (фельдшера) в установленных дозах индивидуально под расписку.</w:t>
      </w:r>
    </w:p>
    <w:bookmarkEnd w:id="139"/>
    <w:bookmarkStart w:name="z147" w:id="140"/>
    <w:p>
      <w:pPr>
        <w:spacing w:after="0"/>
        <w:ind w:left="0"/>
        <w:jc w:val="both"/>
      </w:pPr>
      <w:r>
        <w:rPr>
          <w:rFonts w:ascii="Times New Roman"/>
          <w:b w:val="false"/>
          <w:i w:val="false"/>
          <w:color w:val="000000"/>
          <w:sz w:val="28"/>
        </w:rPr>
        <w:t xml:space="preserve">
      68. Медицинский работник (фельдшер) проводит наружный осмотр военнослужащих, водворенных на гауптвахту, в том числе военнослужащих, прибывших на гауптвахту со следственных действий или судебных заседаний, с целью выявления у них телесных повреждений и признаков кожных и инфекционных заболеваний. </w:t>
      </w:r>
    </w:p>
    <w:bookmarkEnd w:id="140"/>
    <w:bookmarkStart w:name="z148" w:id="141"/>
    <w:p>
      <w:pPr>
        <w:spacing w:after="0"/>
        <w:ind w:left="0"/>
        <w:jc w:val="both"/>
      </w:pPr>
      <w:r>
        <w:rPr>
          <w:rFonts w:ascii="Times New Roman"/>
          <w:b w:val="false"/>
          <w:i w:val="false"/>
          <w:color w:val="000000"/>
          <w:sz w:val="28"/>
        </w:rPr>
        <w:t>
      При выявлении инфекционных больных, они немедленно изолируются, проводится комплекс противоэпидемических мероприятий. По результатам осмотра на предмет телесных повреждений составляется акт (в произвольной форме).</w:t>
      </w:r>
    </w:p>
    <w:bookmarkEnd w:id="141"/>
    <w:bookmarkStart w:name="z149" w:id="142"/>
    <w:p>
      <w:pPr>
        <w:spacing w:after="0"/>
        <w:ind w:left="0"/>
        <w:jc w:val="both"/>
      </w:pPr>
      <w:r>
        <w:rPr>
          <w:rFonts w:ascii="Times New Roman"/>
          <w:b w:val="false"/>
          <w:i w:val="false"/>
          <w:color w:val="000000"/>
          <w:sz w:val="28"/>
        </w:rPr>
        <w:t xml:space="preserve">
      69. При обнаружении телесных повреждений, медицинским работником (фельдшером) оказывается медицинская помощь, в суточный срок производится медицинское освидетельствование, результаты которого фиксируются в амбулаторной карте военнослужащего, водворенного на гауптвахту. </w:t>
      </w:r>
    </w:p>
    <w:bookmarkEnd w:id="142"/>
    <w:bookmarkStart w:name="z150" w:id="143"/>
    <w:p>
      <w:pPr>
        <w:spacing w:after="0"/>
        <w:ind w:left="0"/>
        <w:jc w:val="both"/>
      </w:pPr>
      <w:r>
        <w:rPr>
          <w:rFonts w:ascii="Times New Roman"/>
          <w:b w:val="false"/>
          <w:i w:val="false"/>
          <w:color w:val="000000"/>
          <w:sz w:val="28"/>
        </w:rPr>
        <w:t>
      О каждом факте обнаружения телесных повреждений у военнослужащих, водворенных на гауптвахту, медицинский работник (фельдшер) незамедлительно докладывает рапортом начальнику органа военной полиции.</w:t>
      </w:r>
    </w:p>
    <w:bookmarkEnd w:id="143"/>
    <w:bookmarkStart w:name="z151" w:id="144"/>
    <w:p>
      <w:pPr>
        <w:spacing w:after="0"/>
        <w:ind w:left="0"/>
        <w:jc w:val="left"/>
      </w:pPr>
      <w:r>
        <w:rPr>
          <w:rFonts w:ascii="Times New Roman"/>
          <w:b/>
          <w:i w:val="false"/>
          <w:color w:val="000000"/>
        </w:rPr>
        <w:t xml:space="preserve"> Глава 10. Меры, принимаемые при отказе военнослужащего, водворенного на гауптвахту, от приема пищи</w:t>
      </w:r>
    </w:p>
    <w:bookmarkEnd w:id="144"/>
    <w:bookmarkStart w:name="z152" w:id="145"/>
    <w:p>
      <w:pPr>
        <w:spacing w:after="0"/>
        <w:ind w:left="0"/>
        <w:jc w:val="both"/>
      </w:pPr>
      <w:r>
        <w:rPr>
          <w:rFonts w:ascii="Times New Roman"/>
          <w:b w:val="false"/>
          <w:i w:val="false"/>
          <w:color w:val="000000"/>
          <w:sz w:val="28"/>
        </w:rPr>
        <w:t>
      70. При установлении факта отказа военнослужащего, водворенного на гауптвахту, от приема пищи начальник караула (дежурной смены) докладывает начальнику гауптвахты. Начальник гауптвахты выясняет причины и докладывает начальнику органа военной полиции.</w:t>
      </w:r>
    </w:p>
    <w:bookmarkEnd w:id="145"/>
    <w:bookmarkStart w:name="z153" w:id="146"/>
    <w:p>
      <w:pPr>
        <w:spacing w:after="0"/>
        <w:ind w:left="0"/>
        <w:jc w:val="both"/>
      </w:pPr>
      <w:r>
        <w:rPr>
          <w:rFonts w:ascii="Times New Roman"/>
          <w:b w:val="false"/>
          <w:i w:val="false"/>
          <w:color w:val="000000"/>
          <w:sz w:val="28"/>
        </w:rPr>
        <w:t>
      71. Военнослужащий, отказывающийся от приема пищи, содержится отдельно от других военнослужащих, содержащихся на гауптвахте, и находится под наблюдением медицинского работника (фельдшера).</w:t>
      </w:r>
    </w:p>
    <w:bookmarkEnd w:id="146"/>
    <w:bookmarkStart w:name="z154" w:id="147"/>
    <w:p>
      <w:pPr>
        <w:spacing w:after="0"/>
        <w:ind w:left="0"/>
        <w:jc w:val="both"/>
      </w:pPr>
      <w:r>
        <w:rPr>
          <w:rFonts w:ascii="Times New Roman"/>
          <w:b w:val="false"/>
          <w:i w:val="false"/>
          <w:color w:val="000000"/>
          <w:sz w:val="28"/>
        </w:rPr>
        <w:t>
      72. Меры, в том числе и принудительного характера, направленные на поддержание здоровья отказывающегося от приема пищи военнослужащего, водворенного на гауптвахту, если его жизни угрожает опасность, осуществляются по медицинским показаниям на основании письменного заключения наблюдающего за ним медицинского работника (фельдшера).</w:t>
      </w:r>
    </w:p>
    <w:bookmarkEnd w:id="147"/>
    <w:bookmarkStart w:name="z155" w:id="148"/>
    <w:p>
      <w:pPr>
        <w:spacing w:after="0"/>
        <w:ind w:left="0"/>
        <w:jc w:val="both"/>
      </w:pPr>
      <w:r>
        <w:rPr>
          <w:rFonts w:ascii="Times New Roman"/>
          <w:b w:val="false"/>
          <w:i w:val="false"/>
          <w:color w:val="000000"/>
          <w:sz w:val="28"/>
        </w:rPr>
        <w:t xml:space="preserve">
      73. Отказ от приема пищи военнослужащего, водворенного на гауптвахту, не препятствует его этапированию или конвоированию в другие места содержания под стражей, а также участию в следственных действиях и судебных заседаниях. </w:t>
      </w:r>
    </w:p>
    <w:bookmarkEnd w:id="148"/>
    <w:bookmarkStart w:name="z156" w:id="149"/>
    <w:p>
      <w:pPr>
        <w:spacing w:after="0"/>
        <w:ind w:left="0"/>
        <w:jc w:val="both"/>
      </w:pPr>
      <w:r>
        <w:rPr>
          <w:rFonts w:ascii="Times New Roman"/>
          <w:b w:val="false"/>
          <w:i w:val="false"/>
          <w:color w:val="000000"/>
          <w:sz w:val="28"/>
        </w:rPr>
        <w:t>
      При необходимости этапирование или конвоирование проводится в сопровождении медицинского работника (фельдшера).</w:t>
      </w:r>
    </w:p>
    <w:bookmarkEnd w:id="149"/>
    <w:bookmarkStart w:name="z157" w:id="150"/>
    <w:p>
      <w:pPr>
        <w:spacing w:after="0"/>
        <w:ind w:left="0"/>
        <w:jc w:val="left"/>
      </w:pPr>
      <w:r>
        <w:rPr>
          <w:rFonts w:ascii="Times New Roman"/>
          <w:b/>
          <w:i w:val="false"/>
          <w:color w:val="000000"/>
        </w:rPr>
        <w:t xml:space="preserve"> Глава 11. Проведение ежедневных прогулок</w:t>
      </w:r>
    </w:p>
    <w:bookmarkEnd w:id="150"/>
    <w:bookmarkStart w:name="z158" w:id="151"/>
    <w:p>
      <w:pPr>
        <w:spacing w:after="0"/>
        <w:ind w:left="0"/>
        <w:jc w:val="both"/>
      </w:pPr>
      <w:r>
        <w:rPr>
          <w:rFonts w:ascii="Times New Roman"/>
          <w:b w:val="false"/>
          <w:i w:val="false"/>
          <w:color w:val="000000"/>
          <w:sz w:val="28"/>
        </w:rPr>
        <w:t xml:space="preserve">
      74. При каждой гауптвахте оборудуется двор для прогулок водворенных на гауптвахту военнослужащих, огороженный плотным забором высотой не менее трех метров, сверху оборудованный металлической решеткой, установленной описанием прогулочных дворов,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bookmarkEnd w:id="151"/>
    <w:bookmarkStart w:name="z159" w:id="152"/>
    <w:p>
      <w:pPr>
        <w:spacing w:after="0"/>
        <w:ind w:left="0"/>
        <w:jc w:val="both"/>
      </w:pPr>
      <w:r>
        <w:rPr>
          <w:rFonts w:ascii="Times New Roman"/>
          <w:b w:val="false"/>
          <w:i w:val="false"/>
          <w:color w:val="000000"/>
          <w:sz w:val="28"/>
        </w:rPr>
        <w:t>
      75. Военнослужащие, водворенные на гауптвахту, пользуются ежедневной прогулкой продолжительностью не менее 1 часа.</w:t>
      </w:r>
    </w:p>
    <w:bookmarkEnd w:id="152"/>
    <w:bookmarkStart w:name="z160" w:id="153"/>
    <w:p>
      <w:pPr>
        <w:spacing w:after="0"/>
        <w:ind w:left="0"/>
        <w:jc w:val="both"/>
      </w:pPr>
      <w:r>
        <w:rPr>
          <w:rFonts w:ascii="Times New Roman"/>
          <w:b w:val="false"/>
          <w:i w:val="false"/>
          <w:color w:val="000000"/>
          <w:sz w:val="28"/>
        </w:rPr>
        <w:t xml:space="preserve">
      Продолжительность прогулки для беременных военнослужащих-женщин, водворенных на гауптвахту составляет не менее 3 часов. </w:t>
      </w:r>
    </w:p>
    <w:bookmarkEnd w:id="153"/>
    <w:bookmarkStart w:name="z161" w:id="154"/>
    <w:p>
      <w:pPr>
        <w:spacing w:after="0"/>
        <w:ind w:left="0"/>
        <w:jc w:val="both"/>
      </w:pPr>
      <w:r>
        <w:rPr>
          <w:rFonts w:ascii="Times New Roman"/>
          <w:b w:val="false"/>
          <w:i w:val="false"/>
          <w:color w:val="000000"/>
          <w:sz w:val="28"/>
        </w:rPr>
        <w:t>
      76. Прогулка проводится покамерно, в дневное время на специально оборудованной территории гауптвахты.</w:t>
      </w:r>
    </w:p>
    <w:bookmarkEnd w:id="154"/>
    <w:bookmarkStart w:name="z162" w:id="155"/>
    <w:p>
      <w:pPr>
        <w:spacing w:after="0"/>
        <w:ind w:left="0"/>
        <w:jc w:val="both"/>
      </w:pPr>
      <w:r>
        <w:rPr>
          <w:rFonts w:ascii="Times New Roman"/>
          <w:b w:val="false"/>
          <w:i w:val="false"/>
          <w:color w:val="000000"/>
          <w:sz w:val="28"/>
        </w:rPr>
        <w:t>
      Прогулка военнослужащего, водворенного на гауптвахту, по решению начальника гауптвахты, начальника караула (дежурной смены) досрочно прекращается в случае нарушения им требований, установленных настоящими Правилами.</w:t>
      </w:r>
    </w:p>
    <w:bookmarkEnd w:id="155"/>
    <w:bookmarkStart w:name="z163" w:id="156"/>
    <w:p>
      <w:pPr>
        <w:spacing w:after="0"/>
        <w:ind w:left="0"/>
        <w:jc w:val="both"/>
      </w:pPr>
      <w:r>
        <w:rPr>
          <w:rFonts w:ascii="Times New Roman"/>
          <w:b w:val="false"/>
          <w:i w:val="false"/>
          <w:color w:val="000000"/>
          <w:sz w:val="28"/>
        </w:rPr>
        <w:t>
      Офицеры и военнослужащие-женщины, водворенные на гауптвахту выводятся на прогулку отдельно от остальных военнослужащих.</w:t>
      </w:r>
    </w:p>
    <w:bookmarkEnd w:id="156"/>
    <w:bookmarkStart w:name="z164" w:id="157"/>
    <w:p>
      <w:pPr>
        <w:spacing w:after="0"/>
        <w:ind w:left="0"/>
        <w:jc w:val="both"/>
      </w:pPr>
      <w:r>
        <w:rPr>
          <w:rFonts w:ascii="Times New Roman"/>
          <w:b w:val="false"/>
          <w:i w:val="false"/>
          <w:color w:val="000000"/>
          <w:sz w:val="28"/>
        </w:rPr>
        <w:t>
      77. Освобождение от прогулки осуществляется начальником гауптвахты после рассмотрения обращения военнослужащего.</w:t>
      </w:r>
    </w:p>
    <w:bookmarkEnd w:id="157"/>
    <w:bookmarkStart w:name="z165" w:id="158"/>
    <w:p>
      <w:pPr>
        <w:spacing w:after="0"/>
        <w:ind w:left="0"/>
        <w:jc w:val="left"/>
      </w:pPr>
      <w:r>
        <w:rPr>
          <w:rFonts w:ascii="Times New Roman"/>
          <w:b/>
          <w:i w:val="false"/>
          <w:color w:val="000000"/>
        </w:rPr>
        <w:t xml:space="preserve"> Глава 12. Проведение свиданий военнослужащих, водворенных на гауптвахту</w:t>
      </w:r>
    </w:p>
    <w:bookmarkEnd w:id="158"/>
    <w:bookmarkStart w:name="z166" w:id="159"/>
    <w:p>
      <w:pPr>
        <w:spacing w:after="0"/>
        <w:ind w:left="0"/>
        <w:jc w:val="both"/>
      </w:pPr>
      <w:r>
        <w:rPr>
          <w:rFonts w:ascii="Times New Roman"/>
          <w:b w:val="false"/>
          <w:i w:val="false"/>
          <w:color w:val="000000"/>
          <w:sz w:val="28"/>
        </w:rPr>
        <w:t>
      78. На свидание с военнослужащим, водворенным на гауптвахту, допускаются одновременно не более двух совершеннолетних лиц.</w:t>
      </w:r>
    </w:p>
    <w:bookmarkEnd w:id="159"/>
    <w:bookmarkStart w:name="z167" w:id="160"/>
    <w:p>
      <w:pPr>
        <w:spacing w:after="0"/>
        <w:ind w:left="0"/>
        <w:jc w:val="both"/>
      </w:pPr>
      <w:r>
        <w:rPr>
          <w:rFonts w:ascii="Times New Roman"/>
          <w:b w:val="false"/>
          <w:i w:val="false"/>
          <w:color w:val="000000"/>
          <w:sz w:val="28"/>
        </w:rPr>
        <w:t>
      79. Свидания предоставляются в порядке общей очереди. Прибывшие на свидания лица, информируются о правилах поведения во время свидания и предупреждаются о прекращении свидания в случае нарушения требований настоящих Правил.</w:t>
      </w:r>
    </w:p>
    <w:bookmarkEnd w:id="160"/>
    <w:bookmarkStart w:name="z168" w:id="161"/>
    <w:p>
      <w:pPr>
        <w:spacing w:after="0"/>
        <w:ind w:left="0"/>
        <w:jc w:val="both"/>
      </w:pPr>
      <w:r>
        <w:rPr>
          <w:rFonts w:ascii="Times New Roman"/>
          <w:b w:val="false"/>
          <w:i w:val="false"/>
          <w:color w:val="000000"/>
          <w:sz w:val="28"/>
        </w:rPr>
        <w:t>
      80. Прибывшим на свидание лицам без документов, удостоверяющих их личность, либо в состоянии опьянения, свидания не предоставляются. Причины отказа в предоставлении свидания объявляются лицу, прибывшему на свидание.</w:t>
      </w:r>
    </w:p>
    <w:bookmarkEnd w:id="161"/>
    <w:bookmarkStart w:name="z169" w:id="162"/>
    <w:p>
      <w:pPr>
        <w:spacing w:after="0"/>
        <w:ind w:left="0"/>
        <w:jc w:val="both"/>
      </w:pPr>
      <w:r>
        <w:rPr>
          <w:rFonts w:ascii="Times New Roman"/>
          <w:b w:val="false"/>
          <w:i w:val="false"/>
          <w:color w:val="000000"/>
          <w:sz w:val="28"/>
        </w:rPr>
        <w:t>
      81. Свидания военнослужащих, водворенных на гауптвахту, с защитником, близкими родственниками и иными лицами, проводятся под контролем сотрудников гауптвахты в специально оборудованном месте для проведения свиданий, через разделительную перегородку, исключающую передачу каких-либо предметов, но не препятствующую переговорам и визуальному общению.</w:t>
      </w:r>
    </w:p>
    <w:bookmarkEnd w:id="162"/>
    <w:bookmarkStart w:name="z170" w:id="163"/>
    <w:p>
      <w:pPr>
        <w:spacing w:after="0"/>
        <w:ind w:left="0"/>
        <w:jc w:val="both"/>
      </w:pPr>
      <w:r>
        <w:rPr>
          <w:rFonts w:ascii="Times New Roman"/>
          <w:b w:val="false"/>
          <w:i w:val="false"/>
          <w:color w:val="000000"/>
          <w:sz w:val="28"/>
        </w:rPr>
        <w:t>
      В каждой гауптвахте оборудуется место для проведения свиданий, состоящее из кабин. Кабины оборудуются облегченными дверями без запоров.</w:t>
      </w:r>
    </w:p>
    <w:bookmarkEnd w:id="163"/>
    <w:bookmarkStart w:name="z171" w:id="164"/>
    <w:p>
      <w:pPr>
        <w:spacing w:after="0"/>
        <w:ind w:left="0"/>
        <w:jc w:val="both"/>
      </w:pPr>
      <w:r>
        <w:rPr>
          <w:rFonts w:ascii="Times New Roman"/>
          <w:b w:val="false"/>
          <w:i w:val="false"/>
          <w:color w:val="000000"/>
          <w:sz w:val="28"/>
        </w:rPr>
        <w:t>
      Перегородка между кабинами выполняется из органического стекла с отверстиями, для ведения разговора.</w:t>
      </w:r>
    </w:p>
    <w:bookmarkEnd w:id="164"/>
    <w:bookmarkStart w:name="z172" w:id="165"/>
    <w:p>
      <w:pPr>
        <w:spacing w:after="0"/>
        <w:ind w:left="0"/>
        <w:jc w:val="both"/>
      </w:pPr>
      <w:r>
        <w:rPr>
          <w:rFonts w:ascii="Times New Roman"/>
          <w:b w:val="false"/>
          <w:i w:val="false"/>
          <w:color w:val="000000"/>
          <w:sz w:val="28"/>
        </w:rPr>
        <w:t xml:space="preserve">
      82. На основании подпункта 1) </w:t>
      </w:r>
      <w:r>
        <w:rPr>
          <w:rFonts w:ascii="Times New Roman"/>
          <w:b w:val="false"/>
          <w:i w:val="false"/>
          <w:color w:val="000000"/>
          <w:sz w:val="28"/>
        </w:rPr>
        <w:t>пункта 1</w:t>
      </w:r>
      <w:r>
        <w:rPr>
          <w:rFonts w:ascii="Times New Roman"/>
          <w:b w:val="false"/>
          <w:i w:val="false"/>
          <w:color w:val="000000"/>
          <w:sz w:val="28"/>
        </w:rPr>
        <w:t xml:space="preserve"> статьи 17 Закона Республики Казахстан "О порядке и условиях содержания лиц в специальных учреждениях, обеспечивающих временную изоляцию от общества", предоставляется свидания с адвокатом, участвующим в деле в качестве защитника, - по предъявлению им документа, подтверждающего принадлежность к адвокатуре, и второго экземпляра ордера, удостоверяющего полномочия адвоката на ведение конкретного дела.</w:t>
      </w:r>
    </w:p>
    <w:bookmarkEnd w:id="165"/>
    <w:bookmarkStart w:name="z173" w:id="166"/>
    <w:p>
      <w:pPr>
        <w:spacing w:after="0"/>
        <w:ind w:left="0"/>
        <w:jc w:val="both"/>
      </w:pPr>
      <w:r>
        <w:rPr>
          <w:rFonts w:ascii="Times New Roman"/>
          <w:b w:val="false"/>
          <w:i w:val="false"/>
          <w:color w:val="000000"/>
          <w:sz w:val="28"/>
        </w:rPr>
        <w:t>
      83. Лицам, получившим разрешения на свидания с военнослужащими, водворенными на гауптвахту, не допускается проносить на гауптвахту и пользоваться во время свидания техническими средствами связи, компьютерами, кино-, фото-, аудио-, видео- и множительной аппаратурой без разрешения начальника органа военной полиции или лиц, его замещающих.</w:t>
      </w:r>
    </w:p>
    <w:bookmarkEnd w:id="166"/>
    <w:bookmarkStart w:name="z174" w:id="167"/>
    <w:p>
      <w:pPr>
        <w:spacing w:after="0"/>
        <w:ind w:left="0"/>
        <w:jc w:val="both"/>
      </w:pPr>
      <w:r>
        <w:rPr>
          <w:rFonts w:ascii="Times New Roman"/>
          <w:b w:val="false"/>
          <w:i w:val="false"/>
          <w:color w:val="000000"/>
          <w:sz w:val="28"/>
        </w:rPr>
        <w:t>
      84. В случае невыполнение лицами, прибывшими на свидание, требований сотрудника гауптвахты, ответственного за проведение свидания, попытки передачи запрещенных предметов либо сведений, которые могут препятствовать установлению истины по уголовному делу или способствовать совершению преступления, свидания прерываются досрочно.</w:t>
      </w:r>
    </w:p>
    <w:bookmarkEnd w:id="167"/>
    <w:bookmarkStart w:name="z175" w:id="168"/>
    <w:p>
      <w:pPr>
        <w:spacing w:after="0"/>
        <w:ind w:left="0"/>
        <w:jc w:val="both"/>
      </w:pPr>
      <w:r>
        <w:rPr>
          <w:rFonts w:ascii="Times New Roman"/>
          <w:b w:val="false"/>
          <w:i w:val="false"/>
          <w:color w:val="000000"/>
          <w:sz w:val="28"/>
        </w:rPr>
        <w:t>
      85. В случае досрочного прекращения свидания сотрудник гауптвахты, ответственный за его проведение, письменно докладывает об этом начальнику гауптвахты с указанием причины прекращения свидания.</w:t>
      </w:r>
    </w:p>
    <w:bookmarkEnd w:id="168"/>
    <w:bookmarkStart w:name="z176" w:id="169"/>
    <w:p>
      <w:pPr>
        <w:spacing w:after="0"/>
        <w:ind w:left="0"/>
        <w:jc w:val="both"/>
      </w:pPr>
      <w:r>
        <w:rPr>
          <w:rFonts w:ascii="Times New Roman"/>
          <w:b w:val="false"/>
          <w:i w:val="false"/>
          <w:color w:val="000000"/>
          <w:sz w:val="28"/>
        </w:rPr>
        <w:t>
      86. В случае кратковременного прекращения свиданий с военнослужащими, водворенными на гауптвахту (в связи с карантином, введением режима особых условий), начальник гауптвахты извещает об этом прокурора, осуществляющего надзор за соблюдением законности на гауптвахте, соответствующие судебные и следственные органы, на контрольно-пропускном пункте органа военной полиции вывешивается объявление на государственном и русском языках.</w:t>
      </w:r>
    </w:p>
    <w:bookmarkEnd w:id="169"/>
    <w:bookmarkStart w:name="z177" w:id="170"/>
    <w:p>
      <w:pPr>
        <w:spacing w:after="0"/>
        <w:ind w:left="0"/>
        <w:jc w:val="left"/>
      </w:pPr>
      <w:r>
        <w:rPr>
          <w:rFonts w:ascii="Times New Roman"/>
          <w:b/>
          <w:i w:val="false"/>
          <w:color w:val="000000"/>
        </w:rPr>
        <w:t xml:space="preserve"> Глава 13. Обеспечение участия военнослужащих, водворенных на гауптвахту в следственных действиях и судебных заседаниях</w:t>
      </w:r>
    </w:p>
    <w:bookmarkEnd w:id="170"/>
    <w:bookmarkStart w:name="z178" w:id="171"/>
    <w:p>
      <w:pPr>
        <w:spacing w:after="0"/>
        <w:ind w:left="0"/>
        <w:jc w:val="both"/>
      </w:pPr>
      <w:r>
        <w:rPr>
          <w:rFonts w:ascii="Times New Roman"/>
          <w:b w:val="false"/>
          <w:i w:val="false"/>
          <w:color w:val="000000"/>
          <w:sz w:val="28"/>
        </w:rPr>
        <w:t>
      87. Руководство органа военной полиции обеспечивает ведущим уголовные дела судьям, прокурорам, следователям, лицам, производящим дознание, беспрепятственное посещение гауптвахты в рабочее время, для проведения следственных действий с военнослужащими, водворенными на гауптвахту.</w:t>
      </w:r>
    </w:p>
    <w:bookmarkEnd w:id="171"/>
    <w:bookmarkStart w:name="z179" w:id="172"/>
    <w:p>
      <w:pPr>
        <w:spacing w:after="0"/>
        <w:ind w:left="0"/>
        <w:jc w:val="both"/>
      </w:pPr>
      <w:r>
        <w:rPr>
          <w:rFonts w:ascii="Times New Roman"/>
          <w:b w:val="false"/>
          <w:i w:val="false"/>
          <w:color w:val="000000"/>
          <w:sz w:val="28"/>
        </w:rPr>
        <w:t xml:space="preserve">
      88. Военнослужащие, водворенные на гауптвахту, вызываются на допрос только в дневное время, кроме случаев, не терпящих отлагательства в соответствии с требованиями </w:t>
      </w:r>
      <w:r>
        <w:rPr>
          <w:rFonts w:ascii="Times New Roman"/>
          <w:b w:val="false"/>
          <w:i w:val="false"/>
          <w:color w:val="000000"/>
          <w:sz w:val="28"/>
        </w:rPr>
        <w:t>пункта 2</w:t>
      </w:r>
      <w:r>
        <w:rPr>
          <w:rFonts w:ascii="Times New Roman"/>
          <w:b w:val="false"/>
          <w:i w:val="false"/>
          <w:color w:val="000000"/>
          <w:sz w:val="28"/>
        </w:rPr>
        <w:t xml:space="preserve"> статьи 209 Уголовно–процессуального кодекса Республики Казахстан (далее - УПК).</w:t>
      </w:r>
    </w:p>
    <w:bookmarkEnd w:id="172"/>
    <w:bookmarkStart w:name="z180" w:id="173"/>
    <w:p>
      <w:pPr>
        <w:spacing w:after="0"/>
        <w:ind w:left="0"/>
        <w:jc w:val="both"/>
      </w:pPr>
      <w:r>
        <w:rPr>
          <w:rFonts w:ascii="Times New Roman"/>
          <w:b w:val="false"/>
          <w:i w:val="false"/>
          <w:color w:val="000000"/>
          <w:sz w:val="28"/>
        </w:rPr>
        <w:t>
      89. Не допускается вывод военнослужащих, водворенных на гауптвахту из камер на свидание, а также по вызовам в период сдачи-приема дежурства караулом (дежурной сменой), во время приема пищи (завтрак, обед, ужин) согласно распорядку дня, а также в ночное время (с 22 часов вечера до 6 часов утра следующего дня), за исключением случаев, предусмотренных УПК РК.</w:t>
      </w:r>
    </w:p>
    <w:bookmarkEnd w:id="173"/>
    <w:bookmarkStart w:name="z181" w:id="174"/>
    <w:p>
      <w:pPr>
        <w:spacing w:after="0"/>
        <w:ind w:left="0"/>
        <w:jc w:val="both"/>
      </w:pPr>
      <w:r>
        <w:rPr>
          <w:rFonts w:ascii="Times New Roman"/>
          <w:b w:val="false"/>
          <w:i w:val="false"/>
          <w:color w:val="000000"/>
          <w:sz w:val="28"/>
        </w:rPr>
        <w:t>
      90. По указанию следователя, лица, производящего дознание, прокурора или суда (судьи) для проведения следственных действий, амбулаторных судебно-психиатрических и других экспертиз на территории гауптвахты, начальник гауптвахты:</w:t>
      </w:r>
    </w:p>
    <w:bookmarkEnd w:id="174"/>
    <w:bookmarkStart w:name="z182" w:id="175"/>
    <w:p>
      <w:pPr>
        <w:spacing w:after="0"/>
        <w:ind w:left="0"/>
        <w:jc w:val="both"/>
      </w:pPr>
      <w:r>
        <w:rPr>
          <w:rFonts w:ascii="Times New Roman"/>
          <w:b w:val="false"/>
          <w:i w:val="false"/>
          <w:color w:val="000000"/>
          <w:sz w:val="28"/>
        </w:rPr>
        <w:t>
      1) предоставляет оборудованное помещение;</w:t>
      </w:r>
    </w:p>
    <w:bookmarkEnd w:id="175"/>
    <w:bookmarkStart w:name="z183" w:id="176"/>
    <w:p>
      <w:pPr>
        <w:spacing w:after="0"/>
        <w:ind w:left="0"/>
        <w:jc w:val="both"/>
      </w:pPr>
      <w:r>
        <w:rPr>
          <w:rFonts w:ascii="Times New Roman"/>
          <w:b w:val="false"/>
          <w:i w:val="false"/>
          <w:color w:val="000000"/>
          <w:sz w:val="28"/>
        </w:rPr>
        <w:t>
      2) доставляет военнослужащего, водворенного на гауптвахту, и обеспечивает его охрану;</w:t>
      </w:r>
    </w:p>
    <w:bookmarkEnd w:id="176"/>
    <w:bookmarkStart w:name="z184" w:id="177"/>
    <w:p>
      <w:pPr>
        <w:spacing w:after="0"/>
        <w:ind w:left="0"/>
        <w:jc w:val="both"/>
      </w:pPr>
      <w:r>
        <w:rPr>
          <w:rFonts w:ascii="Times New Roman"/>
          <w:b w:val="false"/>
          <w:i w:val="false"/>
          <w:color w:val="000000"/>
          <w:sz w:val="28"/>
        </w:rPr>
        <w:t>
      3) обеспечивает допуск на гауптвахту иных лиц, привлекаемых для участия в следственных действиях.</w:t>
      </w:r>
    </w:p>
    <w:bookmarkEnd w:id="177"/>
    <w:bookmarkStart w:name="z185" w:id="178"/>
    <w:p>
      <w:pPr>
        <w:spacing w:after="0"/>
        <w:ind w:left="0"/>
        <w:jc w:val="both"/>
      </w:pPr>
      <w:r>
        <w:rPr>
          <w:rFonts w:ascii="Times New Roman"/>
          <w:b w:val="false"/>
          <w:i w:val="false"/>
          <w:color w:val="000000"/>
          <w:sz w:val="28"/>
        </w:rPr>
        <w:t>
      91. Извещения о рассмотрении дела апелляционной инстанцией о продлении срока содержания под стражей, о передаче дела из одного органа в другой объявляются военнослужащим, водворенным на гауптвахту, под расписку и приобщаются к их личным делам.</w:t>
      </w:r>
    </w:p>
    <w:bookmarkEnd w:id="178"/>
    <w:bookmarkStart w:name="z186" w:id="179"/>
    <w:p>
      <w:pPr>
        <w:spacing w:after="0"/>
        <w:ind w:left="0"/>
        <w:jc w:val="left"/>
      </w:pPr>
      <w:r>
        <w:rPr>
          <w:rFonts w:ascii="Times New Roman"/>
          <w:b/>
          <w:i w:val="false"/>
          <w:color w:val="000000"/>
        </w:rPr>
        <w:t xml:space="preserve"> Глава 14. Применение поощрений и взысканий к военнослужащим, водворенным на гауптвахту</w:t>
      </w:r>
    </w:p>
    <w:bookmarkEnd w:id="179"/>
    <w:bookmarkStart w:name="z187" w:id="180"/>
    <w:p>
      <w:pPr>
        <w:spacing w:after="0"/>
        <w:ind w:left="0"/>
        <w:jc w:val="both"/>
      </w:pPr>
      <w:r>
        <w:rPr>
          <w:rFonts w:ascii="Times New Roman"/>
          <w:b w:val="false"/>
          <w:i w:val="false"/>
          <w:color w:val="000000"/>
          <w:sz w:val="28"/>
        </w:rPr>
        <w:t xml:space="preserve">
      92. Меры поощрения и взыскания применяются ко всем военнослужащим, водворенным на гауптвахту, в порядке, установленном </w:t>
      </w:r>
      <w:r>
        <w:rPr>
          <w:rFonts w:ascii="Times New Roman"/>
          <w:b w:val="false"/>
          <w:i w:val="false"/>
          <w:color w:val="000000"/>
          <w:sz w:val="28"/>
        </w:rPr>
        <w:t>Дисциплинарным</w:t>
      </w:r>
      <w:r>
        <w:rPr>
          <w:rFonts w:ascii="Times New Roman"/>
          <w:b w:val="false"/>
          <w:i w:val="false"/>
          <w:color w:val="000000"/>
          <w:sz w:val="28"/>
        </w:rPr>
        <w:t xml:space="preserve"> </w:t>
      </w:r>
      <w:r>
        <w:rPr>
          <w:rFonts w:ascii="Times New Roman"/>
          <w:b w:val="false"/>
          <w:i w:val="false"/>
          <w:color w:val="000000"/>
          <w:sz w:val="28"/>
        </w:rPr>
        <w:t>уставом</w:t>
      </w:r>
      <w:r>
        <w:rPr>
          <w:rFonts w:ascii="Times New Roman"/>
          <w:b w:val="false"/>
          <w:i w:val="false"/>
          <w:color w:val="000000"/>
          <w:sz w:val="28"/>
        </w:rPr>
        <w:t xml:space="preserve"> Вооруженных Сил, других войск и воинских формирований Республики Казахстан, утвержденным Указом Президента Республики Казахстан 5 июля 2007 года № 364 (далее – Дисциплинарный устав). </w:t>
      </w:r>
    </w:p>
    <w:bookmarkEnd w:id="180"/>
    <w:bookmarkStart w:name="z188" w:id="181"/>
    <w:p>
      <w:pPr>
        <w:spacing w:after="0"/>
        <w:ind w:left="0"/>
        <w:jc w:val="both"/>
      </w:pPr>
      <w:r>
        <w:rPr>
          <w:rFonts w:ascii="Times New Roman"/>
          <w:b w:val="false"/>
          <w:i w:val="false"/>
          <w:color w:val="000000"/>
          <w:sz w:val="28"/>
        </w:rPr>
        <w:t xml:space="preserve">
      На каждого военнослужащего, водворенного на гауптвахту, заводится и регистрируется в органе военной полиции служебная карточка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Дисциплинарному уставу, которая при освобождении военнослужащего направляется вместе с личным делом к прежнему месту службы.</w:t>
      </w:r>
    </w:p>
    <w:bookmarkEnd w:id="181"/>
    <w:bookmarkStart w:name="z189" w:id="182"/>
    <w:p>
      <w:pPr>
        <w:spacing w:after="0"/>
        <w:ind w:left="0"/>
        <w:jc w:val="both"/>
      </w:pPr>
      <w:r>
        <w:rPr>
          <w:rFonts w:ascii="Times New Roman"/>
          <w:b w:val="false"/>
          <w:i w:val="false"/>
          <w:color w:val="000000"/>
          <w:sz w:val="28"/>
        </w:rPr>
        <w:t>
      93. В качестве мер поощрения могут применяться досрочное снятие ранее наложенного взыскания и объявление благодарности.</w:t>
      </w:r>
    </w:p>
    <w:bookmarkEnd w:id="182"/>
    <w:bookmarkStart w:name="z190" w:id="183"/>
    <w:p>
      <w:pPr>
        <w:spacing w:after="0"/>
        <w:ind w:left="0"/>
        <w:jc w:val="both"/>
      </w:pPr>
      <w:r>
        <w:rPr>
          <w:rFonts w:ascii="Times New Roman"/>
          <w:b w:val="false"/>
          <w:i w:val="false"/>
          <w:color w:val="000000"/>
          <w:sz w:val="28"/>
        </w:rPr>
        <w:t>
      94. За нарушение порядка содержания на гауптвахте, невыполнение установленных обязанностей к подозреваемым и обвиняемым применяются меры взыскания:</w:t>
      </w:r>
    </w:p>
    <w:bookmarkEnd w:id="183"/>
    <w:bookmarkStart w:name="z191" w:id="184"/>
    <w:p>
      <w:pPr>
        <w:spacing w:after="0"/>
        <w:ind w:left="0"/>
        <w:jc w:val="both"/>
      </w:pPr>
      <w:r>
        <w:rPr>
          <w:rFonts w:ascii="Times New Roman"/>
          <w:b w:val="false"/>
          <w:i w:val="false"/>
          <w:color w:val="000000"/>
          <w:sz w:val="28"/>
        </w:rPr>
        <w:t>
      1) выговор;</w:t>
      </w:r>
    </w:p>
    <w:bookmarkEnd w:id="184"/>
    <w:bookmarkStart w:name="z192" w:id="185"/>
    <w:p>
      <w:pPr>
        <w:spacing w:after="0"/>
        <w:ind w:left="0"/>
        <w:jc w:val="both"/>
      </w:pPr>
      <w:r>
        <w:rPr>
          <w:rFonts w:ascii="Times New Roman"/>
          <w:b w:val="false"/>
          <w:i w:val="false"/>
          <w:color w:val="000000"/>
          <w:sz w:val="28"/>
        </w:rPr>
        <w:t>
      2) водворение в одиночную камеру на срок до пятнадцати суток.</w:t>
      </w:r>
    </w:p>
    <w:bookmarkEnd w:id="185"/>
    <w:bookmarkStart w:name="z193" w:id="186"/>
    <w:p>
      <w:pPr>
        <w:spacing w:after="0"/>
        <w:ind w:left="0"/>
        <w:jc w:val="both"/>
      </w:pPr>
      <w:r>
        <w:rPr>
          <w:rFonts w:ascii="Times New Roman"/>
          <w:b w:val="false"/>
          <w:i w:val="false"/>
          <w:color w:val="000000"/>
          <w:sz w:val="28"/>
        </w:rPr>
        <w:t xml:space="preserve">
      95. Взыскание в виде водворения в одиночную камеру налагается начальником гауптвахты при наличии заключения медицинского работника (фельдшера) о возможности содержания военнослужащего, водворенного на гауптвахту, в одиночной камере на основании мотивированного постановления. </w:t>
      </w:r>
    </w:p>
    <w:bookmarkEnd w:id="186"/>
    <w:bookmarkStart w:name="z194" w:id="187"/>
    <w:p>
      <w:pPr>
        <w:spacing w:after="0"/>
        <w:ind w:left="0"/>
        <w:jc w:val="both"/>
      </w:pPr>
      <w:r>
        <w:rPr>
          <w:rFonts w:ascii="Times New Roman"/>
          <w:b w:val="false"/>
          <w:i w:val="false"/>
          <w:color w:val="000000"/>
          <w:sz w:val="28"/>
        </w:rPr>
        <w:t>
      О наложении взыскания на военнослужащих, водворенных на гауптвахту, объявляется под расписку. Копия приказа или выписка из него, постановление вместе с материалами проверки приобщаются к личному делу данного лица.</w:t>
      </w:r>
    </w:p>
    <w:bookmarkEnd w:id="187"/>
    <w:bookmarkStart w:name="z195" w:id="188"/>
    <w:p>
      <w:pPr>
        <w:spacing w:after="0"/>
        <w:ind w:left="0"/>
        <w:jc w:val="both"/>
      </w:pPr>
      <w:r>
        <w:rPr>
          <w:rFonts w:ascii="Times New Roman"/>
          <w:b w:val="false"/>
          <w:i w:val="false"/>
          <w:color w:val="000000"/>
          <w:sz w:val="28"/>
        </w:rPr>
        <w:t>
      96. Санитарная обработка военнослужащего, водворенного в одиночную камеру, проводится после отбытия им взыскания, а по указанию медицинского работника (фельдшера) и в период содержания его в одиночной камере. Указание медицинского работника (фельдшера) о необходимости досрочного освобождения, из одиночной камеры заболевшего подлежит немедленному исполнению.</w:t>
      </w:r>
    </w:p>
    <w:bookmarkEnd w:id="188"/>
    <w:bookmarkStart w:name="z196" w:id="189"/>
    <w:p>
      <w:pPr>
        <w:spacing w:after="0"/>
        <w:ind w:left="0"/>
        <w:jc w:val="both"/>
      </w:pPr>
      <w:r>
        <w:rPr>
          <w:rFonts w:ascii="Times New Roman"/>
          <w:b w:val="false"/>
          <w:i w:val="false"/>
          <w:color w:val="000000"/>
          <w:sz w:val="28"/>
        </w:rPr>
        <w:t xml:space="preserve">
      97. Все поощрения и взыскания, кроме объявленных устно, объявляются начальником гауптвахты и учитываются в книге учета взысканий и поощрений военнослужащих, водворенных на гауптвахту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 и вносятся в служебную карточку военнослужащего.</w:t>
      </w:r>
    </w:p>
    <w:bookmarkEnd w:id="189"/>
    <w:bookmarkStart w:name="z197" w:id="190"/>
    <w:p>
      <w:pPr>
        <w:spacing w:after="0"/>
        <w:ind w:left="0"/>
        <w:jc w:val="both"/>
      </w:pPr>
      <w:r>
        <w:rPr>
          <w:rFonts w:ascii="Times New Roman"/>
          <w:b w:val="false"/>
          <w:i w:val="false"/>
          <w:color w:val="000000"/>
          <w:sz w:val="28"/>
        </w:rPr>
        <w:t>
      98. О водворении в одиночную камеру начальник караула (дежурной смены) гауптвахты рапортом докладывает начальнику гауптвахты, который докладывает об этом вышестоящему начальнику.</w:t>
      </w:r>
    </w:p>
    <w:bookmarkEnd w:id="190"/>
    <w:bookmarkStart w:name="z198" w:id="191"/>
    <w:p>
      <w:pPr>
        <w:spacing w:after="0"/>
        <w:ind w:left="0"/>
        <w:jc w:val="left"/>
      </w:pPr>
      <w:r>
        <w:rPr>
          <w:rFonts w:ascii="Times New Roman"/>
          <w:b/>
          <w:i w:val="false"/>
          <w:color w:val="000000"/>
        </w:rPr>
        <w:t xml:space="preserve"> Глава 15. Личный прием начальником гауптвахты военнослужащих, водворенных на гауптвахту</w:t>
      </w:r>
    </w:p>
    <w:bookmarkEnd w:id="191"/>
    <w:bookmarkStart w:name="z199" w:id="192"/>
    <w:p>
      <w:pPr>
        <w:spacing w:after="0"/>
        <w:ind w:left="0"/>
        <w:jc w:val="both"/>
      </w:pPr>
      <w:r>
        <w:rPr>
          <w:rFonts w:ascii="Times New Roman"/>
          <w:b w:val="false"/>
          <w:i w:val="false"/>
          <w:color w:val="000000"/>
          <w:sz w:val="28"/>
        </w:rPr>
        <w:t>
      99. Личный прием начальником гауптвахты военнослужащих, водворенных на гауптвахту, осуществляется ежедневно, кроме выходных и праздничных дней, в течение рабочего времени.</w:t>
      </w:r>
    </w:p>
    <w:bookmarkEnd w:id="192"/>
    <w:bookmarkStart w:name="z200" w:id="193"/>
    <w:p>
      <w:pPr>
        <w:spacing w:after="0"/>
        <w:ind w:left="0"/>
        <w:jc w:val="both"/>
      </w:pPr>
      <w:r>
        <w:rPr>
          <w:rFonts w:ascii="Times New Roman"/>
          <w:b w:val="false"/>
          <w:i w:val="false"/>
          <w:color w:val="000000"/>
          <w:sz w:val="28"/>
        </w:rPr>
        <w:t>
      100. Личный прием военнослужащих, водворенных на гауптвахту, осуществляется по графику, утвержденному начальником гауптвахты, который доводится до их сведения и вывешивается на информации стенде гауптвахты.</w:t>
      </w:r>
    </w:p>
    <w:bookmarkEnd w:id="193"/>
    <w:bookmarkStart w:name="z201" w:id="194"/>
    <w:p>
      <w:pPr>
        <w:spacing w:after="0"/>
        <w:ind w:left="0"/>
        <w:jc w:val="both"/>
      </w:pPr>
      <w:r>
        <w:rPr>
          <w:rFonts w:ascii="Times New Roman"/>
          <w:b w:val="false"/>
          <w:i w:val="false"/>
          <w:color w:val="000000"/>
          <w:sz w:val="28"/>
        </w:rPr>
        <w:t xml:space="preserve">
      101. Запись военнослужащих водворенных на гауптвахту на личный прием осуществляется ежедневно во время обхода камер сотрудниками гауптвахты. </w:t>
      </w:r>
    </w:p>
    <w:bookmarkEnd w:id="194"/>
    <w:bookmarkStart w:name="z202" w:id="195"/>
    <w:p>
      <w:pPr>
        <w:spacing w:after="0"/>
        <w:ind w:left="0"/>
        <w:jc w:val="both"/>
      </w:pPr>
      <w:r>
        <w:rPr>
          <w:rFonts w:ascii="Times New Roman"/>
          <w:b w:val="false"/>
          <w:i w:val="false"/>
          <w:color w:val="000000"/>
          <w:sz w:val="28"/>
        </w:rPr>
        <w:t xml:space="preserve">
      Заявления на имя начальника гауптвахты о приеме (заполняются в произвольной форме) подаются письменно или делаются устно, и регистрируются в порядке очередности их подачи в журнале личного приема начальником органа военной полиции (далее - журнал личного приема)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 с указанием должностного лица, к которому военнослужащий планирует попасть на прием.</w:t>
      </w:r>
    </w:p>
    <w:bookmarkEnd w:id="195"/>
    <w:bookmarkStart w:name="z203" w:id="196"/>
    <w:p>
      <w:pPr>
        <w:spacing w:after="0"/>
        <w:ind w:left="0"/>
        <w:jc w:val="both"/>
      </w:pPr>
      <w:r>
        <w:rPr>
          <w:rFonts w:ascii="Times New Roman"/>
          <w:b w:val="false"/>
          <w:i w:val="false"/>
          <w:color w:val="000000"/>
          <w:sz w:val="28"/>
        </w:rPr>
        <w:t>
      102. Прием ведется в порядке очередности подачи заявлений. После окончания приема в журнале личного приема и на заявлении о личном приеме фиксируются его результаты. Заявление приобщается в личное дело военнослужащего водворенного на гауптвахту.</w:t>
      </w:r>
    </w:p>
    <w:bookmarkEnd w:id="196"/>
    <w:bookmarkStart w:name="z204" w:id="197"/>
    <w:p>
      <w:pPr>
        <w:spacing w:after="0"/>
        <w:ind w:left="0"/>
        <w:jc w:val="both"/>
      </w:pPr>
      <w:r>
        <w:rPr>
          <w:rFonts w:ascii="Times New Roman"/>
          <w:b w:val="false"/>
          <w:i w:val="false"/>
          <w:color w:val="000000"/>
          <w:sz w:val="28"/>
        </w:rPr>
        <w:t>
      103. Личный прием начальником гауптвахты близких родственников военнослужащих, водворенных на гауптвахту, или иных лиц производится в служебном кабинете по графику, который вывешивается на стенде информации гауптвахты.</w:t>
      </w:r>
    </w:p>
    <w:bookmarkEnd w:id="197"/>
    <w:bookmarkStart w:name="z205" w:id="198"/>
    <w:p>
      <w:pPr>
        <w:spacing w:after="0"/>
        <w:ind w:left="0"/>
        <w:jc w:val="both"/>
      </w:pPr>
      <w:r>
        <w:rPr>
          <w:rFonts w:ascii="Times New Roman"/>
          <w:b w:val="false"/>
          <w:i w:val="false"/>
          <w:color w:val="000000"/>
          <w:sz w:val="28"/>
        </w:rPr>
        <w:t>
      104. Результаты личного приема близких родственников военнослужащих фиксируются в журнале личного приема.</w:t>
      </w:r>
    </w:p>
    <w:bookmarkEnd w:id="198"/>
    <w:bookmarkStart w:name="z206" w:id="199"/>
    <w:p>
      <w:pPr>
        <w:spacing w:after="0"/>
        <w:ind w:left="0"/>
        <w:jc w:val="left"/>
      </w:pPr>
      <w:r>
        <w:rPr>
          <w:rFonts w:ascii="Times New Roman"/>
          <w:b/>
          <w:i w:val="false"/>
          <w:color w:val="000000"/>
        </w:rPr>
        <w:t xml:space="preserve"> Глава 16. Выдача тел военнослужащих, водворенных на гауптвахту</w:t>
      </w:r>
    </w:p>
    <w:bookmarkEnd w:id="199"/>
    <w:bookmarkStart w:name="z207" w:id="200"/>
    <w:p>
      <w:pPr>
        <w:spacing w:after="0"/>
        <w:ind w:left="0"/>
        <w:jc w:val="both"/>
      </w:pPr>
      <w:r>
        <w:rPr>
          <w:rFonts w:ascii="Times New Roman"/>
          <w:b w:val="false"/>
          <w:i w:val="false"/>
          <w:color w:val="000000"/>
          <w:sz w:val="28"/>
        </w:rPr>
        <w:t xml:space="preserve">
      105.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Закона, о смерти военнослужащего, водворенного на гауптвахту, руководство органа военной полиции незамедлительно сообщает близким родственникам, надзирающему прокурору, командованию воинской части, а также лицу или органу, в производстве которого находится уголовное дело.</w:t>
      </w:r>
    </w:p>
    <w:bookmarkEnd w:id="200"/>
    <w:bookmarkStart w:name="z208" w:id="201"/>
    <w:p>
      <w:pPr>
        <w:spacing w:after="0"/>
        <w:ind w:left="0"/>
        <w:jc w:val="both"/>
      </w:pPr>
      <w:r>
        <w:rPr>
          <w:rFonts w:ascii="Times New Roman"/>
          <w:b w:val="false"/>
          <w:i w:val="false"/>
          <w:color w:val="000000"/>
          <w:sz w:val="28"/>
        </w:rPr>
        <w:t>
      Если близкие родственники умершего военнослужащего проживают не в том городе или населенном пункте, где находится гауптвахта, извещение посылается телеграфом.</w:t>
      </w:r>
    </w:p>
    <w:bookmarkEnd w:id="201"/>
    <w:bookmarkStart w:name="z209" w:id="202"/>
    <w:p>
      <w:pPr>
        <w:spacing w:after="0"/>
        <w:ind w:left="0"/>
        <w:jc w:val="both"/>
      </w:pPr>
      <w:r>
        <w:rPr>
          <w:rFonts w:ascii="Times New Roman"/>
          <w:b w:val="false"/>
          <w:i w:val="false"/>
          <w:color w:val="000000"/>
          <w:sz w:val="28"/>
        </w:rPr>
        <w:t>
      106. Тело умершего военнослужащего передается на хранение в морг ближайшего лечебного учреждения органов здравоохранения до востребования, но не более чем на семь суток, либо до завершения проверки по факту смерти уполномоченным органом.</w:t>
      </w:r>
    </w:p>
    <w:bookmarkEnd w:id="202"/>
    <w:bookmarkStart w:name="z210" w:id="203"/>
    <w:p>
      <w:pPr>
        <w:spacing w:after="0"/>
        <w:ind w:left="0"/>
        <w:jc w:val="both"/>
      </w:pPr>
      <w:r>
        <w:rPr>
          <w:rFonts w:ascii="Times New Roman"/>
          <w:b w:val="false"/>
          <w:i w:val="false"/>
          <w:color w:val="000000"/>
          <w:sz w:val="28"/>
        </w:rPr>
        <w:t>
      107. Выдача тела осуществляется с разрешения лица или органа, в производстве которого находится уголовное дело, командованию воинской части, по письменному заявлению востребовавшего его лица. Для получения тела необходимо предъявить документ, удостоверяющий личность.</w:t>
      </w:r>
    </w:p>
    <w:bookmarkEnd w:id="203"/>
    <w:bookmarkStart w:name="z211" w:id="204"/>
    <w:p>
      <w:pPr>
        <w:spacing w:after="0"/>
        <w:ind w:left="0"/>
        <w:jc w:val="both"/>
      </w:pPr>
      <w:r>
        <w:rPr>
          <w:rFonts w:ascii="Times New Roman"/>
          <w:b w:val="false"/>
          <w:i w:val="false"/>
          <w:color w:val="000000"/>
          <w:sz w:val="28"/>
        </w:rPr>
        <w:t>
      108. Если родственники умершего не в состоянии своевременно прибыть для получения тела, они сообщают об этом дополнительно.</w:t>
      </w:r>
    </w:p>
    <w:bookmarkEnd w:id="204"/>
    <w:bookmarkStart w:name="z212" w:id="205"/>
    <w:p>
      <w:pPr>
        <w:spacing w:after="0"/>
        <w:ind w:left="0"/>
        <w:jc w:val="both"/>
      </w:pPr>
      <w:r>
        <w:rPr>
          <w:rFonts w:ascii="Times New Roman"/>
          <w:b w:val="false"/>
          <w:i w:val="false"/>
          <w:color w:val="000000"/>
          <w:sz w:val="28"/>
        </w:rPr>
        <w:t>
      109. Невостребованное в указанный срок тело умершего военнослужащего передается для захоронения за счет государства.</w:t>
      </w:r>
    </w:p>
    <w:bookmarkEnd w:id="205"/>
    <w:bookmarkStart w:name="z213" w:id="206"/>
    <w:p>
      <w:pPr>
        <w:spacing w:after="0"/>
        <w:ind w:left="0"/>
        <w:jc w:val="left"/>
      </w:pPr>
      <w:r>
        <w:rPr>
          <w:rFonts w:ascii="Times New Roman"/>
          <w:b/>
          <w:i w:val="false"/>
          <w:color w:val="000000"/>
        </w:rPr>
        <w:t xml:space="preserve"> Глава 17. Освобождение военнослужащих, водворенных на гауптвахту</w:t>
      </w:r>
    </w:p>
    <w:bookmarkEnd w:id="206"/>
    <w:bookmarkStart w:name="z214" w:id="207"/>
    <w:p>
      <w:pPr>
        <w:spacing w:after="0"/>
        <w:ind w:left="0"/>
        <w:jc w:val="both"/>
      </w:pPr>
      <w:r>
        <w:rPr>
          <w:rFonts w:ascii="Times New Roman"/>
          <w:b w:val="false"/>
          <w:i w:val="false"/>
          <w:color w:val="000000"/>
          <w:sz w:val="28"/>
        </w:rPr>
        <w:t xml:space="preserve">
      110. Военнослужащему, водворенному на гауптвахту, освобожденному из-под стражи, выдаются личные документы, вещи, деньги, хранящиеся на его лицевом счете, а также справка об освобождении с гауптвахты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 О поощрениях и взысканиях, наложенных на военнослужащих в период содержания на гауптвахте, письменно сообщается командованию воинской части в день освобождения с гауптвахты.</w:t>
      </w:r>
    </w:p>
    <w:bookmarkEnd w:id="207"/>
    <w:bookmarkStart w:name="z215" w:id="208"/>
    <w:p>
      <w:pPr>
        <w:spacing w:after="0"/>
        <w:ind w:left="0"/>
        <w:jc w:val="both"/>
      </w:pPr>
      <w:r>
        <w:rPr>
          <w:rFonts w:ascii="Times New Roman"/>
          <w:b w:val="false"/>
          <w:i w:val="false"/>
          <w:color w:val="000000"/>
          <w:sz w:val="28"/>
        </w:rPr>
        <w:t>
      111. Начальник гауптвахты за 3 суток до истечения срока содержания под стражей извещает командира воинской части об освобождении военнослужащего.</w:t>
      </w:r>
    </w:p>
    <w:bookmarkEnd w:id="208"/>
    <w:bookmarkStart w:name="z216" w:id="209"/>
    <w:p>
      <w:pPr>
        <w:spacing w:after="0"/>
        <w:ind w:left="0"/>
        <w:jc w:val="both"/>
      </w:pPr>
      <w:r>
        <w:rPr>
          <w:rFonts w:ascii="Times New Roman"/>
          <w:b w:val="false"/>
          <w:i w:val="false"/>
          <w:color w:val="000000"/>
          <w:sz w:val="28"/>
        </w:rPr>
        <w:t>
      112. Командир воинской части по сообщению начальника гауптвахты в указанное время направляет представителя части на гауптвахту для препровождения военнослужащего к месту службы, а также принимает меры по обеспечению его одеждой по сезону.</w:t>
      </w:r>
    </w:p>
    <w:bookmarkEnd w:id="2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внутреннего</w:t>
            </w:r>
            <w:r>
              <w:br/>
            </w:r>
            <w:r>
              <w:rPr>
                <w:rFonts w:ascii="Times New Roman"/>
                <w:b w:val="false"/>
                <w:i w:val="false"/>
                <w:color w:val="000000"/>
                <w:sz w:val="20"/>
              </w:rPr>
              <w:t>распорядка и содержания</w:t>
            </w:r>
            <w:r>
              <w:br/>
            </w:r>
            <w:r>
              <w:rPr>
                <w:rFonts w:ascii="Times New Roman"/>
                <w:b w:val="false"/>
                <w:i w:val="false"/>
                <w:color w:val="000000"/>
                <w:sz w:val="20"/>
              </w:rPr>
              <w:t>подозреваемых и обвиняемых на</w:t>
            </w:r>
            <w:r>
              <w:br/>
            </w:r>
            <w:r>
              <w:rPr>
                <w:rFonts w:ascii="Times New Roman"/>
                <w:b w:val="false"/>
                <w:i w:val="false"/>
                <w:color w:val="000000"/>
                <w:sz w:val="20"/>
              </w:rPr>
              <w:t>гауптвахте органов военной</w:t>
            </w:r>
            <w:r>
              <w:br/>
            </w:r>
            <w:r>
              <w:rPr>
                <w:rFonts w:ascii="Times New Roman"/>
                <w:b w:val="false"/>
                <w:i w:val="false"/>
                <w:color w:val="000000"/>
                <w:sz w:val="20"/>
              </w:rPr>
              <w:t>полиции Вооруженных Сил</w:t>
            </w:r>
            <w:r>
              <w:br/>
            </w:r>
            <w:r>
              <w:rPr>
                <w:rFonts w:ascii="Times New Roman"/>
                <w:b w:val="false"/>
                <w:i w:val="false"/>
                <w:color w:val="000000"/>
                <w:sz w:val="20"/>
              </w:rPr>
              <w:t>Республики Казахстан</w:t>
            </w:r>
            <w:r>
              <w:br/>
            </w: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Начальник органа</w:t>
            </w:r>
            <w:r>
              <w:br/>
            </w:r>
            <w:r>
              <w:rPr>
                <w:rFonts w:ascii="Times New Roman"/>
                <w:b w:val="false"/>
                <w:i w:val="false"/>
                <w:color w:val="000000"/>
                <w:sz w:val="20"/>
              </w:rPr>
              <w:t>военной полиции</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(воинское звание, подпись,</w:t>
            </w:r>
            <w:r>
              <w:br/>
            </w:r>
            <w:r>
              <w:rPr>
                <w:rFonts w:ascii="Times New Roman"/>
                <w:b w:val="false"/>
                <w:i w:val="false"/>
                <w:color w:val="000000"/>
                <w:sz w:val="20"/>
              </w:rPr>
              <w:t>фамилия и инициалы)</w:t>
            </w:r>
            <w:r>
              <w:br/>
            </w:r>
            <w:r>
              <w:rPr>
                <w:rFonts w:ascii="Times New Roman"/>
                <w:b w:val="false"/>
                <w:i w:val="false"/>
                <w:color w:val="000000"/>
                <w:sz w:val="20"/>
              </w:rPr>
              <w:t>"___" ________ 20___ года</w:t>
            </w:r>
          </w:p>
        </w:tc>
      </w:tr>
    </w:tbl>
    <w:p>
      <w:pPr>
        <w:spacing w:after="0"/>
        <w:ind w:left="0"/>
        <w:jc w:val="both"/>
      </w:pPr>
      <w:bookmarkStart w:name="z219" w:id="210"/>
      <w:r>
        <w:rPr>
          <w:rFonts w:ascii="Times New Roman"/>
          <w:b w:val="false"/>
          <w:i w:val="false"/>
          <w:color w:val="000000"/>
          <w:sz w:val="28"/>
        </w:rPr>
        <w:t>
                         ВНУТРЕННИЙ РАСПОРЯДОК НА ГАУПТВАХТЕ</w:t>
      </w:r>
    </w:p>
    <w:bookmarkEnd w:id="210"/>
    <w:p>
      <w:pPr>
        <w:spacing w:after="0"/>
        <w:ind w:left="0"/>
        <w:jc w:val="both"/>
      </w:pPr>
      <w:r>
        <w:rPr>
          <w:rFonts w:ascii="Times New Roman"/>
          <w:b w:val="false"/>
          <w:i w:val="false"/>
          <w:color w:val="000000"/>
          <w:sz w:val="28"/>
        </w:rPr>
        <w:t xml:space="preserve">                                     (типовой)</w:t>
      </w:r>
    </w:p>
    <w:bookmarkStart w:name="z220" w:id="211"/>
    <w:p>
      <w:pPr>
        <w:spacing w:after="0"/>
        <w:ind w:left="0"/>
        <w:jc w:val="both"/>
      </w:pPr>
      <w:r>
        <w:rPr>
          <w:rFonts w:ascii="Times New Roman"/>
          <w:b w:val="false"/>
          <w:i w:val="false"/>
          <w:color w:val="000000"/>
          <w:sz w:val="28"/>
        </w:rPr>
        <w:t>
      1. Подозреваемые и обвиняемые соблюдают требования Правил внутреннего распорядка содержания военнослужащих, водворенных на гауптвахту военной полиции Вооруженных Сил Республики Казахстан.</w:t>
      </w:r>
    </w:p>
    <w:bookmarkEnd w:id="211"/>
    <w:bookmarkStart w:name="z221" w:id="212"/>
    <w:p>
      <w:pPr>
        <w:spacing w:after="0"/>
        <w:ind w:left="0"/>
        <w:jc w:val="both"/>
      </w:pPr>
      <w:r>
        <w:rPr>
          <w:rFonts w:ascii="Times New Roman"/>
          <w:b w:val="false"/>
          <w:i w:val="false"/>
          <w:color w:val="000000"/>
          <w:sz w:val="28"/>
        </w:rPr>
        <w:t>
      2. Для подозреваемых и обвиняемых, содержащихся на гауптвахте, устанавливается следующий распорядок дня:</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13"/>
          <w:p>
            <w:pPr>
              <w:spacing w:after="20"/>
              <w:ind w:left="20"/>
              <w:jc w:val="both"/>
            </w:pPr>
            <w:r>
              <w:rPr>
                <w:rFonts w:ascii="Times New Roman"/>
                <w:b w:val="false"/>
                <w:i w:val="false"/>
                <w:color w:val="000000"/>
                <w:sz w:val="20"/>
              </w:rPr>
              <w:t>
№</w:t>
            </w:r>
          </w:p>
          <w:bookmarkEnd w:id="213"/>
          <w:p>
            <w:pPr>
              <w:spacing w:after="20"/>
              <w:ind w:left="20"/>
              <w:jc w:val="both"/>
            </w:pPr>
            <w:r>
              <w:rPr>
                <w:rFonts w:ascii="Times New Roman"/>
                <w:b w:val="false"/>
                <w:i w:val="false"/>
                <w:color w:val="000000"/>
                <w:sz w:val="20"/>
              </w:rPr>
              <w:t>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проводимых мероприятий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проведения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14"/>
          <w:p>
            <w:pPr>
              <w:spacing w:after="20"/>
              <w:ind w:left="20"/>
              <w:jc w:val="both"/>
            </w:pPr>
            <w:r>
              <w:rPr>
                <w:rFonts w:ascii="Times New Roman"/>
                <w:b w:val="false"/>
                <w:i w:val="false"/>
                <w:color w:val="000000"/>
                <w:sz w:val="20"/>
              </w:rPr>
              <w:t>
1.</w:t>
            </w:r>
          </w:p>
          <w:bookmarkEnd w:id="21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15"/>
          <w:p>
            <w:pPr>
              <w:spacing w:after="20"/>
              <w:ind w:left="20"/>
              <w:jc w:val="both"/>
            </w:pPr>
            <w:r>
              <w:rPr>
                <w:rFonts w:ascii="Times New Roman"/>
                <w:b w:val="false"/>
                <w:i w:val="false"/>
                <w:color w:val="000000"/>
                <w:sz w:val="20"/>
              </w:rPr>
              <w:t>
2.</w:t>
            </w:r>
          </w:p>
          <w:bookmarkEnd w:id="2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подозреваемых и обвиняемых, сдача постельных принадлежностей, подъем нар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16"/>
          <w:p>
            <w:pPr>
              <w:spacing w:after="20"/>
              <w:ind w:left="20"/>
              <w:jc w:val="both"/>
            </w:pPr>
            <w:r>
              <w:rPr>
                <w:rFonts w:ascii="Times New Roman"/>
                <w:b w:val="false"/>
                <w:i w:val="false"/>
                <w:color w:val="000000"/>
                <w:sz w:val="20"/>
              </w:rPr>
              <w:t>
3.</w:t>
            </w:r>
          </w:p>
          <w:bookmarkEnd w:id="21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Утренний туалет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17"/>
          <w:p>
            <w:pPr>
              <w:spacing w:after="20"/>
              <w:ind w:left="20"/>
              <w:jc w:val="both"/>
            </w:pPr>
            <w:r>
              <w:rPr>
                <w:rFonts w:ascii="Times New Roman"/>
                <w:b w:val="false"/>
                <w:i w:val="false"/>
                <w:color w:val="000000"/>
                <w:sz w:val="20"/>
              </w:rPr>
              <w:t>
4.</w:t>
            </w:r>
          </w:p>
          <w:bookmarkEnd w:id="21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Уборка камер и помещений гауптвахты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18"/>
          <w:p>
            <w:pPr>
              <w:spacing w:after="20"/>
              <w:ind w:left="20"/>
              <w:jc w:val="both"/>
            </w:pPr>
            <w:r>
              <w:rPr>
                <w:rFonts w:ascii="Times New Roman"/>
                <w:b w:val="false"/>
                <w:i w:val="false"/>
                <w:color w:val="000000"/>
                <w:sz w:val="20"/>
              </w:rPr>
              <w:t>
5.</w:t>
            </w:r>
          </w:p>
          <w:bookmarkEnd w:id="21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Утренний осмотр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19"/>
          <w:p>
            <w:pPr>
              <w:spacing w:after="20"/>
              <w:ind w:left="20"/>
              <w:jc w:val="both"/>
            </w:pPr>
            <w:r>
              <w:rPr>
                <w:rFonts w:ascii="Times New Roman"/>
                <w:b w:val="false"/>
                <w:i w:val="false"/>
                <w:color w:val="000000"/>
                <w:sz w:val="20"/>
              </w:rPr>
              <w:t>
6.</w:t>
            </w:r>
          </w:p>
          <w:bookmarkEnd w:id="21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Завтрак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20"/>
          <w:p>
            <w:pPr>
              <w:spacing w:after="20"/>
              <w:ind w:left="20"/>
              <w:jc w:val="both"/>
            </w:pPr>
            <w:r>
              <w:rPr>
                <w:rFonts w:ascii="Times New Roman"/>
                <w:b w:val="false"/>
                <w:i w:val="false"/>
                <w:color w:val="000000"/>
                <w:sz w:val="20"/>
              </w:rPr>
              <w:t>
7.</w:t>
            </w:r>
          </w:p>
          <w:bookmarkEnd w:id="22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Обход камер сотрудниками гауптвахты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21"/>
          <w:p>
            <w:pPr>
              <w:spacing w:after="20"/>
              <w:ind w:left="20"/>
              <w:jc w:val="both"/>
            </w:pPr>
            <w:r>
              <w:rPr>
                <w:rFonts w:ascii="Times New Roman"/>
                <w:b w:val="false"/>
                <w:i w:val="false"/>
                <w:color w:val="000000"/>
                <w:sz w:val="20"/>
              </w:rPr>
              <w:t>
8.</w:t>
            </w:r>
          </w:p>
          <w:bookmarkEnd w:id="22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Занятия по изучению уставов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часа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22"/>
          <w:p>
            <w:pPr>
              <w:spacing w:after="20"/>
              <w:ind w:left="20"/>
              <w:jc w:val="both"/>
            </w:pPr>
            <w:r>
              <w:rPr>
                <w:rFonts w:ascii="Times New Roman"/>
                <w:b w:val="false"/>
                <w:i w:val="false"/>
                <w:color w:val="000000"/>
                <w:sz w:val="20"/>
              </w:rPr>
              <w:t>
9.</w:t>
            </w:r>
          </w:p>
          <w:bookmarkEnd w:id="22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Занятия по строевой подготовке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часа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23"/>
          <w:p>
            <w:pPr>
              <w:spacing w:after="20"/>
              <w:ind w:left="20"/>
              <w:jc w:val="both"/>
            </w:pPr>
            <w:r>
              <w:rPr>
                <w:rFonts w:ascii="Times New Roman"/>
                <w:b w:val="false"/>
                <w:i w:val="false"/>
                <w:color w:val="000000"/>
                <w:sz w:val="20"/>
              </w:rPr>
              <w:t>
10.</w:t>
            </w:r>
          </w:p>
          <w:bookmarkEnd w:id="22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Туалет, мытье рук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24"/>
          <w:p>
            <w:pPr>
              <w:spacing w:after="20"/>
              <w:ind w:left="20"/>
              <w:jc w:val="both"/>
            </w:pPr>
            <w:r>
              <w:rPr>
                <w:rFonts w:ascii="Times New Roman"/>
                <w:b w:val="false"/>
                <w:i w:val="false"/>
                <w:color w:val="000000"/>
                <w:sz w:val="20"/>
              </w:rPr>
              <w:t>
11.</w:t>
            </w:r>
          </w:p>
          <w:bookmarkEnd w:id="22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25"/>
          <w:p>
            <w:pPr>
              <w:spacing w:after="20"/>
              <w:ind w:left="20"/>
              <w:jc w:val="both"/>
            </w:pPr>
            <w:r>
              <w:rPr>
                <w:rFonts w:ascii="Times New Roman"/>
                <w:b w:val="false"/>
                <w:i w:val="false"/>
                <w:color w:val="000000"/>
                <w:sz w:val="20"/>
              </w:rPr>
              <w:t>
12.</w:t>
            </w:r>
          </w:p>
          <w:bookmarkEnd w:id="225"/>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Личное время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26"/>
          <w:p>
            <w:pPr>
              <w:spacing w:after="20"/>
              <w:ind w:left="20"/>
              <w:jc w:val="both"/>
            </w:pPr>
            <w:r>
              <w:rPr>
                <w:rFonts w:ascii="Times New Roman"/>
                <w:b w:val="false"/>
                <w:i w:val="false"/>
                <w:color w:val="000000"/>
                <w:sz w:val="20"/>
              </w:rPr>
              <w:t>
13.</w:t>
            </w:r>
          </w:p>
          <w:bookmarkEnd w:id="226"/>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Прогулка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Прогулка беременных женщин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27"/>
          <w:p>
            <w:pPr>
              <w:spacing w:after="20"/>
              <w:ind w:left="20"/>
              <w:jc w:val="both"/>
            </w:pPr>
            <w:r>
              <w:rPr>
                <w:rFonts w:ascii="Times New Roman"/>
                <w:b w:val="false"/>
                <w:i w:val="false"/>
                <w:color w:val="000000"/>
                <w:sz w:val="20"/>
              </w:rPr>
              <w:t>
15.</w:t>
            </w:r>
          </w:p>
          <w:bookmarkEnd w:id="22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хозяйственных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28"/>
          <w:p>
            <w:pPr>
              <w:spacing w:after="20"/>
              <w:ind w:left="20"/>
              <w:jc w:val="both"/>
            </w:pPr>
            <w:r>
              <w:rPr>
                <w:rFonts w:ascii="Times New Roman"/>
                <w:b w:val="false"/>
                <w:i w:val="false"/>
                <w:color w:val="000000"/>
                <w:sz w:val="20"/>
              </w:rPr>
              <w:t>
16.</w:t>
            </w:r>
          </w:p>
          <w:bookmarkEnd w:id="22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Личное время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29"/>
          <w:p>
            <w:pPr>
              <w:spacing w:after="20"/>
              <w:ind w:left="20"/>
              <w:jc w:val="both"/>
            </w:pPr>
            <w:r>
              <w:rPr>
                <w:rFonts w:ascii="Times New Roman"/>
                <w:b w:val="false"/>
                <w:i w:val="false"/>
                <w:color w:val="000000"/>
                <w:sz w:val="20"/>
              </w:rPr>
              <w:t>
17.</w:t>
            </w:r>
          </w:p>
          <w:bookmarkEnd w:id="2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Ужин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30"/>
          <w:p>
            <w:pPr>
              <w:spacing w:after="20"/>
              <w:ind w:left="20"/>
              <w:jc w:val="both"/>
            </w:pPr>
            <w:r>
              <w:rPr>
                <w:rFonts w:ascii="Times New Roman"/>
                <w:b w:val="false"/>
                <w:i w:val="false"/>
                <w:color w:val="000000"/>
                <w:sz w:val="20"/>
              </w:rPr>
              <w:t>
18.</w:t>
            </w:r>
          </w:p>
          <w:bookmarkEnd w:id="2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Просмотр газет и журналов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31"/>
          <w:p>
            <w:pPr>
              <w:spacing w:after="20"/>
              <w:ind w:left="20"/>
              <w:jc w:val="both"/>
            </w:pPr>
            <w:r>
              <w:rPr>
                <w:rFonts w:ascii="Times New Roman"/>
                <w:b w:val="false"/>
                <w:i w:val="false"/>
                <w:color w:val="000000"/>
                <w:sz w:val="20"/>
              </w:rPr>
              <w:t>
19.</w:t>
            </w:r>
          </w:p>
          <w:bookmarkEnd w:id="2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Уборка камер и помещений гауптвахты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32"/>
          <w:p>
            <w:pPr>
              <w:spacing w:after="20"/>
              <w:ind w:left="20"/>
              <w:jc w:val="both"/>
            </w:pPr>
            <w:r>
              <w:rPr>
                <w:rFonts w:ascii="Times New Roman"/>
                <w:b w:val="false"/>
                <w:i w:val="false"/>
                <w:color w:val="000000"/>
                <w:sz w:val="20"/>
              </w:rPr>
              <w:t>
20.</w:t>
            </w:r>
          </w:p>
          <w:bookmarkEnd w:id="2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Вечерний туалет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33"/>
          <w:p>
            <w:pPr>
              <w:spacing w:after="20"/>
              <w:ind w:left="20"/>
              <w:jc w:val="both"/>
            </w:pPr>
            <w:r>
              <w:rPr>
                <w:rFonts w:ascii="Times New Roman"/>
                <w:b w:val="false"/>
                <w:i w:val="false"/>
                <w:color w:val="000000"/>
                <w:sz w:val="20"/>
              </w:rPr>
              <w:t>
21.</w:t>
            </w:r>
          </w:p>
          <w:bookmarkEnd w:id="2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Вечерняя проверка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34"/>
          <w:p>
            <w:pPr>
              <w:spacing w:after="20"/>
              <w:ind w:left="20"/>
              <w:jc w:val="both"/>
            </w:pPr>
            <w:r>
              <w:rPr>
                <w:rFonts w:ascii="Times New Roman"/>
                <w:b w:val="false"/>
                <w:i w:val="false"/>
                <w:color w:val="000000"/>
                <w:sz w:val="20"/>
              </w:rPr>
              <w:t>
22.</w:t>
            </w:r>
          </w:p>
          <w:bookmarkEnd w:id="2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постельных принадлежностей, откидывание нар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35"/>
          <w:p>
            <w:pPr>
              <w:spacing w:after="20"/>
              <w:ind w:left="20"/>
              <w:jc w:val="both"/>
            </w:pPr>
            <w:r>
              <w:rPr>
                <w:rFonts w:ascii="Times New Roman"/>
                <w:b w:val="false"/>
                <w:i w:val="false"/>
                <w:color w:val="000000"/>
                <w:sz w:val="20"/>
              </w:rPr>
              <w:t>
23.</w:t>
            </w:r>
          </w:p>
          <w:bookmarkEnd w:id="2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Отбой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bl>
    <w:p>
      <w:pPr>
        <w:spacing w:after="0"/>
        <w:ind w:left="0"/>
        <w:jc w:val="both"/>
      </w:pPr>
      <w:bookmarkStart w:name="z247" w:id="236"/>
      <w:r>
        <w:rPr>
          <w:rFonts w:ascii="Times New Roman"/>
          <w:b w:val="false"/>
          <w:i w:val="false"/>
          <w:color w:val="000000"/>
          <w:sz w:val="28"/>
        </w:rPr>
        <w:t>
                         Начальник гауптвахты органа военной полиции</w:t>
      </w:r>
    </w:p>
    <w:bookmarkEnd w:id="236"/>
    <w:p>
      <w:pPr>
        <w:spacing w:after="0"/>
        <w:ind w:left="0"/>
        <w:jc w:val="both"/>
      </w:pPr>
      <w:r>
        <w:rPr>
          <w:rFonts w:ascii="Times New Roman"/>
          <w:b w:val="false"/>
          <w:i w:val="false"/>
          <w:color w:val="000000"/>
          <w:sz w:val="28"/>
        </w:rPr>
        <w:t xml:space="preserve">                         _________________________________</w:t>
      </w:r>
    </w:p>
    <w:p>
      <w:pPr>
        <w:spacing w:after="0"/>
        <w:ind w:left="0"/>
        <w:jc w:val="both"/>
      </w:pPr>
      <w:r>
        <w:rPr>
          <w:rFonts w:ascii="Times New Roman"/>
          <w:b w:val="false"/>
          <w:i w:val="false"/>
          <w:color w:val="000000"/>
          <w:sz w:val="28"/>
        </w:rPr>
        <w:t xml:space="preserve">                         _________________________________</w:t>
      </w:r>
    </w:p>
    <w:p>
      <w:pPr>
        <w:spacing w:after="0"/>
        <w:ind w:left="0"/>
        <w:jc w:val="both"/>
      </w:pPr>
      <w:r>
        <w:rPr>
          <w:rFonts w:ascii="Times New Roman"/>
          <w:b w:val="false"/>
          <w:i w:val="false"/>
          <w:color w:val="000000"/>
          <w:sz w:val="28"/>
        </w:rPr>
        <w:t xml:space="preserve">                   (воинское звание, подпись, фамилия и инициалы) </w:t>
      </w:r>
    </w:p>
    <w:bookmarkStart w:name="z248" w:id="237"/>
    <w:p>
      <w:pPr>
        <w:spacing w:after="0"/>
        <w:ind w:left="0"/>
        <w:jc w:val="both"/>
      </w:pPr>
      <w:r>
        <w:rPr>
          <w:rFonts w:ascii="Times New Roman"/>
          <w:b w:val="false"/>
          <w:i w:val="false"/>
          <w:color w:val="000000"/>
          <w:sz w:val="28"/>
        </w:rPr>
        <w:t>
                               "___" _______ 20___ года</w:t>
      </w:r>
    </w:p>
    <w:bookmarkEnd w:id="2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внутреннего</w:t>
            </w:r>
            <w:r>
              <w:br/>
            </w:r>
            <w:r>
              <w:rPr>
                <w:rFonts w:ascii="Times New Roman"/>
                <w:b w:val="false"/>
                <w:i w:val="false"/>
                <w:color w:val="000000"/>
                <w:sz w:val="20"/>
              </w:rPr>
              <w:t>распорядка и содержания</w:t>
            </w:r>
            <w:r>
              <w:br/>
            </w:r>
            <w:r>
              <w:rPr>
                <w:rFonts w:ascii="Times New Roman"/>
                <w:b w:val="false"/>
                <w:i w:val="false"/>
                <w:color w:val="000000"/>
                <w:sz w:val="20"/>
              </w:rPr>
              <w:t>подозреваемых и обвиняемых на</w:t>
            </w:r>
            <w:r>
              <w:br/>
            </w:r>
            <w:r>
              <w:rPr>
                <w:rFonts w:ascii="Times New Roman"/>
                <w:b w:val="false"/>
                <w:i w:val="false"/>
                <w:color w:val="000000"/>
                <w:sz w:val="20"/>
              </w:rPr>
              <w:t>гауптвахте органов военной</w:t>
            </w:r>
            <w:r>
              <w:br/>
            </w:r>
            <w:r>
              <w:rPr>
                <w:rFonts w:ascii="Times New Roman"/>
                <w:b w:val="false"/>
                <w:i w:val="false"/>
                <w:color w:val="000000"/>
                <w:sz w:val="20"/>
              </w:rPr>
              <w:t>полиции Вооруженных Сил</w:t>
            </w:r>
            <w:r>
              <w:br/>
            </w:r>
            <w:r>
              <w:rPr>
                <w:rFonts w:ascii="Times New Roman"/>
                <w:b w:val="false"/>
                <w:i w:val="false"/>
                <w:color w:val="000000"/>
                <w:sz w:val="20"/>
              </w:rPr>
              <w:t>Республики Казахстан</w:t>
            </w:r>
            <w:r>
              <w:br/>
            </w:r>
            <w:r>
              <w:rPr>
                <w:rFonts w:ascii="Times New Roman"/>
                <w:b w:val="false"/>
                <w:i w:val="false"/>
                <w:color w:val="000000"/>
                <w:sz w:val="20"/>
              </w:rPr>
              <w:t>Форма</w:t>
            </w:r>
          </w:p>
        </w:tc>
      </w:tr>
    </w:tbl>
    <w:p>
      <w:pPr>
        <w:spacing w:after="0"/>
        <w:ind w:left="0"/>
        <w:jc w:val="both"/>
      </w:pPr>
      <w:bookmarkStart w:name="z250" w:id="238"/>
      <w:r>
        <w:rPr>
          <w:rFonts w:ascii="Times New Roman"/>
          <w:b w:val="false"/>
          <w:i w:val="false"/>
          <w:color w:val="000000"/>
          <w:sz w:val="28"/>
        </w:rPr>
        <w:t>
                                           ЖУРНАЛ</w:t>
      </w:r>
    </w:p>
    <w:bookmarkEnd w:id="238"/>
    <w:p>
      <w:pPr>
        <w:spacing w:after="0"/>
        <w:ind w:left="0"/>
        <w:jc w:val="both"/>
      </w:pPr>
      <w:r>
        <w:rPr>
          <w:rFonts w:ascii="Times New Roman"/>
          <w:b w:val="false"/>
          <w:i w:val="false"/>
          <w:color w:val="000000"/>
          <w:sz w:val="28"/>
        </w:rPr>
        <w:t xml:space="preserve">                         учета лиц, содержащихся на гауптвахте</w:t>
      </w:r>
    </w:p>
    <w:p>
      <w:pPr>
        <w:spacing w:after="0"/>
        <w:ind w:left="0"/>
        <w:jc w:val="both"/>
      </w:pPr>
      <w:bookmarkStart w:name="z251" w:id="239"/>
      <w:r>
        <w:rPr>
          <w:rFonts w:ascii="Times New Roman"/>
          <w:b w:val="false"/>
          <w:i w:val="false"/>
          <w:color w:val="000000"/>
          <w:sz w:val="28"/>
        </w:rPr>
        <w:t>
             Начат: "___"______ 20__года.</w:t>
      </w:r>
    </w:p>
    <w:bookmarkEnd w:id="239"/>
    <w:p>
      <w:pPr>
        <w:spacing w:after="0"/>
        <w:ind w:left="0"/>
        <w:jc w:val="both"/>
      </w:pPr>
      <w:r>
        <w:rPr>
          <w:rFonts w:ascii="Times New Roman"/>
          <w:b w:val="false"/>
          <w:i w:val="false"/>
          <w:color w:val="000000"/>
          <w:sz w:val="28"/>
        </w:rPr>
        <w:t xml:space="preserve">       Окончен: "___"______ 20__года.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40"/>
          <w:p>
            <w:pPr>
              <w:spacing w:after="20"/>
              <w:ind w:left="20"/>
              <w:jc w:val="both"/>
            </w:pPr>
            <w:r>
              <w:rPr>
                <w:rFonts w:ascii="Times New Roman"/>
                <w:b w:val="false"/>
                <w:i w:val="false"/>
                <w:color w:val="000000"/>
                <w:sz w:val="20"/>
              </w:rPr>
              <w:t>
№ п/п</w:t>
            </w:r>
          </w:p>
          <w:bookmarkEnd w:id="240"/>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водворения на гауптвахту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воинское звание, фамилия, имя, отчество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воинской части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задержан (арестован, осужден)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задержания (ареста, за что осужден, по какой статье)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какой срок и в какой камере содержать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вещи, документы и деньги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заканчивается срок задержания (ареста, осуждения)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Запись о времени медицинского осмотра, помывке в бане и телесном осмотре при приеме арестованного (подпись медицинского работника)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освобождения с гауптвахты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 сдаче вещей, документов и денег при приеме на гауптвахту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 получении вещей, документов и денег при освобождении с гауптвахты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41"/>
          <w:p>
            <w:pPr>
              <w:spacing w:after="20"/>
              <w:ind w:left="20"/>
              <w:jc w:val="both"/>
            </w:pPr>
            <w:r>
              <w:rPr>
                <w:rFonts w:ascii="Times New Roman"/>
                <w:b w:val="false"/>
                <w:i w:val="false"/>
                <w:color w:val="000000"/>
                <w:sz w:val="20"/>
              </w:rPr>
              <w:t>
1</w:t>
            </w:r>
          </w:p>
          <w:bookmarkEnd w:id="241"/>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6" w:id="242"/>
    <w:p>
      <w:pPr>
        <w:spacing w:after="0"/>
        <w:ind w:left="0"/>
        <w:jc w:val="both"/>
      </w:pPr>
      <w:r>
        <w:rPr>
          <w:rFonts w:ascii="Times New Roman"/>
          <w:b w:val="false"/>
          <w:i w:val="false"/>
          <w:color w:val="000000"/>
          <w:sz w:val="28"/>
        </w:rPr>
        <w:t>
             Примечание: Журнал должен быть пронумерован, прошнурован, заверен соответствующей подписью и опечатан печатью. Хранится журнал у начальника караула (дежурной смены) гауптвахты.</w:t>
      </w:r>
    </w:p>
    <w:bookmarkEnd w:id="2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внутреннего</w:t>
            </w:r>
            <w:r>
              <w:br/>
            </w:r>
            <w:r>
              <w:rPr>
                <w:rFonts w:ascii="Times New Roman"/>
                <w:b w:val="false"/>
                <w:i w:val="false"/>
                <w:color w:val="000000"/>
                <w:sz w:val="20"/>
              </w:rPr>
              <w:t>распорядка и содержания</w:t>
            </w:r>
            <w:r>
              <w:br/>
            </w:r>
            <w:r>
              <w:rPr>
                <w:rFonts w:ascii="Times New Roman"/>
                <w:b w:val="false"/>
                <w:i w:val="false"/>
                <w:color w:val="000000"/>
                <w:sz w:val="20"/>
              </w:rPr>
              <w:t>подозреваемых и обвиняемых на</w:t>
            </w:r>
            <w:r>
              <w:br/>
            </w:r>
            <w:r>
              <w:rPr>
                <w:rFonts w:ascii="Times New Roman"/>
                <w:b w:val="false"/>
                <w:i w:val="false"/>
                <w:color w:val="000000"/>
                <w:sz w:val="20"/>
              </w:rPr>
              <w:t>гауптвахте органов военной</w:t>
            </w:r>
            <w:r>
              <w:br/>
            </w:r>
            <w:r>
              <w:rPr>
                <w:rFonts w:ascii="Times New Roman"/>
                <w:b w:val="false"/>
                <w:i w:val="false"/>
                <w:color w:val="000000"/>
                <w:sz w:val="20"/>
              </w:rPr>
              <w:t>полиции Вооруженных Сил</w:t>
            </w:r>
            <w:r>
              <w:br/>
            </w:r>
            <w:r>
              <w:rPr>
                <w:rFonts w:ascii="Times New Roman"/>
                <w:b w:val="false"/>
                <w:i w:val="false"/>
                <w:color w:val="000000"/>
                <w:sz w:val="20"/>
              </w:rPr>
              <w:t>Республики Казахстан</w:t>
            </w:r>
          </w:p>
        </w:tc>
      </w:tr>
    </w:tbl>
    <w:p>
      <w:pPr>
        <w:spacing w:after="0"/>
        <w:ind w:left="0"/>
        <w:jc w:val="both"/>
      </w:pPr>
      <w:bookmarkStart w:name="z258" w:id="243"/>
      <w:r>
        <w:rPr>
          <w:rFonts w:ascii="Times New Roman"/>
          <w:b w:val="false"/>
          <w:i w:val="false"/>
          <w:color w:val="000000"/>
          <w:sz w:val="28"/>
        </w:rPr>
        <w:t>
                         Требования к поведению подозреваемых и обвиняемых</w:t>
      </w:r>
    </w:p>
    <w:bookmarkEnd w:id="243"/>
    <w:p>
      <w:pPr>
        <w:spacing w:after="0"/>
        <w:ind w:left="0"/>
        <w:jc w:val="both"/>
      </w:pPr>
      <w:r>
        <w:rPr>
          <w:rFonts w:ascii="Times New Roman"/>
          <w:b w:val="false"/>
          <w:i w:val="false"/>
          <w:color w:val="000000"/>
          <w:sz w:val="28"/>
        </w:rPr>
        <w:t xml:space="preserve">                               водворенных на гауптвахту</w:t>
      </w:r>
    </w:p>
    <w:bookmarkStart w:name="z259" w:id="244"/>
    <w:p>
      <w:pPr>
        <w:spacing w:after="0"/>
        <w:ind w:left="0"/>
        <w:jc w:val="both"/>
      </w:pPr>
      <w:r>
        <w:rPr>
          <w:rFonts w:ascii="Times New Roman"/>
          <w:b w:val="false"/>
          <w:i w:val="false"/>
          <w:color w:val="000000"/>
          <w:sz w:val="28"/>
        </w:rPr>
        <w:t>
      1. Военнослужащие, водворенные на гауптвахту:</w:t>
      </w:r>
    </w:p>
    <w:bookmarkEnd w:id="244"/>
    <w:bookmarkStart w:name="z260" w:id="245"/>
    <w:p>
      <w:pPr>
        <w:spacing w:after="0"/>
        <w:ind w:left="0"/>
        <w:jc w:val="both"/>
      </w:pPr>
      <w:r>
        <w:rPr>
          <w:rFonts w:ascii="Times New Roman"/>
          <w:b w:val="false"/>
          <w:i w:val="false"/>
          <w:color w:val="000000"/>
          <w:sz w:val="28"/>
        </w:rPr>
        <w:t xml:space="preserve">
      1) соблюдают порядок содержания под стражей, установленный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порядке и условиях содержания лиц в специальных учреждениях, обеспечивающих временную изоляцию от общества" и внутренней распорядок гауптвахт военной полиции Вооруженных Сил Республики Казахстан;</w:t>
      </w:r>
    </w:p>
    <w:bookmarkEnd w:id="245"/>
    <w:bookmarkStart w:name="z261" w:id="246"/>
    <w:p>
      <w:pPr>
        <w:spacing w:after="0"/>
        <w:ind w:left="0"/>
        <w:jc w:val="both"/>
      </w:pPr>
      <w:r>
        <w:rPr>
          <w:rFonts w:ascii="Times New Roman"/>
          <w:b w:val="false"/>
          <w:i w:val="false"/>
          <w:color w:val="000000"/>
          <w:sz w:val="28"/>
        </w:rPr>
        <w:t>
      2) выполняют требования администрации гауптвахты и командования органа военной полиции;</w:t>
      </w:r>
    </w:p>
    <w:bookmarkEnd w:id="246"/>
    <w:bookmarkStart w:name="z262" w:id="247"/>
    <w:p>
      <w:pPr>
        <w:spacing w:after="0"/>
        <w:ind w:left="0"/>
        <w:jc w:val="both"/>
      </w:pPr>
      <w:r>
        <w:rPr>
          <w:rFonts w:ascii="Times New Roman"/>
          <w:b w:val="false"/>
          <w:i w:val="false"/>
          <w:color w:val="000000"/>
          <w:sz w:val="28"/>
        </w:rPr>
        <w:t xml:space="preserve">
      3) соблюдают требования гигиены и санитарии; </w:t>
      </w:r>
    </w:p>
    <w:bookmarkEnd w:id="247"/>
    <w:bookmarkStart w:name="z263" w:id="248"/>
    <w:p>
      <w:pPr>
        <w:spacing w:after="0"/>
        <w:ind w:left="0"/>
        <w:jc w:val="both"/>
      </w:pPr>
      <w:r>
        <w:rPr>
          <w:rFonts w:ascii="Times New Roman"/>
          <w:b w:val="false"/>
          <w:i w:val="false"/>
          <w:color w:val="000000"/>
          <w:sz w:val="28"/>
        </w:rPr>
        <w:t>
      4) выходят на ежедневную прогулку (освобождение от прогулки осуществляется начальником гауптвахты по заключению медицинского работника);</w:t>
      </w:r>
    </w:p>
    <w:bookmarkEnd w:id="248"/>
    <w:bookmarkStart w:name="z264" w:id="249"/>
    <w:p>
      <w:pPr>
        <w:spacing w:after="0"/>
        <w:ind w:left="0"/>
        <w:jc w:val="both"/>
      </w:pPr>
      <w:r>
        <w:rPr>
          <w:rFonts w:ascii="Times New Roman"/>
          <w:b w:val="false"/>
          <w:i w:val="false"/>
          <w:color w:val="000000"/>
          <w:sz w:val="28"/>
        </w:rPr>
        <w:t xml:space="preserve">
      5) соблюдают Правила пожарной безопасности, утвержденные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9 октября 2014 года № 1077; </w:t>
      </w:r>
    </w:p>
    <w:bookmarkEnd w:id="249"/>
    <w:bookmarkStart w:name="z265" w:id="250"/>
    <w:p>
      <w:pPr>
        <w:spacing w:after="0"/>
        <w:ind w:left="0"/>
        <w:jc w:val="both"/>
      </w:pPr>
      <w:r>
        <w:rPr>
          <w:rFonts w:ascii="Times New Roman"/>
          <w:b w:val="false"/>
          <w:i w:val="false"/>
          <w:color w:val="000000"/>
          <w:sz w:val="28"/>
        </w:rPr>
        <w:t>
      6) бережно относятся к имуществу гауптвахты;</w:t>
      </w:r>
    </w:p>
    <w:bookmarkEnd w:id="250"/>
    <w:bookmarkStart w:name="z266" w:id="251"/>
    <w:p>
      <w:pPr>
        <w:spacing w:after="0"/>
        <w:ind w:left="0"/>
        <w:jc w:val="both"/>
      </w:pPr>
      <w:r>
        <w:rPr>
          <w:rFonts w:ascii="Times New Roman"/>
          <w:b w:val="false"/>
          <w:i w:val="false"/>
          <w:color w:val="000000"/>
          <w:sz w:val="28"/>
        </w:rPr>
        <w:t>
      7) проводят уборку камер и других помещений в порядке очередности;</w:t>
      </w:r>
    </w:p>
    <w:bookmarkEnd w:id="251"/>
    <w:bookmarkStart w:name="z267" w:id="252"/>
    <w:p>
      <w:pPr>
        <w:spacing w:after="0"/>
        <w:ind w:left="0"/>
        <w:jc w:val="both"/>
      </w:pPr>
      <w:r>
        <w:rPr>
          <w:rFonts w:ascii="Times New Roman"/>
          <w:b w:val="false"/>
          <w:i w:val="false"/>
          <w:color w:val="000000"/>
          <w:sz w:val="28"/>
        </w:rPr>
        <w:t>
      8) не совершают действий, унижающих достоинство военнослужащих гауптвахты, а также иных лиц;</w:t>
      </w:r>
    </w:p>
    <w:bookmarkEnd w:id="252"/>
    <w:bookmarkStart w:name="z268" w:id="253"/>
    <w:p>
      <w:pPr>
        <w:spacing w:after="0"/>
        <w:ind w:left="0"/>
        <w:jc w:val="both"/>
      </w:pPr>
      <w:r>
        <w:rPr>
          <w:rFonts w:ascii="Times New Roman"/>
          <w:b w:val="false"/>
          <w:i w:val="false"/>
          <w:color w:val="000000"/>
          <w:sz w:val="28"/>
        </w:rPr>
        <w:t>
      9) не препятствуют военнослужащим гауптвахты, а также иным лицам, обеспечивающим порядок содержания под стражей, в выполнении ими служебных обязанностей;</w:t>
      </w:r>
    </w:p>
    <w:bookmarkEnd w:id="253"/>
    <w:bookmarkStart w:name="z269" w:id="254"/>
    <w:p>
      <w:pPr>
        <w:spacing w:after="0"/>
        <w:ind w:left="0"/>
        <w:jc w:val="both"/>
      </w:pPr>
      <w:r>
        <w:rPr>
          <w:rFonts w:ascii="Times New Roman"/>
          <w:b w:val="false"/>
          <w:i w:val="false"/>
          <w:color w:val="000000"/>
          <w:sz w:val="28"/>
        </w:rPr>
        <w:t>
      10) соблюдают установленный распорядок дня;</w:t>
      </w:r>
    </w:p>
    <w:bookmarkEnd w:id="254"/>
    <w:bookmarkStart w:name="z270" w:id="255"/>
    <w:p>
      <w:pPr>
        <w:spacing w:after="0"/>
        <w:ind w:left="0"/>
        <w:jc w:val="both"/>
      </w:pPr>
      <w:r>
        <w:rPr>
          <w:rFonts w:ascii="Times New Roman"/>
          <w:b w:val="false"/>
          <w:i w:val="false"/>
          <w:color w:val="000000"/>
          <w:sz w:val="28"/>
        </w:rPr>
        <w:t>
      11) обращаются к военнослужащим гауптвахты в соответствии с общевоинскими уставами по воинскому званию или по должности;</w:t>
      </w:r>
    </w:p>
    <w:bookmarkEnd w:id="255"/>
    <w:bookmarkStart w:name="z271" w:id="256"/>
    <w:p>
      <w:pPr>
        <w:spacing w:after="0"/>
        <w:ind w:left="0"/>
        <w:jc w:val="both"/>
      </w:pPr>
      <w:r>
        <w:rPr>
          <w:rFonts w:ascii="Times New Roman"/>
          <w:b w:val="false"/>
          <w:i w:val="false"/>
          <w:color w:val="000000"/>
          <w:sz w:val="28"/>
        </w:rPr>
        <w:t>
      12) при входе в камеры военнослужащих гауптвахты по их команде встают и выстраиваются в указанном месте;</w:t>
      </w:r>
    </w:p>
    <w:bookmarkEnd w:id="256"/>
    <w:bookmarkStart w:name="z272" w:id="257"/>
    <w:p>
      <w:pPr>
        <w:spacing w:after="0"/>
        <w:ind w:left="0"/>
        <w:jc w:val="both"/>
      </w:pPr>
      <w:r>
        <w:rPr>
          <w:rFonts w:ascii="Times New Roman"/>
          <w:b w:val="false"/>
          <w:i w:val="false"/>
          <w:color w:val="000000"/>
          <w:sz w:val="28"/>
        </w:rPr>
        <w:t>
      13) соблюдают опрятный внешний вид;</w:t>
      </w:r>
    </w:p>
    <w:bookmarkEnd w:id="257"/>
    <w:bookmarkStart w:name="z273" w:id="258"/>
    <w:p>
      <w:pPr>
        <w:spacing w:after="0"/>
        <w:ind w:left="0"/>
        <w:jc w:val="both"/>
      </w:pPr>
      <w:r>
        <w:rPr>
          <w:rFonts w:ascii="Times New Roman"/>
          <w:b w:val="false"/>
          <w:i w:val="false"/>
          <w:color w:val="000000"/>
          <w:sz w:val="28"/>
        </w:rPr>
        <w:t>
      14) при движении под конвоем или в сопровождении военнослужащих гауптвахты держат руки сзади;</w:t>
      </w:r>
    </w:p>
    <w:bookmarkEnd w:id="258"/>
    <w:bookmarkStart w:name="z274" w:id="259"/>
    <w:p>
      <w:pPr>
        <w:spacing w:after="0"/>
        <w:ind w:left="0"/>
        <w:jc w:val="both"/>
      </w:pPr>
      <w:r>
        <w:rPr>
          <w:rFonts w:ascii="Times New Roman"/>
          <w:b w:val="false"/>
          <w:i w:val="false"/>
          <w:color w:val="000000"/>
          <w:sz w:val="28"/>
        </w:rPr>
        <w:t>
      15) по требованию военнослужащих гауптвахты, иных должностных лиц сообщают свою воинскую часть, воинское звание, фамилию, имя, отчество (при его наличии);</w:t>
      </w:r>
    </w:p>
    <w:bookmarkEnd w:id="259"/>
    <w:bookmarkStart w:name="z275" w:id="260"/>
    <w:p>
      <w:pPr>
        <w:spacing w:after="0"/>
        <w:ind w:left="0"/>
        <w:jc w:val="both"/>
      </w:pPr>
      <w:r>
        <w:rPr>
          <w:rFonts w:ascii="Times New Roman"/>
          <w:b w:val="false"/>
          <w:i w:val="false"/>
          <w:color w:val="000000"/>
          <w:sz w:val="28"/>
        </w:rPr>
        <w:t>
      16) соблюдают тишину;</w:t>
      </w:r>
    </w:p>
    <w:bookmarkEnd w:id="260"/>
    <w:bookmarkStart w:name="z276" w:id="261"/>
    <w:p>
      <w:pPr>
        <w:spacing w:after="0"/>
        <w:ind w:left="0"/>
        <w:jc w:val="both"/>
      </w:pPr>
      <w:r>
        <w:rPr>
          <w:rFonts w:ascii="Times New Roman"/>
          <w:b w:val="false"/>
          <w:i w:val="false"/>
          <w:color w:val="000000"/>
          <w:sz w:val="28"/>
        </w:rPr>
        <w:t>
      17) дежурят по камере в порядке очередности.</w:t>
      </w:r>
    </w:p>
    <w:bookmarkEnd w:id="261"/>
    <w:bookmarkStart w:name="z277" w:id="262"/>
    <w:p>
      <w:pPr>
        <w:spacing w:after="0"/>
        <w:ind w:left="0"/>
        <w:jc w:val="both"/>
      </w:pPr>
      <w:r>
        <w:rPr>
          <w:rFonts w:ascii="Times New Roman"/>
          <w:b w:val="false"/>
          <w:i w:val="false"/>
          <w:color w:val="000000"/>
          <w:sz w:val="28"/>
        </w:rPr>
        <w:t>
      2. Нарушениями правил поведения военнослужащих, водворенных на гауптвахту являются:</w:t>
      </w:r>
    </w:p>
    <w:bookmarkEnd w:id="262"/>
    <w:bookmarkStart w:name="z278" w:id="263"/>
    <w:p>
      <w:pPr>
        <w:spacing w:after="0"/>
        <w:ind w:left="0"/>
        <w:jc w:val="both"/>
      </w:pPr>
      <w:r>
        <w:rPr>
          <w:rFonts w:ascii="Times New Roman"/>
          <w:b w:val="false"/>
          <w:i w:val="false"/>
          <w:color w:val="000000"/>
          <w:sz w:val="28"/>
        </w:rPr>
        <w:t>
      1) ведение переговоров, передача каких-либо предметов военнослужащим, содержащимся в других камерах или иных помещениях гауптвахты, перестукивание или переписывание с ними;</w:t>
      </w:r>
    </w:p>
    <w:bookmarkEnd w:id="263"/>
    <w:bookmarkStart w:name="z279" w:id="264"/>
    <w:p>
      <w:pPr>
        <w:spacing w:after="0"/>
        <w:ind w:left="0"/>
        <w:jc w:val="both"/>
      </w:pPr>
      <w:r>
        <w:rPr>
          <w:rFonts w:ascii="Times New Roman"/>
          <w:b w:val="false"/>
          <w:i w:val="false"/>
          <w:color w:val="000000"/>
          <w:sz w:val="28"/>
        </w:rPr>
        <w:t>
      2) нарушение установленного порядка ведения переговоров, передачи каких-либо предметов и переписки с лицами, находящимися на свободе;</w:t>
      </w:r>
    </w:p>
    <w:bookmarkEnd w:id="264"/>
    <w:bookmarkStart w:name="z280" w:id="265"/>
    <w:p>
      <w:pPr>
        <w:spacing w:after="0"/>
        <w:ind w:left="0"/>
        <w:jc w:val="both"/>
      </w:pPr>
      <w:r>
        <w:rPr>
          <w:rFonts w:ascii="Times New Roman"/>
          <w:b w:val="false"/>
          <w:i w:val="false"/>
          <w:color w:val="000000"/>
          <w:sz w:val="28"/>
        </w:rPr>
        <w:t>
      3) выход из камер и других помещений гауптвахты без разрешения администрации;</w:t>
      </w:r>
    </w:p>
    <w:bookmarkEnd w:id="265"/>
    <w:bookmarkStart w:name="z281" w:id="266"/>
    <w:p>
      <w:pPr>
        <w:spacing w:after="0"/>
        <w:ind w:left="0"/>
        <w:jc w:val="both"/>
      </w:pPr>
      <w:r>
        <w:rPr>
          <w:rFonts w:ascii="Times New Roman"/>
          <w:b w:val="false"/>
          <w:i w:val="false"/>
          <w:color w:val="000000"/>
          <w:sz w:val="28"/>
        </w:rPr>
        <w:t>
      4) нарушение линии охраны объектов гауптвахты;</w:t>
      </w:r>
    </w:p>
    <w:bookmarkEnd w:id="266"/>
    <w:bookmarkStart w:name="z282" w:id="267"/>
    <w:p>
      <w:pPr>
        <w:spacing w:after="0"/>
        <w:ind w:left="0"/>
        <w:jc w:val="both"/>
      </w:pPr>
      <w:r>
        <w:rPr>
          <w:rFonts w:ascii="Times New Roman"/>
          <w:b w:val="false"/>
          <w:i w:val="false"/>
          <w:color w:val="000000"/>
          <w:sz w:val="28"/>
        </w:rPr>
        <w:t>
      5) изготовление и употребление алкогольных напитков, наркотических и психотропных средств;</w:t>
      </w:r>
    </w:p>
    <w:bookmarkEnd w:id="267"/>
    <w:bookmarkStart w:name="z283" w:id="268"/>
    <w:p>
      <w:pPr>
        <w:spacing w:after="0"/>
        <w:ind w:left="0"/>
        <w:jc w:val="both"/>
      </w:pPr>
      <w:r>
        <w:rPr>
          <w:rFonts w:ascii="Times New Roman"/>
          <w:b w:val="false"/>
          <w:i w:val="false"/>
          <w:color w:val="000000"/>
          <w:sz w:val="28"/>
        </w:rPr>
        <w:t>
      6) игра в настольные игры с целью извлечения материальной или иной выгоды;</w:t>
      </w:r>
    </w:p>
    <w:bookmarkEnd w:id="268"/>
    <w:bookmarkStart w:name="z284" w:id="269"/>
    <w:p>
      <w:pPr>
        <w:spacing w:after="0"/>
        <w:ind w:left="0"/>
        <w:jc w:val="both"/>
      </w:pPr>
      <w:r>
        <w:rPr>
          <w:rFonts w:ascii="Times New Roman"/>
          <w:b w:val="false"/>
          <w:i w:val="false"/>
          <w:color w:val="000000"/>
          <w:sz w:val="28"/>
        </w:rPr>
        <w:t>
      7) нанесение себе или иным лицам татуировок;</w:t>
      </w:r>
    </w:p>
    <w:bookmarkEnd w:id="269"/>
    <w:bookmarkStart w:name="z285" w:id="270"/>
    <w:p>
      <w:pPr>
        <w:spacing w:after="0"/>
        <w:ind w:left="0"/>
        <w:jc w:val="both"/>
      </w:pPr>
      <w:r>
        <w:rPr>
          <w:rFonts w:ascii="Times New Roman"/>
          <w:b w:val="false"/>
          <w:i w:val="false"/>
          <w:color w:val="000000"/>
          <w:sz w:val="28"/>
        </w:rPr>
        <w:t>
      8) занавешивание и обмен без разрешения администрации спальных мест;</w:t>
      </w:r>
    </w:p>
    <w:bookmarkEnd w:id="270"/>
    <w:bookmarkStart w:name="z286" w:id="271"/>
    <w:p>
      <w:pPr>
        <w:spacing w:after="0"/>
        <w:ind w:left="0"/>
        <w:jc w:val="both"/>
      </w:pPr>
      <w:r>
        <w:rPr>
          <w:rFonts w:ascii="Times New Roman"/>
          <w:b w:val="false"/>
          <w:i w:val="false"/>
          <w:color w:val="000000"/>
          <w:sz w:val="28"/>
        </w:rPr>
        <w:t>
      9) пользование самодельными электроприборами;</w:t>
      </w:r>
    </w:p>
    <w:bookmarkEnd w:id="271"/>
    <w:bookmarkStart w:name="z287" w:id="272"/>
    <w:p>
      <w:pPr>
        <w:spacing w:after="0"/>
        <w:ind w:left="0"/>
        <w:jc w:val="both"/>
      </w:pPr>
      <w:r>
        <w:rPr>
          <w:rFonts w:ascii="Times New Roman"/>
          <w:b w:val="false"/>
          <w:i w:val="false"/>
          <w:color w:val="000000"/>
          <w:sz w:val="28"/>
        </w:rPr>
        <w:t>
      10) пользование электроприборами без разрешения администрации;</w:t>
      </w:r>
    </w:p>
    <w:bookmarkEnd w:id="272"/>
    <w:bookmarkStart w:name="z288" w:id="273"/>
    <w:p>
      <w:pPr>
        <w:spacing w:after="0"/>
        <w:ind w:left="0"/>
        <w:jc w:val="both"/>
      </w:pPr>
      <w:r>
        <w:rPr>
          <w:rFonts w:ascii="Times New Roman"/>
          <w:b w:val="false"/>
          <w:i w:val="false"/>
          <w:color w:val="000000"/>
          <w:sz w:val="28"/>
        </w:rPr>
        <w:t>
      11) развод открытого огня в камере;</w:t>
      </w:r>
    </w:p>
    <w:bookmarkEnd w:id="273"/>
    <w:bookmarkStart w:name="z289" w:id="274"/>
    <w:p>
      <w:pPr>
        <w:spacing w:after="0"/>
        <w:ind w:left="0"/>
        <w:jc w:val="both"/>
      </w:pPr>
      <w:r>
        <w:rPr>
          <w:rFonts w:ascii="Times New Roman"/>
          <w:b w:val="false"/>
          <w:i w:val="false"/>
          <w:color w:val="000000"/>
          <w:sz w:val="28"/>
        </w:rPr>
        <w:t>
      12) производство ремонта сантехники, осветительных и других приборов или регулировка освещения в камере без разрешения администрации;</w:t>
      </w:r>
    </w:p>
    <w:bookmarkEnd w:id="274"/>
    <w:bookmarkStart w:name="z290" w:id="275"/>
    <w:p>
      <w:pPr>
        <w:spacing w:after="0"/>
        <w:ind w:left="0"/>
        <w:jc w:val="both"/>
      </w:pPr>
      <w:r>
        <w:rPr>
          <w:rFonts w:ascii="Times New Roman"/>
          <w:b w:val="false"/>
          <w:i w:val="false"/>
          <w:color w:val="000000"/>
          <w:sz w:val="28"/>
        </w:rPr>
        <w:t>
      13) засор санузлов в камерах;</w:t>
      </w:r>
    </w:p>
    <w:bookmarkEnd w:id="275"/>
    <w:bookmarkStart w:name="z291" w:id="276"/>
    <w:p>
      <w:pPr>
        <w:spacing w:after="0"/>
        <w:ind w:left="0"/>
        <w:jc w:val="both"/>
      </w:pPr>
      <w:r>
        <w:rPr>
          <w:rFonts w:ascii="Times New Roman"/>
          <w:b w:val="false"/>
          <w:i w:val="false"/>
          <w:color w:val="000000"/>
          <w:sz w:val="28"/>
        </w:rPr>
        <w:t>
      14) снятие со стен камер информации об основных правах и обязанностях подозреваемых и обвиняемых, водворенных на гауптвахту;</w:t>
      </w:r>
    </w:p>
    <w:bookmarkEnd w:id="276"/>
    <w:bookmarkStart w:name="z292" w:id="277"/>
    <w:p>
      <w:pPr>
        <w:spacing w:after="0"/>
        <w:ind w:left="0"/>
        <w:jc w:val="both"/>
      </w:pPr>
      <w:r>
        <w:rPr>
          <w:rFonts w:ascii="Times New Roman"/>
          <w:b w:val="false"/>
          <w:i w:val="false"/>
          <w:color w:val="000000"/>
          <w:sz w:val="28"/>
        </w:rPr>
        <w:t>
      15) оклеивание стен, камерного инвентаря бумагой, фотографиями, рисунками, вырезками из газет и журналов, нанесение на них надписей и рисунков;</w:t>
      </w:r>
    </w:p>
    <w:bookmarkEnd w:id="277"/>
    <w:bookmarkStart w:name="z293" w:id="278"/>
    <w:p>
      <w:pPr>
        <w:spacing w:after="0"/>
        <w:ind w:left="0"/>
        <w:jc w:val="both"/>
      </w:pPr>
      <w:r>
        <w:rPr>
          <w:rFonts w:ascii="Times New Roman"/>
          <w:b w:val="false"/>
          <w:i w:val="false"/>
          <w:color w:val="000000"/>
          <w:sz w:val="28"/>
        </w:rPr>
        <w:t>
      16) нарушение тишины;</w:t>
      </w:r>
    </w:p>
    <w:bookmarkEnd w:id="278"/>
    <w:bookmarkStart w:name="z294" w:id="279"/>
    <w:p>
      <w:pPr>
        <w:spacing w:after="0"/>
        <w:ind w:left="0"/>
        <w:jc w:val="both"/>
      </w:pPr>
      <w:r>
        <w:rPr>
          <w:rFonts w:ascii="Times New Roman"/>
          <w:b w:val="false"/>
          <w:i w:val="false"/>
          <w:color w:val="000000"/>
          <w:sz w:val="28"/>
        </w:rPr>
        <w:t>
      17) выход из строя, курение, ведение разговоров, заглядывание в камерные глазки, поднятие каких-либо предметов, нажатие кнопок тревожной сигнализации при движении по территории гауптвахты;</w:t>
      </w:r>
    </w:p>
    <w:bookmarkEnd w:id="279"/>
    <w:bookmarkStart w:name="z295" w:id="280"/>
    <w:p>
      <w:pPr>
        <w:spacing w:after="0"/>
        <w:ind w:left="0"/>
        <w:jc w:val="both"/>
      </w:pPr>
      <w:r>
        <w:rPr>
          <w:rFonts w:ascii="Times New Roman"/>
          <w:b w:val="false"/>
          <w:i w:val="false"/>
          <w:color w:val="000000"/>
          <w:sz w:val="28"/>
        </w:rPr>
        <w:t>
      18) выброс чего-либо из окон, взбирание на подоконник, высовывание в форточку, подход вплотную к "глазку" двери, закрытие "глазка";</w:t>
      </w:r>
    </w:p>
    <w:bookmarkEnd w:id="280"/>
    <w:bookmarkStart w:name="z296" w:id="281"/>
    <w:p>
      <w:pPr>
        <w:spacing w:after="0"/>
        <w:ind w:left="0"/>
        <w:jc w:val="both"/>
      </w:pPr>
      <w:r>
        <w:rPr>
          <w:rFonts w:ascii="Times New Roman"/>
          <w:b w:val="false"/>
          <w:i w:val="false"/>
          <w:color w:val="000000"/>
          <w:sz w:val="28"/>
        </w:rPr>
        <w:t>
      19) продажа, дарение или отчуждение иным способом предметов, находящихся в личном пользовании.</w:t>
      </w:r>
    </w:p>
    <w:bookmarkEnd w:id="2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внутреннего</w:t>
            </w:r>
            <w:r>
              <w:br/>
            </w:r>
            <w:r>
              <w:rPr>
                <w:rFonts w:ascii="Times New Roman"/>
                <w:b w:val="false"/>
                <w:i w:val="false"/>
                <w:color w:val="000000"/>
                <w:sz w:val="20"/>
              </w:rPr>
              <w:t>распорядка и содержания</w:t>
            </w:r>
            <w:r>
              <w:br/>
            </w:r>
            <w:r>
              <w:rPr>
                <w:rFonts w:ascii="Times New Roman"/>
                <w:b w:val="false"/>
                <w:i w:val="false"/>
                <w:color w:val="000000"/>
                <w:sz w:val="20"/>
              </w:rPr>
              <w:t>подозреваемых и обвиняемых на</w:t>
            </w:r>
            <w:r>
              <w:br/>
            </w:r>
            <w:r>
              <w:rPr>
                <w:rFonts w:ascii="Times New Roman"/>
                <w:b w:val="false"/>
                <w:i w:val="false"/>
                <w:color w:val="000000"/>
                <w:sz w:val="20"/>
              </w:rPr>
              <w:t>гауптвахте органов военной</w:t>
            </w:r>
            <w:r>
              <w:br/>
            </w:r>
            <w:r>
              <w:rPr>
                <w:rFonts w:ascii="Times New Roman"/>
                <w:b w:val="false"/>
                <w:i w:val="false"/>
                <w:color w:val="000000"/>
                <w:sz w:val="20"/>
              </w:rPr>
              <w:t>полиции Вооруженных Сил</w:t>
            </w:r>
            <w:r>
              <w:br/>
            </w:r>
            <w:r>
              <w:rPr>
                <w:rFonts w:ascii="Times New Roman"/>
                <w:b w:val="false"/>
                <w:i w:val="false"/>
                <w:color w:val="000000"/>
                <w:sz w:val="20"/>
              </w:rPr>
              <w:t>Республики Казахстан</w:t>
            </w:r>
            <w:r>
              <w:br/>
            </w: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Начальник органа</w:t>
            </w:r>
            <w:r>
              <w:br/>
            </w:r>
            <w:r>
              <w:rPr>
                <w:rFonts w:ascii="Times New Roman"/>
                <w:b w:val="false"/>
                <w:i w:val="false"/>
                <w:color w:val="000000"/>
                <w:sz w:val="20"/>
              </w:rPr>
              <w:t>военной полиции</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(воинское звание, подпись,</w:t>
            </w:r>
            <w:r>
              <w:br/>
            </w:r>
            <w:r>
              <w:rPr>
                <w:rFonts w:ascii="Times New Roman"/>
                <w:b w:val="false"/>
                <w:i w:val="false"/>
                <w:color w:val="000000"/>
                <w:sz w:val="20"/>
              </w:rPr>
              <w:t>фамилия и инициалы)</w:t>
            </w:r>
            <w:r>
              <w:br/>
            </w:r>
            <w:r>
              <w:rPr>
                <w:rFonts w:ascii="Times New Roman"/>
                <w:b w:val="false"/>
                <w:i w:val="false"/>
                <w:color w:val="000000"/>
                <w:sz w:val="20"/>
              </w:rPr>
              <w:t>"___" ____ 20__ года</w:t>
            </w:r>
          </w:p>
        </w:tc>
      </w:tr>
    </w:tbl>
    <w:bookmarkStart w:name="z299" w:id="282"/>
    <w:p>
      <w:pPr>
        <w:spacing w:after="0"/>
        <w:ind w:left="0"/>
        <w:jc w:val="both"/>
      </w:pPr>
      <w:r>
        <w:rPr>
          <w:rFonts w:ascii="Times New Roman"/>
          <w:b w:val="false"/>
          <w:i w:val="false"/>
          <w:color w:val="000000"/>
          <w:sz w:val="28"/>
        </w:rPr>
        <w:t>
                               План покамерного размещения</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83"/>
          <w:p>
            <w:pPr>
              <w:spacing w:after="20"/>
              <w:ind w:left="20"/>
              <w:jc w:val="both"/>
            </w:pPr>
            <w:r>
              <w:rPr>
                <w:rFonts w:ascii="Times New Roman"/>
                <w:b w:val="false"/>
                <w:i w:val="false"/>
                <w:color w:val="000000"/>
                <w:sz w:val="20"/>
              </w:rPr>
              <w:t>
Содержатся раздельно</w:t>
            </w:r>
          </w:p>
          <w:bookmarkEnd w:id="28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камеры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 в камере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84"/>
          <w:p>
            <w:pPr>
              <w:spacing w:after="20"/>
              <w:ind w:left="20"/>
              <w:jc w:val="both"/>
            </w:pPr>
            <w:r>
              <w:rPr>
                <w:rFonts w:ascii="Times New Roman"/>
                <w:b w:val="false"/>
                <w:i w:val="false"/>
                <w:color w:val="000000"/>
                <w:sz w:val="20"/>
              </w:rPr>
              <w:t>
1</w:t>
            </w:r>
          </w:p>
          <w:bookmarkEnd w:id="2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03" w:id="285"/>
      <w:r>
        <w:rPr>
          <w:rFonts w:ascii="Times New Roman"/>
          <w:b w:val="false"/>
          <w:i w:val="false"/>
          <w:color w:val="000000"/>
          <w:sz w:val="28"/>
        </w:rPr>
        <w:t>
             Заместитель начальника ОВП ________________________________________________</w:t>
      </w:r>
    </w:p>
    <w:bookmarkEnd w:id="285"/>
    <w:p>
      <w:pPr>
        <w:spacing w:after="0"/>
        <w:ind w:left="0"/>
        <w:jc w:val="both"/>
      </w:pPr>
      <w:r>
        <w:rPr>
          <w:rFonts w:ascii="Times New Roman"/>
          <w:b w:val="false"/>
          <w:i w:val="false"/>
          <w:color w:val="000000"/>
          <w:sz w:val="28"/>
        </w:rPr>
        <w:t xml:space="preserve">                                     (воинское звание, подпись, фамилия и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внутреннего</w:t>
            </w:r>
            <w:r>
              <w:br/>
            </w:r>
            <w:r>
              <w:rPr>
                <w:rFonts w:ascii="Times New Roman"/>
                <w:b w:val="false"/>
                <w:i w:val="false"/>
                <w:color w:val="000000"/>
                <w:sz w:val="20"/>
              </w:rPr>
              <w:t>распорядка и содержания</w:t>
            </w:r>
            <w:r>
              <w:br/>
            </w:r>
            <w:r>
              <w:rPr>
                <w:rFonts w:ascii="Times New Roman"/>
                <w:b w:val="false"/>
                <w:i w:val="false"/>
                <w:color w:val="000000"/>
                <w:sz w:val="20"/>
              </w:rPr>
              <w:t>подозреваемых и обвиняемых на</w:t>
            </w:r>
            <w:r>
              <w:br/>
            </w:r>
            <w:r>
              <w:rPr>
                <w:rFonts w:ascii="Times New Roman"/>
                <w:b w:val="false"/>
                <w:i w:val="false"/>
                <w:color w:val="000000"/>
                <w:sz w:val="20"/>
              </w:rPr>
              <w:t>гауптвахте органов военной</w:t>
            </w:r>
            <w:r>
              <w:br/>
            </w:r>
            <w:r>
              <w:rPr>
                <w:rFonts w:ascii="Times New Roman"/>
                <w:b w:val="false"/>
                <w:i w:val="false"/>
                <w:color w:val="000000"/>
                <w:sz w:val="20"/>
              </w:rPr>
              <w:t>полиции Вооруженных Сил</w:t>
            </w:r>
            <w:r>
              <w:br/>
            </w:r>
            <w:r>
              <w:rPr>
                <w:rFonts w:ascii="Times New Roman"/>
                <w:b w:val="false"/>
                <w:i w:val="false"/>
                <w:color w:val="000000"/>
                <w:sz w:val="20"/>
              </w:rPr>
              <w:t>Республики Казахстан</w:t>
            </w:r>
          </w:p>
        </w:tc>
      </w:tr>
    </w:tbl>
    <w:bookmarkStart w:name="z305" w:id="286"/>
    <w:p>
      <w:pPr>
        <w:spacing w:after="0"/>
        <w:ind w:left="0"/>
        <w:jc w:val="both"/>
      </w:pPr>
      <w:r>
        <w:rPr>
          <w:rFonts w:ascii="Times New Roman"/>
          <w:b w:val="false"/>
          <w:i w:val="false"/>
          <w:color w:val="000000"/>
          <w:sz w:val="28"/>
        </w:rPr>
        <w:t>
                                     Описание общих камер</w:t>
      </w:r>
    </w:p>
    <w:bookmarkEnd w:id="286"/>
    <w:bookmarkStart w:name="z306" w:id="287"/>
    <w:p>
      <w:pPr>
        <w:spacing w:after="0"/>
        <w:ind w:left="0"/>
        <w:jc w:val="both"/>
      </w:pPr>
      <w:r>
        <w:rPr>
          <w:rFonts w:ascii="Times New Roman"/>
          <w:b w:val="false"/>
          <w:i w:val="false"/>
          <w:color w:val="000000"/>
          <w:sz w:val="28"/>
        </w:rPr>
        <w:t>
      Устройство камер, в которых содержатся военнослужащие, водворенные на гауптвахту, обеспечивает надежную изоляцию от внешней окружающей среды и смежных помещений. Планировочная форма камер обеспечивает наилучший обзор их через "глазок" дверного полотна.</w:t>
      </w:r>
    </w:p>
    <w:bookmarkEnd w:id="287"/>
    <w:bookmarkStart w:name="z307" w:id="288"/>
    <w:p>
      <w:pPr>
        <w:spacing w:after="0"/>
        <w:ind w:left="0"/>
        <w:jc w:val="both"/>
      </w:pPr>
      <w:r>
        <w:rPr>
          <w:rFonts w:ascii="Times New Roman"/>
          <w:b w:val="false"/>
          <w:i w:val="false"/>
          <w:color w:val="000000"/>
          <w:sz w:val="28"/>
        </w:rPr>
        <w:t>
      Дверь в камеру металлическая. На высоте не ниже 95 см от уровня пола устраивается форточка для раздачи пищи. Для наблюдения за поведением военнослужащих находящихся в камере на входной двери оборудуется "глазок".</w:t>
      </w:r>
    </w:p>
    <w:bookmarkEnd w:id="288"/>
    <w:bookmarkStart w:name="z308" w:id="289"/>
    <w:p>
      <w:pPr>
        <w:spacing w:after="0"/>
        <w:ind w:left="0"/>
        <w:jc w:val="both"/>
      </w:pPr>
      <w:r>
        <w:rPr>
          <w:rFonts w:ascii="Times New Roman"/>
          <w:b w:val="false"/>
          <w:i w:val="false"/>
          <w:color w:val="000000"/>
          <w:sz w:val="28"/>
        </w:rPr>
        <w:t>
      Двери и окна в камерах и местах общего пользования (комнате для умывания, туалете) оборудуются техническими средствами охраны. Окна в помещениях имеют металлические решетки, при необходимости обтянутые металлической сеткой с внутренней стороны.</w:t>
      </w:r>
    </w:p>
    <w:bookmarkEnd w:id="289"/>
    <w:bookmarkStart w:name="z309" w:id="290"/>
    <w:p>
      <w:pPr>
        <w:spacing w:after="0"/>
        <w:ind w:left="0"/>
        <w:jc w:val="both"/>
      </w:pPr>
      <w:r>
        <w:rPr>
          <w:rFonts w:ascii="Times New Roman"/>
          <w:b w:val="false"/>
          <w:i w:val="false"/>
          <w:color w:val="000000"/>
          <w:sz w:val="28"/>
        </w:rPr>
        <w:t xml:space="preserve">
      Общая камера оборудуется откидными нарами, столом, деревянной лавкой из расчета 0,4 метра на человека, плевательницей, емкостью с питьевой водой и кружкой. </w:t>
      </w:r>
    </w:p>
    <w:bookmarkEnd w:id="290"/>
    <w:bookmarkStart w:name="z310" w:id="291"/>
    <w:p>
      <w:pPr>
        <w:spacing w:after="0"/>
        <w:ind w:left="0"/>
        <w:jc w:val="both"/>
      </w:pPr>
      <w:r>
        <w:rPr>
          <w:rFonts w:ascii="Times New Roman"/>
          <w:b w:val="false"/>
          <w:i w:val="false"/>
          <w:color w:val="000000"/>
          <w:sz w:val="28"/>
        </w:rPr>
        <w:t>
      В камерах для содержания офицеров и женщин-военнослужащих оборудуются топчаны, столы, табуреты, тумбочки для личных вещей и туалетных принадлежностей, емкости с питьевой водой и кружки, вешалки и плевательницы.</w:t>
      </w:r>
    </w:p>
    <w:bookmarkEnd w:id="291"/>
    <w:bookmarkStart w:name="z311" w:id="292"/>
    <w:p>
      <w:pPr>
        <w:spacing w:after="0"/>
        <w:ind w:left="0"/>
        <w:jc w:val="both"/>
      </w:pPr>
      <w:r>
        <w:rPr>
          <w:rFonts w:ascii="Times New Roman"/>
          <w:b w:val="false"/>
          <w:i w:val="false"/>
          <w:color w:val="000000"/>
          <w:sz w:val="28"/>
        </w:rPr>
        <w:t>
      Все оборудование камер прикрепляется к полу.</w:t>
      </w:r>
    </w:p>
    <w:bookmarkEnd w:id="292"/>
    <w:bookmarkStart w:name="z312" w:id="293"/>
    <w:p>
      <w:pPr>
        <w:spacing w:after="0"/>
        <w:ind w:left="0"/>
        <w:jc w:val="both"/>
      </w:pPr>
      <w:r>
        <w:rPr>
          <w:rFonts w:ascii="Times New Roman"/>
          <w:b w:val="false"/>
          <w:i w:val="false"/>
          <w:color w:val="000000"/>
          <w:sz w:val="28"/>
        </w:rPr>
        <w:t>
      Замки для всех камер одинаковые и запираются одинаковыми ключами. Один ключ храниться у начальника караула (дежурной смены), второй – у начальника гауптвахты и третий – у дежурного по органу военной полиции.</w:t>
      </w:r>
    </w:p>
    <w:bookmarkEnd w:id="293"/>
    <w:bookmarkStart w:name="z313" w:id="294"/>
    <w:p>
      <w:pPr>
        <w:spacing w:after="0"/>
        <w:ind w:left="0"/>
        <w:jc w:val="both"/>
      </w:pPr>
      <w:r>
        <w:rPr>
          <w:rFonts w:ascii="Times New Roman"/>
          <w:b w:val="false"/>
          <w:i w:val="false"/>
          <w:color w:val="000000"/>
          <w:sz w:val="28"/>
        </w:rPr>
        <w:t>
      С внутренней стороны окон в камерах устанавливаются металлические решетки, ограничивающие доступ к оконному проему.</w:t>
      </w:r>
    </w:p>
    <w:bookmarkEnd w:id="294"/>
    <w:bookmarkStart w:name="z314" w:id="295"/>
    <w:p>
      <w:pPr>
        <w:spacing w:after="0"/>
        <w:ind w:left="0"/>
        <w:jc w:val="both"/>
      </w:pPr>
      <w:r>
        <w:rPr>
          <w:rFonts w:ascii="Times New Roman"/>
          <w:b w:val="false"/>
          <w:i w:val="false"/>
          <w:color w:val="000000"/>
          <w:sz w:val="28"/>
        </w:rPr>
        <w:t>
      В коридорах гауптвахты имеются закрывающиеся на замок шкафы для туалетных принадлежностей и принадлежностей для чистки обуви. Ключи от шкафов хранятся у начальника караула (дежурной смены).</w:t>
      </w:r>
    </w:p>
    <w:bookmarkEnd w:id="295"/>
    <w:bookmarkStart w:name="z315" w:id="296"/>
    <w:p>
      <w:pPr>
        <w:spacing w:after="0"/>
        <w:ind w:left="0"/>
        <w:jc w:val="both"/>
      </w:pPr>
      <w:r>
        <w:rPr>
          <w:rFonts w:ascii="Times New Roman"/>
          <w:b w:val="false"/>
          <w:i w:val="false"/>
          <w:color w:val="000000"/>
          <w:sz w:val="28"/>
        </w:rPr>
        <w:t>
      Утепленные куртки и головные уборы хранятся в комнате для хранения вещей арестованных гауптвахты.</w:t>
      </w:r>
    </w:p>
    <w:bookmarkEnd w:id="2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внутреннего</w:t>
            </w:r>
            <w:r>
              <w:br/>
            </w:r>
            <w:r>
              <w:rPr>
                <w:rFonts w:ascii="Times New Roman"/>
                <w:b w:val="false"/>
                <w:i w:val="false"/>
                <w:color w:val="000000"/>
                <w:sz w:val="20"/>
              </w:rPr>
              <w:t>распорядка и содержания</w:t>
            </w:r>
            <w:r>
              <w:br/>
            </w:r>
            <w:r>
              <w:rPr>
                <w:rFonts w:ascii="Times New Roman"/>
                <w:b w:val="false"/>
                <w:i w:val="false"/>
                <w:color w:val="000000"/>
                <w:sz w:val="20"/>
              </w:rPr>
              <w:t>подозреваемых и обвиняемых на</w:t>
            </w:r>
            <w:r>
              <w:br/>
            </w:r>
            <w:r>
              <w:rPr>
                <w:rFonts w:ascii="Times New Roman"/>
                <w:b w:val="false"/>
                <w:i w:val="false"/>
                <w:color w:val="000000"/>
                <w:sz w:val="20"/>
              </w:rPr>
              <w:t>гауптвахте органов военной</w:t>
            </w:r>
            <w:r>
              <w:br/>
            </w:r>
            <w:r>
              <w:rPr>
                <w:rFonts w:ascii="Times New Roman"/>
                <w:b w:val="false"/>
                <w:i w:val="false"/>
                <w:color w:val="000000"/>
                <w:sz w:val="20"/>
              </w:rPr>
              <w:t>полиции Вооруженных Сил</w:t>
            </w:r>
            <w:r>
              <w:br/>
            </w:r>
            <w:r>
              <w:rPr>
                <w:rFonts w:ascii="Times New Roman"/>
                <w:b w:val="false"/>
                <w:i w:val="false"/>
                <w:color w:val="000000"/>
                <w:sz w:val="20"/>
              </w:rPr>
              <w:t>Республики Казахстан</w:t>
            </w:r>
          </w:p>
        </w:tc>
      </w:tr>
    </w:tbl>
    <w:bookmarkStart w:name="z317" w:id="297"/>
    <w:p>
      <w:pPr>
        <w:spacing w:after="0"/>
        <w:ind w:left="0"/>
        <w:jc w:val="both"/>
      </w:pPr>
      <w:r>
        <w:rPr>
          <w:rFonts w:ascii="Times New Roman"/>
          <w:b w:val="false"/>
          <w:i w:val="false"/>
          <w:color w:val="000000"/>
          <w:sz w:val="28"/>
        </w:rPr>
        <w:t>
                         Перечень запрещенных предметов и веществ</w:t>
      </w:r>
    </w:p>
    <w:bookmarkEnd w:id="297"/>
    <w:bookmarkStart w:name="z318" w:id="298"/>
    <w:p>
      <w:pPr>
        <w:spacing w:after="0"/>
        <w:ind w:left="0"/>
        <w:jc w:val="both"/>
      </w:pPr>
      <w:r>
        <w:rPr>
          <w:rFonts w:ascii="Times New Roman"/>
          <w:b w:val="false"/>
          <w:i w:val="false"/>
          <w:color w:val="000000"/>
          <w:sz w:val="28"/>
        </w:rPr>
        <w:t>
      1) Оружие, взрывчатые, ядовитые, отравляющие и пожароопасные вещества, наркотические средства, психотропные вещества, прекурсоры, спиртные напитки, перец, соль, зажигалки;</w:t>
      </w:r>
    </w:p>
    <w:bookmarkEnd w:id="298"/>
    <w:bookmarkStart w:name="z319" w:id="299"/>
    <w:p>
      <w:pPr>
        <w:spacing w:after="0"/>
        <w:ind w:left="0"/>
        <w:jc w:val="both"/>
      </w:pPr>
      <w:r>
        <w:rPr>
          <w:rFonts w:ascii="Times New Roman"/>
          <w:b w:val="false"/>
          <w:i w:val="false"/>
          <w:color w:val="000000"/>
          <w:sz w:val="28"/>
        </w:rPr>
        <w:t>
      2) шарфы, пояса, ремни, подтяжки, шнурки, галстуки, полотенца длиной более 50 сантиметров;</w:t>
      </w:r>
    </w:p>
    <w:bookmarkEnd w:id="299"/>
    <w:bookmarkStart w:name="z320" w:id="300"/>
    <w:p>
      <w:pPr>
        <w:spacing w:after="0"/>
        <w:ind w:left="0"/>
        <w:jc w:val="both"/>
      </w:pPr>
      <w:r>
        <w:rPr>
          <w:rFonts w:ascii="Times New Roman"/>
          <w:b w:val="false"/>
          <w:i w:val="false"/>
          <w:color w:val="000000"/>
          <w:sz w:val="28"/>
        </w:rPr>
        <w:t>
      3) стеклянная посуда, колющие, пилящие и режущие предметы;</w:t>
      </w:r>
    </w:p>
    <w:bookmarkEnd w:id="300"/>
    <w:bookmarkStart w:name="z321" w:id="301"/>
    <w:p>
      <w:pPr>
        <w:spacing w:after="0"/>
        <w:ind w:left="0"/>
        <w:jc w:val="both"/>
      </w:pPr>
      <w:r>
        <w:rPr>
          <w:rFonts w:ascii="Times New Roman"/>
          <w:b w:val="false"/>
          <w:i w:val="false"/>
          <w:color w:val="000000"/>
          <w:sz w:val="28"/>
        </w:rPr>
        <w:t>
      4) браслеты, игральные карты, запонки, кольца, серьги, часы, ордена, медали, металлические предметы и ценности;</w:t>
      </w:r>
    </w:p>
    <w:bookmarkEnd w:id="301"/>
    <w:bookmarkStart w:name="z322" w:id="302"/>
    <w:p>
      <w:pPr>
        <w:spacing w:after="0"/>
        <w:ind w:left="0"/>
        <w:jc w:val="both"/>
      </w:pPr>
      <w:r>
        <w:rPr>
          <w:rFonts w:ascii="Times New Roman"/>
          <w:b w:val="false"/>
          <w:i w:val="false"/>
          <w:color w:val="000000"/>
          <w:sz w:val="28"/>
        </w:rPr>
        <w:t>
      5) духи, одеколон и иные изделия на спиртовой основе;</w:t>
      </w:r>
    </w:p>
    <w:bookmarkEnd w:id="302"/>
    <w:bookmarkStart w:name="z323" w:id="303"/>
    <w:p>
      <w:pPr>
        <w:spacing w:after="0"/>
        <w:ind w:left="0"/>
        <w:jc w:val="both"/>
      </w:pPr>
      <w:r>
        <w:rPr>
          <w:rFonts w:ascii="Times New Roman"/>
          <w:b w:val="false"/>
          <w:i w:val="false"/>
          <w:color w:val="000000"/>
          <w:sz w:val="28"/>
        </w:rPr>
        <w:t>
      6) фото-, видео- и аудио- записывающая аппаратура, средства связи, флэш-накопители (съемные носители информации);</w:t>
      </w:r>
    </w:p>
    <w:bookmarkEnd w:id="303"/>
    <w:bookmarkStart w:name="z324" w:id="304"/>
    <w:p>
      <w:pPr>
        <w:spacing w:after="0"/>
        <w:ind w:left="0"/>
        <w:jc w:val="both"/>
      </w:pPr>
      <w:r>
        <w:rPr>
          <w:rFonts w:ascii="Times New Roman"/>
          <w:b w:val="false"/>
          <w:i w:val="false"/>
          <w:color w:val="000000"/>
          <w:sz w:val="28"/>
        </w:rPr>
        <w:t>
      7) деньги, ценные бумаги, ювелирные изделия.</w:t>
      </w:r>
    </w:p>
    <w:bookmarkEnd w:id="3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внутреннего</w:t>
            </w:r>
            <w:r>
              <w:br/>
            </w:r>
            <w:r>
              <w:rPr>
                <w:rFonts w:ascii="Times New Roman"/>
                <w:b w:val="false"/>
                <w:i w:val="false"/>
                <w:color w:val="000000"/>
                <w:sz w:val="20"/>
              </w:rPr>
              <w:t>распорядка и содержания</w:t>
            </w:r>
            <w:r>
              <w:br/>
            </w:r>
            <w:r>
              <w:rPr>
                <w:rFonts w:ascii="Times New Roman"/>
                <w:b w:val="false"/>
                <w:i w:val="false"/>
                <w:color w:val="000000"/>
                <w:sz w:val="20"/>
              </w:rPr>
              <w:t>подозреваемых и обвиняемых на</w:t>
            </w:r>
            <w:r>
              <w:br/>
            </w:r>
            <w:r>
              <w:rPr>
                <w:rFonts w:ascii="Times New Roman"/>
                <w:b w:val="false"/>
                <w:i w:val="false"/>
                <w:color w:val="000000"/>
                <w:sz w:val="20"/>
              </w:rPr>
              <w:t>гауптвахте органов военной</w:t>
            </w:r>
            <w:r>
              <w:br/>
            </w:r>
            <w:r>
              <w:rPr>
                <w:rFonts w:ascii="Times New Roman"/>
                <w:b w:val="false"/>
                <w:i w:val="false"/>
                <w:color w:val="000000"/>
                <w:sz w:val="20"/>
              </w:rPr>
              <w:t>полиции Вооруженных Сил</w:t>
            </w:r>
            <w:r>
              <w:br/>
            </w:r>
            <w:r>
              <w:rPr>
                <w:rFonts w:ascii="Times New Roman"/>
                <w:b w:val="false"/>
                <w:i w:val="false"/>
                <w:color w:val="000000"/>
                <w:sz w:val="20"/>
              </w:rPr>
              <w:t>Республики Казахстан</w:t>
            </w:r>
            <w:r>
              <w:br/>
            </w:r>
            <w:r>
              <w:rPr>
                <w:rFonts w:ascii="Times New Roman"/>
                <w:b w:val="false"/>
                <w:i w:val="false"/>
                <w:color w:val="000000"/>
                <w:sz w:val="20"/>
              </w:rPr>
              <w:t>Форма</w:t>
            </w:r>
          </w:p>
        </w:tc>
      </w:tr>
    </w:tbl>
    <w:p>
      <w:pPr>
        <w:spacing w:after="0"/>
        <w:ind w:left="0"/>
        <w:jc w:val="both"/>
      </w:pPr>
      <w:bookmarkStart w:name="z326" w:id="305"/>
      <w:r>
        <w:rPr>
          <w:rFonts w:ascii="Times New Roman"/>
          <w:b w:val="false"/>
          <w:i w:val="false"/>
          <w:color w:val="000000"/>
          <w:sz w:val="28"/>
        </w:rPr>
        <w:t>
                               ПРОТОКОЛ ЛИЧНОГО ОБЫСКА</w:t>
      </w:r>
    </w:p>
    <w:bookmarkEnd w:id="305"/>
    <w:p>
      <w:pPr>
        <w:spacing w:after="0"/>
        <w:ind w:left="0"/>
        <w:jc w:val="both"/>
      </w:pPr>
      <w:r>
        <w:rPr>
          <w:rFonts w:ascii="Times New Roman"/>
          <w:b w:val="false"/>
          <w:i w:val="false"/>
          <w:color w:val="000000"/>
          <w:sz w:val="28"/>
        </w:rPr>
        <w:t xml:space="preserve">       ПОДОЗРЕВАЕМОГО И ОБВИНЯЕМОГО И ДОСМОТРА ЕГО ВЕЩЕЙ</w:t>
      </w:r>
    </w:p>
    <w:p>
      <w:pPr>
        <w:spacing w:after="0"/>
        <w:ind w:left="0"/>
        <w:jc w:val="both"/>
      </w:pPr>
      <w:bookmarkStart w:name="z327" w:id="306"/>
      <w:r>
        <w:rPr>
          <w:rFonts w:ascii="Times New Roman"/>
          <w:b w:val="false"/>
          <w:i w:val="false"/>
          <w:color w:val="000000"/>
          <w:sz w:val="28"/>
        </w:rPr>
        <w:t>
             "____" ________20__ г.                         _________________________________</w:t>
      </w:r>
    </w:p>
    <w:bookmarkEnd w:id="306"/>
    <w:p>
      <w:pPr>
        <w:spacing w:after="0"/>
        <w:ind w:left="0"/>
        <w:jc w:val="both"/>
      </w:pPr>
      <w:r>
        <w:rPr>
          <w:rFonts w:ascii="Times New Roman"/>
          <w:b w:val="false"/>
          <w:i w:val="false"/>
          <w:color w:val="000000"/>
          <w:sz w:val="28"/>
        </w:rPr>
        <w:t xml:space="preserve">                                                       (место составления)</w:t>
      </w:r>
    </w:p>
    <w:p>
      <w:pPr>
        <w:spacing w:after="0"/>
        <w:ind w:left="0"/>
        <w:jc w:val="both"/>
      </w:pPr>
      <w:bookmarkStart w:name="z328" w:id="307"/>
      <w:r>
        <w:rPr>
          <w:rFonts w:ascii="Times New Roman"/>
          <w:b w:val="false"/>
          <w:i w:val="false"/>
          <w:color w:val="000000"/>
          <w:sz w:val="28"/>
        </w:rPr>
        <w:t>
                               Обыск и досмотр начат: ___ч. ___ мин.</w:t>
      </w:r>
    </w:p>
    <w:bookmarkEnd w:id="307"/>
    <w:p>
      <w:pPr>
        <w:spacing w:after="0"/>
        <w:ind w:left="0"/>
        <w:jc w:val="both"/>
      </w:pPr>
      <w:r>
        <w:rPr>
          <w:rFonts w:ascii="Times New Roman"/>
          <w:b w:val="false"/>
          <w:i w:val="false"/>
          <w:color w:val="000000"/>
          <w:sz w:val="28"/>
        </w:rPr>
        <w:t xml:space="preserve">                         Обыск и досмотр окончен: ___ ч. ___ мин.</w:t>
      </w:r>
    </w:p>
    <w:p>
      <w:pPr>
        <w:spacing w:after="0"/>
        <w:ind w:left="0"/>
        <w:jc w:val="both"/>
      </w:pPr>
      <w:bookmarkStart w:name="z329" w:id="308"/>
      <w:r>
        <w:rPr>
          <w:rFonts w:ascii="Times New Roman"/>
          <w:b w:val="false"/>
          <w:i w:val="false"/>
          <w:color w:val="000000"/>
          <w:sz w:val="28"/>
        </w:rPr>
        <w:t>
      ________________________________________________________________________________</w:t>
      </w:r>
    </w:p>
    <w:bookmarkEnd w:id="308"/>
    <w:p>
      <w:pPr>
        <w:spacing w:after="0"/>
        <w:ind w:left="0"/>
        <w:jc w:val="both"/>
      </w:pPr>
      <w:r>
        <w:rPr>
          <w:rFonts w:ascii="Times New Roman"/>
          <w:b w:val="false"/>
          <w:i w:val="false"/>
          <w:color w:val="000000"/>
          <w:sz w:val="28"/>
        </w:rPr>
        <w:t xml:space="preserve"> (должность, звание, фамилия и инициалы лица, производящего личный обыск и досмотр)</w:t>
      </w:r>
    </w:p>
    <w:p>
      <w:pPr>
        <w:spacing w:after="0"/>
        <w:ind w:left="0"/>
        <w:jc w:val="both"/>
      </w:pPr>
      <w:r>
        <w:rPr>
          <w:rFonts w:ascii="Times New Roman"/>
          <w:b w:val="false"/>
          <w:i w:val="false"/>
          <w:color w:val="000000"/>
          <w:sz w:val="28"/>
        </w:rPr>
        <w:t xml:space="preserve">с соблюдением требований </w:t>
      </w:r>
      <w:r>
        <w:rPr>
          <w:rFonts w:ascii="Times New Roman"/>
          <w:b w:val="false"/>
          <w:i w:val="false"/>
          <w:color w:val="000000"/>
          <w:sz w:val="28"/>
        </w:rPr>
        <w:t>статьи 98</w:t>
      </w:r>
      <w:r>
        <w:rPr>
          <w:rFonts w:ascii="Times New Roman"/>
          <w:b w:val="false"/>
          <w:i w:val="false"/>
          <w:color w:val="000000"/>
          <w:sz w:val="28"/>
        </w:rPr>
        <w:t xml:space="preserve"> УИК РК в помещении ____________________________</w:t>
      </w:r>
    </w:p>
    <w:p>
      <w:pPr>
        <w:spacing w:after="0"/>
        <w:ind w:left="0"/>
        <w:jc w:val="both"/>
      </w:pPr>
      <w:r>
        <w:rPr>
          <w:rFonts w:ascii="Times New Roman"/>
          <w:b w:val="false"/>
          <w:i w:val="false"/>
          <w:color w:val="000000"/>
          <w:sz w:val="28"/>
        </w:rPr>
        <w:t>произвел личный обыск подозреваемого и обвиняемого военнослужащего</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(воинское звание, Ф.И.О. (при его наличии) подозреваемого и обвиняемого</w:t>
      </w:r>
    </w:p>
    <w:p>
      <w:pPr>
        <w:spacing w:after="0"/>
        <w:ind w:left="0"/>
        <w:jc w:val="both"/>
      </w:pPr>
      <w:r>
        <w:rPr>
          <w:rFonts w:ascii="Times New Roman"/>
          <w:b w:val="false"/>
          <w:i w:val="false"/>
          <w:color w:val="000000"/>
          <w:sz w:val="28"/>
        </w:rPr>
        <w:t xml:space="preserve">                               военнослужащего)</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и досмотр его вещей, о чем составил настоящий протокол.</w:t>
      </w:r>
    </w:p>
    <w:p>
      <w:pPr>
        <w:spacing w:after="0"/>
        <w:ind w:left="0"/>
        <w:jc w:val="both"/>
      </w:pPr>
      <w:r>
        <w:rPr>
          <w:rFonts w:ascii="Times New Roman"/>
          <w:b w:val="false"/>
          <w:i w:val="false"/>
          <w:color w:val="000000"/>
          <w:sz w:val="28"/>
        </w:rPr>
        <w:t xml:space="preserve">       Перед началом личного обыска и досмотра вещей 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(должность, звание, фамилия и инициалы лица, производящего личный обыск и досмотр)</w:t>
      </w:r>
    </w:p>
    <w:p>
      <w:pPr>
        <w:spacing w:after="0"/>
        <w:ind w:left="0"/>
        <w:jc w:val="both"/>
      </w:pPr>
      <w:r>
        <w:rPr>
          <w:rFonts w:ascii="Times New Roman"/>
          <w:b w:val="false"/>
          <w:i w:val="false"/>
          <w:color w:val="000000"/>
          <w:sz w:val="28"/>
        </w:rPr>
        <w:t>подозреваемому обвиняемому военнослужащему _____________________________________</w:t>
      </w:r>
    </w:p>
    <w:p>
      <w:pPr>
        <w:spacing w:after="0"/>
        <w:ind w:left="0"/>
        <w:jc w:val="both"/>
      </w:pPr>
      <w:r>
        <w:rPr>
          <w:rFonts w:ascii="Times New Roman"/>
          <w:b w:val="false"/>
          <w:i w:val="false"/>
          <w:color w:val="000000"/>
          <w:sz w:val="28"/>
        </w:rPr>
        <w:t>(воинское звание, фамилия и инициалы подозреваемого и обвиняемого)</w:t>
      </w:r>
    </w:p>
    <w:p>
      <w:pPr>
        <w:spacing w:after="0"/>
        <w:ind w:left="0"/>
        <w:jc w:val="both"/>
      </w:pPr>
      <w:r>
        <w:rPr>
          <w:rFonts w:ascii="Times New Roman"/>
          <w:b w:val="false"/>
          <w:i w:val="false"/>
          <w:color w:val="000000"/>
          <w:sz w:val="28"/>
        </w:rPr>
        <w:t>было предложено добровольно выдать запрещенные предметы, на что он</w:t>
      </w:r>
    </w:p>
    <w:p>
      <w:pPr>
        <w:spacing w:after="0"/>
        <w:ind w:left="0"/>
        <w:jc w:val="both"/>
      </w:pPr>
      <w:r>
        <w:rPr>
          <w:rFonts w:ascii="Times New Roman"/>
          <w:b w:val="false"/>
          <w:i w:val="false"/>
          <w:color w:val="000000"/>
          <w:sz w:val="28"/>
        </w:rPr>
        <w:t>заявил: 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__________________________________________________,и добровольно выдал:</w:t>
      </w:r>
    </w:p>
    <w:p>
      <w:pPr>
        <w:spacing w:after="0"/>
        <w:ind w:left="0"/>
        <w:jc w:val="both"/>
      </w:pPr>
      <w:r>
        <w:rPr>
          <w:rFonts w:ascii="Times New Roman"/>
          <w:b w:val="false"/>
          <w:i w:val="false"/>
          <w:color w:val="000000"/>
          <w:sz w:val="28"/>
        </w:rPr>
        <w:t xml:space="preserve">       1) _____________________________________________________;</w:t>
      </w:r>
    </w:p>
    <w:p>
      <w:pPr>
        <w:spacing w:after="0"/>
        <w:ind w:left="0"/>
        <w:jc w:val="both"/>
      </w:pPr>
      <w:r>
        <w:rPr>
          <w:rFonts w:ascii="Times New Roman"/>
          <w:b w:val="false"/>
          <w:i w:val="false"/>
          <w:color w:val="000000"/>
          <w:sz w:val="28"/>
        </w:rPr>
        <w:t xml:space="preserve">       2) _____________________________________________________.</w:t>
      </w:r>
    </w:p>
    <w:p>
      <w:pPr>
        <w:spacing w:after="0"/>
        <w:ind w:left="0"/>
        <w:jc w:val="both"/>
      </w:pPr>
      <w:r>
        <w:rPr>
          <w:rFonts w:ascii="Times New Roman"/>
          <w:b w:val="false"/>
          <w:i w:val="false"/>
          <w:color w:val="000000"/>
          <w:sz w:val="28"/>
        </w:rPr>
        <w:t xml:space="preserve">       После этого _______________________________________________________________</w:t>
      </w:r>
    </w:p>
    <w:p>
      <w:pPr>
        <w:spacing w:after="0"/>
        <w:ind w:left="0"/>
        <w:jc w:val="both"/>
      </w:pPr>
      <w:r>
        <w:rPr>
          <w:rFonts w:ascii="Times New Roman"/>
          <w:b w:val="false"/>
          <w:i w:val="false"/>
          <w:color w:val="000000"/>
          <w:sz w:val="28"/>
        </w:rPr>
        <w:t xml:space="preserve">                         (должностное лицо, производящее личный обыск и досмотр)</w:t>
      </w:r>
    </w:p>
    <w:p>
      <w:pPr>
        <w:spacing w:after="0"/>
        <w:ind w:left="0"/>
        <w:jc w:val="both"/>
      </w:pPr>
      <w:r>
        <w:rPr>
          <w:rFonts w:ascii="Times New Roman"/>
          <w:b w:val="false"/>
          <w:i w:val="false"/>
          <w:color w:val="000000"/>
          <w:sz w:val="28"/>
        </w:rPr>
        <w:t>приступил к производству личного обыска подозреваемого и обвиняемого</w:t>
      </w:r>
    </w:p>
    <w:p>
      <w:pPr>
        <w:spacing w:after="0"/>
        <w:ind w:left="0"/>
        <w:jc w:val="both"/>
      </w:pPr>
      <w:r>
        <w:rPr>
          <w:rFonts w:ascii="Times New Roman"/>
          <w:b w:val="false"/>
          <w:i w:val="false"/>
          <w:color w:val="000000"/>
          <w:sz w:val="28"/>
        </w:rPr>
        <w:t>военнослужащего________________________________________________________________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 и досмотру его вещей.</w:t>
      </w:r>
    </w:p>
    <w:p>
      <w:pPr>
        <w:spacing w:after="0"/>
        <w:ind w:left="0"/>
        <w:jc w:val="both"/>
      </w:pPr>
      <w:r>
        <w:rPr>
          <w:rFonts w:ascii="Times New Roman"/>
          <w:b w:val="false"/>
          <w:i w:val="false"/>
          <w:color w:val="000000"/>
          <w:sz w:val="28"/>
        </w:rPr>
        <w:t>(воинское звание, фамилия и инициалы подозреваемого и обвиняемого)</w:t>
      </w:r>
    </w:p>
    <w:p>
      <w:pPr>
        <w:spacing w:after="0"/>
        <w:ind w:left="0"/>
        <w:jc w:val="both"/>
      </w:pPr>
      <w:r>
        <w:rPr>
          <w:rFonts w:ascii="Times New Roman"/>
          <w:b w:val="false"/>
          <w:i w:val="false"/>
          <w:color w:val="000000"/>
          <w:sz w:val="28"/>
        </w:rPr>
        <w:t xml:space="preserve"> Подозреваемый и обвиняемый военнослужащий одет: 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При подозреваемом и обвиняемом военнослужащем имеются следующие вещи: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В результате проведенного личного обыска подозреваемого и обвиняемого</w:t>
      </w:r>
    </w:p>
    <w:p>
      <w:pPr>
        <w:spacing w:after="0"/>
        <w:ind w:left="0"/>
        <w:jc w:val="both"/>
      </w:pPr>
      <w:r>
        <w:rPr>
          <w:rFonts w:ascii="Times New Roman"/>
          <w:b w:val="false"/>
          <w:i w:val="false"/>
          <w:color w:val="000000"/>
          <w:sz w:val="28"/>
        </w:rPr>
        <w:t>военнослужащего 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(воинское звание, фамилия и инициалы подозреваемого и обвиняемого военнослужащего)</w:t>
      </w:r>
    </w:p>
    <w:p>
      <w:pPr>
        <w:spacing w:after="0"/>
        <w:ind w:left="0"/>
        <w:jc w:val="both"/>
      </w:pPr>
      <w:r>
        <w:rPr>
          <w:rFonts w:ascii="Times New Roman"/>
          <w:b w:val="false"/>
          <w:i w:val="false"/>
          <w:color w:val="000000"/>
          <w:sz w:val="28"/>
        </w:rPr>
        <w:t xml:space="preserve"> и досмотра его вещей обнаружено: 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В ходе личного обыска подозреваемого и обвиняемого военнослужащего и досмотра его вещей изъяты (документы, вещи, предметы, изделия, вещества, ценности, деньги и продукты питания, не предусмотренные правилами внутреннего распорядка гауптвахты):</w:t>
      </w:r>
    </w:p>
    <w:p>
      <w:pPr>
        <w:spacing w:after="0"/>
        <w:ind w:left="0"/>
        <w:jc w:val="both"/>
      </w:pPr>
      <w:r>
        <w:rPr>
          <w:rFonts w:ascii="Times New Roman"/>
          <w:b w:val="false"/>
          <w:i w:val="false"/>
          <w:color w:val="000000"/>
          <w:sz w:val="28"/>
        </w:rPr>
        <w:t xml:space="preserve">       1) _____________________________________________________;</w:t>
      </w:r>
    </w:p>
    <w:p>
      <w:pPr>
        <w:spacing w:after="0"/>
        <w:ind w:left="0"/>
        <w:jc w:val="both"/>
      </w:pPr>
      <w:r>
        <w:rPr>
          <w:rFonts w:ascii="Times New Roman"/>
          <w:b w:val="false"/>
          <w:i w:val="false"/>
          <w:color w:val="000000"/>
          <w:sz w:val="28"/>
        </w:rPr>
        <w:t xml:space="preserve">       2) _____________________________________________________.</w:t>
      </w:r>
    </w:p>
    <w:p>
      <w:pPr>
        <w:spacing w:after="0"/>
        <w:ind w:left="0"/>
        <w:jc w:val="both"/>
      </w:pPr>
      <w:r>
        <w:rPr>
          <w:rFonts w:ascii="Times New Roman"/>
          <w:b w:val="false"/>
          <w:i w:val="false"/>
          <w:color w:val="000000"/>
          <w:sz w:val="28"/>
        </w:rPr>
        <w:t xml:space="preserve">       Поступившие в ходе личного обыска подозреваемого и обвиняемого военнослужащего и досмотра его вещей замечания 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Протокол прочитан _________________________________________________________</w:t>
      </w:r>
    </w:p>
    <w:p>
      <w:pPr>
        <w:spacing w:after="0"/>
        <w:ind w:left="0"/>
        <w:jc w:val="both"/>
      </w:pPr>
      <w:r>
        <w:rPr>
          <w:rFonts w:ascii="Times New Roman"/>
          <w:b w:val="false"/>
          <w:i w:val="false"/>
          <w:color w:val="000000"/>
          <w:sz w:val="28"/>
        </w:rPr>
        <w:t xml:space="preserve">                   (лично либо вслух лицом, производящим личный обыск и досмотр)</w:t>
      </w:r>
    </w:p>
    <w:p>
      <w:pPr>
        <w:spacing w:after="0"/>
        <w:ind w:left="0"/>
        <w:jc w:val="both"/>
      </w:pPr>
      <w:r>
        <w:rPr>
          <w:rFonts w:ascii="Times New Roman"/>
          <w:b w:val="false"/>
          <w:i w:val="false"/>
          <w:color w:val="000000"/>
          <w:sz w:val="28"/>
        </w:rPr>
        <w:t xml:space="preserve">       Замечания и дополнения, заявленные подозреваемым и обвиняемым военнослужащим:</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Подозреваемый и обвиняемый военнослужащий: 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(должность, воинское звание, подпись, фамилия и инициалы)</w:t>
      </w:r>
    </w:p>
    <w:p>
      <w:pPr>
        <w:spacing w:after="0"/>
        <w:ind w:left="0"/>
        <w:jc w:val="both"/>
      </w:pPr>
      <w:r>
        <w:rPr>
          <w:rFonts w:ascii="Times New Roman"/>
          <w:b w:val="false"/>
          <w:i w:val="false"/>
          <w:color w:val="000000"/>
          <w:sz w:val="28"/>
        </w:rPr>
        <w:t xml:space="preserve">       Копию протокола личного обыска и досмотра вещей получил:</w:t>
      </w:r>
    </w:p>
    <w:p>
      <w:pPr>
        <w:spacing w:after="0"/>
        <w:ind w:left="0"/>
        <w:jc w:val="both"/>
      </w:pPr>
      <w:r>
        <w:rPr>
          <w:rFonts w:ascii="Times New Roman"/>
          <w:b w:val="false"/>
          <w:i w:val="false"/>
          <w:color w:val="000000"/>
          <w:sz w:val="28"/>
        </w:rPr>
        <w:t xml:space="preserve">       "____" ______ 20__ г. _______________________________________________________</w:t>
      </w:r>
    </w:p>
    <w:p>
      <w:pPr>
        <w:spacing w:after="0"/>
        <w:ind w:left="0"/>
        <w:jc w:val="both"/>
      </w:pPr>
      <w:r>
        <w:rPr>
          <w:rFonts w:ascii="Times New Roman"/>
          <w:b w:val="false"/>
          <w:i w:val="false"/>
          <w:color w:val="000000"/>
          <w:sz w:val="28"/>
        </w:rPr>
        <w:t xml:space="preserve">                         (фамилия и инициалы подозреваемого и обвиняемого,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внутреннего</w:t>
            </w:r>
            <w:r>
              <w:br/>
            </w:r>
            <w:r>
              <w:rPr>
                <w:rFonts w:ascii="Times New Roman"/>
                <w:b w:val="false"/>
                <w:i w:val="false"/>
                <w:color w:val="000000"/>
                <w:sz w:val="20"/>
              </w:rPr>
              <w:t>распорядка и содержания</w:t>
            </w:r>
            <w:r>
              <w:br/>
            </w:r>
            <w:r>
              <w:rPr>
                <w:rFonts w:ascii="Times New Roman"/>
                <w:b w:val="false"/>
                <w:i w:val="false"/>
                <w:color w:val="000000"/>
                <w:sz w:val="20"/>
              </w:rPr>
              <w:t>подозреваемых и обвиняемых на</w:t>
            </w:r>
            <w:r>
              <w:br/>
            </w:r>
            <w:r>
              <w:rPr>
                <w:rFonts w:ascii="Times New Roman"/>
                <w:b w:val="false"/>
                <w:i w:val="false"/>
                <w:color w:val="000000"/>
                <w:sz w:val="20"/>
              </w:rPr>
              <w:t>гауптвахте органов военной</w:t>
            </w:r>
            <w:r>
              <w:br/>
            </w:r>
            <w:r>
              <w:rPr>
                <w:rFonts w:ascii="Times New Roman"/>
                <w:b w:val="false"/>
                <w:i w:val="false"/>
                <w:color w:val="000000"/>
                <w:sz w:val="20"/>
              </w:rPr>
              <w:t>полиции Вооруженных Сил</w:t>
            </w:r>
            <w:r>
              <w:br/>
            </w:r>
            <w:r>
              <w:rPr>
                <w:rFonts w:ascii="Times New Roman"/>
                <w:b w:val="false"/>
                <w:i w:val="false"/>
                <w:color w:val="000000"/>
                <w:sz w:val="20"/>
              </w:rPr>
              <w:t>Республики Казахстан</w:t>
            </w:r>
            <w:r>
              <w:br/>
            </w:r>
            <w:r>
              <w:rPr>
                <w:rFonts w:ascii="Times New Roman"/>
                <w:b w:val="false"/>
                <w:i w:val="false"/>
                <w:color w:val="000000"/>
                <w:sz w:val="20"/>
              </w:rPr>
              <w:t>Форма</w:t>
            </w:r>
          </w:p>
        </w:tc>
      </w:tr>
    </w:tbl>
    <w:bookmarkStart w:name="z331" w:id="309"/>
    <w:p>
      <w:pPr>
        <w:spacing w:after="0"/>
        <w:ind w:left="0"/>
        <w:jc w:val="both"/>
      </w:pPr>
      <w:r>
        <w:rPr>
          <w:rFonts w:ascii="Times New Roman"/>
          <w:b w:val="false"/>
          <w:i w:val="false"/>
          <w:color w:val="000000"/>
          <w:sz w:val="28"/>
        </w:rPr>
        <w:t>
                                           Акт изъятия</w:t>
      </w:r>
    </w:p>
    <w:bookmarkEnd w:id="309"/>
    <w:p>
      <w:pPr>
        <w:spacing w:after="0"/>
        <w:ind w:left="0"/>
        <w:jc w:val="both"/>
      </w:pPr>
      <w:bookmarkStart w:name="z332" w:id="310"/>
      <w:r>
        <w:rPr>
          <w:rFonts w:ascii="Times New Roman"/>
          <w:b w:val="false"/>
          <w:i w:val="false"/>
          <w:color w:val="000000"/>
          <w:sz w:val="28"/>
        </w:rPr>
        <w:t>
             Мы, нижеподписавшиеся, комиссия в составе __________________________________</w:t>
      </w:r>
    </w:p>
    <w:bookmarkEnd w:id="310"/>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(должность, воинское звание, фамилия, имя и отчество (при его наличии))</w:t>
      </w:r>
    </w:p>
    <w:p>
      <w:pPr>
        <w:spacing w:after="0"/>
        <w:ind w:left="0"/>
        <w:jc w:val="both"/>
      </w:pPr>
      <w:r>
        <w:rPr>
          <w:rFonts w:ascii="Times New Roman"/>
          <w:b w:val="false"/>
          <w:i w:val="false"/>
          <w:color w:val="000000"/>
          <w:sz w:val="28"/>
        </w:rPr>
        <w:t xml:space="preserve"> произвели изъятие (приняли на хранение) у задержанного, подозреваемого, обвиняемого, арестованного в административном порядке и осужденного к аресту ________,</w:t>
      </w:r>
    </w:p>
    <w:p>
      <w:pPr>
        <w:spacing w:after="0"/>
        <w:ind w:left="0"/>
        <w:jc w:val="both"/>
      </w:pPr>
      <w:r>
        <w:rPr>
          <w:rFonts w:ascii="Times New Roman"/>
          <w:b w:val="false"/>
          <w:i w:val="false"/>
          <w:color w:val="000000"/>
          <w:sz w:val="28"/>
        </w:rPr>
        <w:t xml:space="preserve">                         (воинское звание, фамилия, имя и отчество (при его наличии))</w:t>
      </w:r>
    </w:p>
    <w:p>
      <w:pPr>
        <w:spacing w:after="0"/>
        <w:ind w:left="0"/>
        <w:jc w:val="both"/>
      </w:pPr>
      <w:r>
        <w:rPr>
          <w:rFonts w:ascii="Times New Roman"/>
          <w:b w:val="false"/>
          <w:i w:val="false"/>
          <w:color w:val="000000"/>
          <w:sz w:val="28"/>
        </w:rPr>
        <w:t xml:space="preserve"> деньги, ценные бумаги и ценные вещи перечисляются в сумме (______) ___________,</w:t>
      </w:r>
    </w:p>
    <w:p>
      <w:pPr>
        <w:spacing w:after="0"/>
        <w:ind w:left="0"/>
        <w:jc w:val="both"/>
      </w:pPr>
      <w:r>
        <w:rPr>
          <w:rFonts w:ascii="Times New Roman"/>
          <w:b w:val="false"/>
          <w:i w:val="false"/>
          <w:color w:val="000000"/>
          <w:sz w:val="28"/>
        </w:rPr>
        <w:t>прописью предметов и продуктов питания ___________________________________________</w:t>
      </w:r>
    </w:p>
    <w:p>
      <w:pPr>
        <w:spacing w:after="0"/>
        <w:ind w:left="0"/>
        <w:jc w:val="both"/>
      </w:pPr>
      <w:r>
        <w:rPr>
          <w:rFonts w:ascii="Times New Roman"/>
          <w:b w:val="false"/>
          <w:i w:val="false"/>
          <w:color w:val="000000"/>
          <w:sz w:val="28"/>
        </w:rPr>
        <w:t xml:space="preserve">___________________________________________________, перечисляются в соответствии со </w:t>
      </w:r>
      <w:r>
        <w:rPr>
          <w:rFonts w:ascii="Times New Roman"/>
          <w:b w:val="false"/>
          <w:i w:val="false"/>
          <w:color w:val="000000"/>
          <w:sz w:val="28"/>
        </w:rPr>
        <w:t>статьей 33</w:t>
      </w:r>
      <w:r>
        <w:rPr>
          <w:rFonts w:ascii="Times New Roman"/>
          <w:b w:val="false"/>
          <w:i w:val="false"/>
          <w:color w:val="000000"/>
          <w:sz w:val="28"/>
        </w:rPr>
        <w:t xml:space="preserve"> Закона Республики Казахстан "О порядке и условиях содержания лиц в специальных учреждениях, обеспечивающих временную изоляцию от общества".</w:t>
      </w:r>
    </w:p>
    <w:p>
      <w:pPr>
        <w:spacing w:after="0"/>
        <w:ind w:left="0"/>
        <w:jc w:val="both"/>
      </w:pPr>
      <w:r>
        <w:rPr>
          <w:rFonts w:ascii="Times New Roman"/>
          <w:b w:val="false"/>
          <w:i w:val="false"/>
          <w:color w:val="000000"/>
          <w:sz w:val="28"/>
        </w:rPr>
        <w:t xml:space="preserve">       Всего передано: ________________ наименований ценных бумаг, ценных вещей,</w:t>
      </w:r>
    </w:p>
    <w:p>
      <w:pPr>
        <w:spacing w:after="0"/>
        <w:ind w:left="0"/>
        <w:jc w:val="both"/>
      </w:pPr>
      <w:r>
        <w:rPr>
          <w:rFonts w:ascii="Times New Roman"/>
          <w:b w:val="false"/>
          <w:i w:val="false"/>
          <w:color w:val="000000"/>
          <w:sz w:val="28"/>
        </w:rPr>
        <w:t xml:space="preserve">                         (количество)</w:t>
      </w:r>
    </w:p>
    <w:p>
      <w:pPr>
        <w:spacing w:after="0"/>
        <w:ind w:left="0"/>
        <w:jc w:val="both"/>
      </w:pPr>
      <w:r>
        <w:rPr>
          <w:rFonts w:ascii="Times New Roman"/>
          <w:b w:val="false"/>
          <w:i w:val="false"/>
          <w:color w:val="000000"/>
          <w:sz w:val="28"/>
        </w:rPr>
        <w:t>денег ____________________________, ___________ наименований продуктов</w:t>
      </w:r>
    </w:p>
    <w:p>
      <w:pPr>
        <w:spacing w:after="0"/>
        <w:ind w:left="0"/>
        <w:jc w:val="both"/>
      </w:pPr>
      <w:r>
        <w:rPr>
          <w:rFonts w:ascii="Times New Roman"/>
          <w:b w:val="false"/>
          <w:i w:val="false"/>
          <w:color w:val="000000"/>
          <w:sz w:val="28"/>
        </w:rPr>
        <w:t xml:space="preserve">             (сумма прописью)(количество)</w:t>
      </w:r>
    </w:p>
    <w:p>
      <w:pPr>
        <w:spacing w:after="0"/>
        <w:ind w:left="0"/>
        <w:jc w:val="both"/>
      </w:pPr>
      <w:r>
        <w:rPr>
          <w:rFonts w:ascii="Times New Roman"/>
          <w:b w:val="false"/>
          <w:i w:val="false"/>
          <w:color w:val="000000"/>
          <w:sz w:val="28"/>
        </w:rPr>
        <w:t>питания, предметов.</w:t>
      </w:r>
    </w:p>
    <w:p>
      <w:pPr>
        <w:spacing w:after="0"/>
        <w:ind w:left="0"/>
        <w:jc w:val="both"/>
      </w:pPr>
      <w:bookmarkStart w:name="z333" w:id="311"/>
      <w:r>
        <w:rPr>
          <w:rFonts w:ascii="Times New Roman"/>
          <w:b w:val="false"/>
          <w:i w:val="false"/>
          <w:color w:val="000000"/>
          <w:sz w:val="28"/>
        </w:rPr>
        <w:t>
      Передал: _________________________(фамилия, имя, отчество (при его наличии), роспись)</w:t>
      </w:r>
    </w:p>
    <w:bookmarkEnd w:id="311"/>
    <w:p>
      <w:pPr>
        <w:spacing w:after="0"/>
        <w:ind w:left="0"/>
        <w:jc w:val="both"/>
      </w:pPr>
      <w:r>
        <w:rPr>
          <w:rFonts w:ascii="Times New Roman"/>
          <w:b w:val="false"/>
          <w:i w:val="false"/>
          <w:color w:val="000000"/>
          <w:sz w:val="28"/>
        </w:rPr>
        <w:t>Принял: __________________________(фамилия, имя, отчество (при его наличии), роспись)</w:t>
      </w:r>
    </w:p>
    <w:p>
      <w:pPr>
        <w:spacing w:after="0"/>
        <w:ind w:left="0"/>
        <w:jc w:val="both"/>
      </w:pPr>
      <w:r>
        <w:rPr>
          <w:rFonts w:ascii="Times New Roman"/>
          <w:b w:val="false"/>
          <w:i w:val="false"/>
          <w:color w:val="000000"/>
          <w:sz w:val="28"/>
        </w:rPr>
        <w:t>Присутствовал: _______________(фамилия, имя, отчество (при его наличии), роспись)</w:t>
      </w:r>
    </w:p>
    <w:p>
      <w:pPr>
        <w:spacing w:after="0"/>
        <w:ind w:left="0"/>
        <w:jc w:val="both"/>
      </w:pPr>
      <w:r>
        <w:rPr>
          <w:rFonts w:ascii="Times New Roman"/>
          <w:b w:val="false"/>
          <w:i w:val="false"/>
          <w:color w:val="000000"/>
          <w:sz w:val="28"/>
        </w:rPr>
        <w:t>"___"_______ _____года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внутреннего</w:t>
            </w:r>
            <w:r>
              <w:br/>
            </w:r>
            <w:r>
              <w:rPr>
                <w:rFonts w:ascii="Times New Roman"/>
                <w:b w:val="false"/>
                <w:i w:val="false"/>
                <w:color w:val="000000"/>
                <w:sz w:val="20"/>
              </w:rPr>
              <w:t>распорядка и содержания</w:t>
            </w:r>
            <w:r>
              <w:br/>
            </w:r>
            <w:r>
              <w:rPr>
                <w:rFonts w:ascii="Times New Roman"/>
                <w:b w:val="false"/>
                <w:i w:val="false"/>
                <w:color w:val="000000"/>
                <w:sz w:val="20"/>
              </w:rPr>
              <w:t>подозреваемых и обвиняемых на</w:t>
            </w:r>
            <w:r>
              <w:br/>
            </w:r>
            <w:r>
              <w:rPr>
                <w:rFonts w:ascii="Times New Roman"/>
                <w:b w:val="false"/>
                <w:i w:val="false"/>
                <w:color w:val="000000"/>
                <w:sz w:val="20"/>
              </w:rPr>
              <w:t>гауптвахте органов военной</w:t>
            </w:r>
            <w:r>
              <w:br/>
            </w:r>
            <w:r>
              <w:rPr>
                <w:rFonts w:ascii="Times New Roman"/>
                <w:b w:val="false"/>
                <w:i w:val="false"/>
                <w:color w:val="000000"/>
                <w:sz w:val="20"/>
              </w:rPr>
              <w:t>полиции Вооруженных Сил</w:t>
            </w:r>
            <w:r>
              <w:br/>
            </w:r>
            <w:r>
              <w:rPr>
                <w:rFonts w:ascii="Times New Roman"/>
                <w:b w:val="false"/>
                <w:i w:val="false"/>
                <w:color w:val="000000"/>
                <w:sz w:val="20"/>
              </w:rPr>
              <w:t>Республики Казахстан</w:t>
            </w:r>
            <w:r>
              <w:br/>
            </w:r>
            <w:r>
              <w:rPr>
                <w:rFonts w:ascii="Times New Roman"/>
                <w:b w:val="false"/>
                <w:i w:val="false"/>
                <w:color w:val="000000"/>
                <w:sz w:val="20"/>
              </w:rPr>
              <w:t>Форма</w:t>
            </w:r>
          </w:p>
        </w:tc>
      </w:tr>
    </w:tbl>
    <w:p>
      <w:pPr>
        <w:spacing w:after="0"/>
        <w:ind w:left="0"/>
        <w:jc w:val="both"/>
      </w:pPr>
      <w:bookmarkStart w:name="z335" w:id="312"/>
      <w:r>
        <w:rPr>
          <w:rFonts w:ascii="Times New Roman"/>
          <w:b w:val="false"/>
          <w:i w:val="false"/>
          <w:color w:val="000000"/>
          <w:sz w:val="28"/>
        </w:rPr>
        <w:t>
                                           ЖУРНАЛ</w:t>
      </w:r>
    </w:p>
    <w:bookmarkEnd w:id="312"/>
    <w:p>
      <w:pPr>
        <w:spacing w:after="0"/>
        <w:ind w:left="0"/>
        <w:jc w:val="both"/>
      </w:pPr>
      <w:r>
        <w:rPr>
          <w:rFonts w:ascii="Times New Roman"/>
          <w:b w:val="false"/>
          <w:i w:val="false"/>
          <w:color w:val="000000"/>
          <w:sz w:val="28"/>
        </w:rPr>
        <w:t xml:space="preserve">                         учета лиц, содержащихся на гауптвахте</w:t>
      </w:r>
    </w:p>
    <w:p>
      <w:pPr>
        <w:spacing w:after="0"/>
        <w:ind w:left="0"/>
        <w:jc w:val="both"/>
      </w:pPr>
      <w:r>
        <w:rPr>
          <w:rFonts w:ascii="Times New Roman"/>
          <w:b w:val="false"/>
          <w:i w:val="false"/>
          <w:color w:val="000000"/>
          <w:sz w:val="28"/>
        </w:rPr>
        <w:t xml:space="preserve">                         Начат: "___"______ 20__года.</w:t>
      </w:r>
    </w:p>
    <w:p>
      <w:pPr>
        <w:spacing w:after="0"/>
        <w:ind w:left="0"/>
        <w:jc w:val="both"/>
      </w:pPr>
      <w:r>
        <w:rPr>
          <w:rFonts w:ascii="Times New Roman"/>
          <w:b w:val="false"/>
          <w:i w:val="false"/>
          <w:color w:val="000000"/>
          <w:sz w:val="28"/>
        </w:rPr>
        <w:t xml:space="preserve">                         Окончен: "___"______ 20__года.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13"/>
          <w:p>
            <w:pPr>
              <w:spacing w:after="20"/>
              <w:ind w:left="20"/>
              <w:jc w:val="both"/>
            </w:pPr>
            <w:r>
              <w:rPr>
                <w:rFonts w:ascii="Times New Roman"/>
                <w:b w:val="false"/>
                <w:i w:val="false"/>
                <w:color w:val="000000"/>
                <w:sz w:val="20"/>
              </w:rPr>
              <w:t>
№ п/п</w:t>
            </w:r>
          </w:p>
          <w:bookmarkEnd w:id="313"/>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водворения на гауптвахту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воинское звание, фамилия, имя, отчество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воинской части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задержан (арестован)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задержания (ареста, за что и по какой статье УК РК)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какой срок и в какой камере содержать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вещи, документы и деньги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заканчивается срок задержания (ареста)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Запись о времени медицинского осмотра, помывке в бане и телесном осмотре при приеме арестованного (подпись медицинского работника)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освобождения с гауптвахты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 сдаче вещей, документов и денег при приеме на гауптвахту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 получении вещей, документов и денег при освобождении с гауптвахты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14"/>
          <w:p>
            <w:pPr>
              <w:spacing w:after="20"/>
              <w:ind w:left="20"/>
              <w:jc w:val="both"/>
            </w:pPr>
            <w:r>
              <w:rPr>
                <w:rFonts w:ascii="Times New Roman"/>
                <w:b w:val="false"/>
                <w:i w:val="false"/>
                <w:color w:val="000000"/>
                <w:sz w:val="20"/>
              </w:rPr>
              <w:t>
1</w:t>
            </w:r>
          </w:p>
          <w:bookmarkEnd w:id="314"/>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0" w:id="315"/>
    <w:p>
      <w:pPr>
        <w:spacing w:after="0"/>
        <w:ind w:left="0"/>
        <w:jc w:val="both"/>
      </w:pPr>
      <w:r>
        <w:rPr>
          <w:rFonts w:ascii="Times New Roman"/>
          <w:b w:val="false"/>
          <w:i w:val="false"/>
          <w:color w:val="000000"/>
          <w:sz w:val="28"/>
        </w:rPr>
        <w:t>
      Примечание: Журнал должен быть пронумерован, прошнурован, заверен соответствующей подписью и опечатан печатью. Хранится журнал у начальника караула (дежурной смены) гауптвахты.</w:t>
      </w:r>
    </w:p>
    <w:bookmarkEnd w:id="3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внутреннего</w:t>
            </w:r>
            <w:r>
              <w:br/>
            </w:r>
            <w:r>
              <w:rPr>
                <w:rFonts w:ascii="Times New Roman"/>
                <w:b w:val="false"/>
                <w:i w:val="false"/>
                <w:color w:val="000000"/>
                <w:sz w:val="20"/>
              </w:rPr>
              <w:t>распорядка и содержания</w:t>
            </w:r>
            <w:r>
              <w:br/>
            </w:r>
            <w:r>
              <w:rPr>
                <w:rFonts w:ascii="Times New Roman"/>
                <w:b w:val="false"/>
                <w:i w:val="false"/>
                <w:color w:val="000000"/>
                <w:sz w:val="20"/>
              </w:rPr>
              <w:t>подозреваемых и обвиняемых на</w:t>
            </w:r>
            <w:r>
              <w:br/>
            </w:r>
            <w:r>
              <w:rPr>
                <w:rFonts w:ascii="Times New Roman"/>
                <w:b w:val="false"/>
                <w:i w:val="false"/>
                <w:color w:val="000000"/>
                <w:sz w:val="20"/>
              </w:rPr>
              <w:t>гауптвахте органов военной</w:t>
            </w:r>
            <w:r>
              <w:br/>
            </w:r>
            <w:r>
              <w:rPr>
                <w:rFonts w:ascii="Times New Roman"/>
                <w:b w:val="false"/>
                <w:i w:val="false"/>
                <w:color w:val="000000"/>
                <w:sz w:val="20"/>
              </w:rPr>
              <w:t>полиции Вооруженных Сил</w:t>
            </w:r>
            <w:r>
              <w:br/>
            </w:r>
            <w:r>
              <w:rPr>
                <w:rFonts w:ascii="Times New Roman"/>
                <w:b w:val="false"/>
                <w:i w:val="false"/>
                <w:color w:val="000000"/>
                <w:sz w:val="20"/>
              </w:rPr>
              <w:t>Республики Казахстан</w:t>
            </w:r>
          </w:p>
        </w:tc>
      </w:tr>
    </w:tbl>
    <w:p>
      <w:pPr>
        <w:spacing w:after="0"/>
        <w:ind w:left="0"/>
        <w:jc w:val="both"/>
      </w:pPr>
      <w:bookmarkStart w:name="z342" w:id="316"/>
      <w:r>
        <w:rPr>
          <w:rFonts w:ascii="Times New Roman"/>
          <w:b w:val="false"/>
          <w:i w:val="false"/>
          <w:color w:val="000000"/>
          <w:sz w:val="28"/>
        </w:rPr>
        <w:t>
                                           Перечень</w:t>
      </w:r>
    </w:p>
    <w:bookmarkEnd w:id="316"/>
    <w:p>
      <w:pPr>
        <w:spacing w:after="0"/>
        <w:ind w:left="0"/>
        <w:jc w:val="both"/>
      </w:pPr>
      <w:r>
        <w:rPr>
          <w:rFonts w:ascii="Times New Roman"/>
          <w:b w:val="false"/>
          <w:i w:val="false"/>
          <w:color w:val="000000"/>
          <w:sz w:val="28"/>
        </w:rPr>
        <w:t xml:space="preserve">             продуктов питания, предметов первой необходимости, обуви,</w:t>
      </w:r>
    </w:p>
    <w:p>
      <w:pPr>
        <w:spacing w:after="0"/>
        <w:ind w:left="0"/>
        <w:jc w:val="both"/>
      </w:pPr>
      <w:r>
        <w:rPr>
          <w:rFonts w:ascii="Times New Roman"/>
          <w:b w:val="false"/>
          <w:i w:val="false"/>
          <w:color w:val="000000"/>
          <w:sz w:val="28"/>
        </w:rPr>
        <w:t xml:space="preserve">             одежды и других промышленных товаров, которые военнослужащие,</w:t>
      </w:r>
    </w:p>
    <w:p>
      <w:pPr>
        <w:spacing w:after="0"/>
        <w:ind w:left="0"/>
        <w:jc w:val="both"/>
      </w:pPr>
      <w:r>
        <w:rPr>
          <w:rFonts w:ascii="Times New Roman"/>
          <w:b w:val="false"/>
          <w:i w:val="false"/>
          <w:color w:val="000000"/>
          <w:sz w:val="28"/>
        </w:rPr>
        <w:t xml:space="preserve">             водворенные на гауптвахту могут получать в посылках (передачах)</w:t>
      </w:r>
    </w:p>
    <w:bookmarkStart w:name="z343" w:id="317"/>
    <w:p>
      <w:pPr>
        <w:spacing w:after="0"/>
        <w:ind w:left="0"/>
        <w:jc w:val="both"/>
      </w:pPr>
      <w:r>
        <w:rPr>
          <w:rFonts w:ascii="Times New Roman"/>
          <w:b w:val="false"/>
          <w:i w:val="false"/>
          <w:color w:val="000000"/>
          <w:sz w:val="28"/>
        </w:rPr>
        <w:t>
      1) Табачные изделия, спички;</w:t>
      </w:r>
    </w:p>
    <w:bookmarkEnd w:id="317"/>
    <w:bookmarkStart w:name="z344" w:id="318"/>
    <w:p>
      <w:pPr>
        <w:spacing w:after="0"/>
        <w:ind w:left="0"/>
        <w:jc w:val="both"/>
      </w:pPr>
      <w:r>
        <w:rPr>
          <w:rFonts w:ascii="Times New Roman"/>
          <w:b w:val="false"/>
          <w:i w:val="false"/>
          <w:color w:val="000000"/>
          <w:sz w:val="28"/>
        </w:rPr>
        <w:t>
      2) одежду в одном комплекте без поясных ремней, подтяжек и галстуков, головной убор, обувь по сезону (без супинаторов, металлических набоек);</w:t>
      </w:r>
    </w:p>
    <w:bookmarkEnd w:id="318"/>
    <w:bookmarkStart w:name="z345" w:id="319"/>
    <w:p>
      <w:pPr>
        <w:spacing w:after="0"/>
        <w:ind w:left="0"/>
        <w:jc w:val="both"/>
      </w:pPr>
      <w:r>
        <w:rPr>
          <w:rFonts w:ascii="Times New Roman"/>
          <w:b w:val="false"/>
          <w:i w:val="false"/>
          <w:color w:val="000000"/>
          <w:sz w:val="28"/>
        </w:rPr>
        <w:t>
      3) нательное белье;</w:t>
      </w:r>
    </w:p>
    <w:bookmarkEnd w:id="319"/>
    <w:bookmarkStart w:name="z346" w:id="320"/>
    <w:p>
      <w:pPr>
        <w:spacing w:after="0"/>
        <w:ind w:left="0"/>
        <w:jc w:val="both"/>
      </w:pPr>
      <w:r>
        <w:rPr>
          <w:rFonts w:ascii="Times New Roman"/>
          <w:b w:val="false"/>
          <w:i w:val="false"/>
          <w:color w:val="000000"/>
          <w:sz w:val="28"/>
        </w:rPr>
        <w:t>
      4) носки;</w:t>
      </w:r>
    </w:p>
    <w:bookmarkEnd w:id="320"/>
    <w:bookmarkStart w:name="z347" w:id="321"/>
    <w:p>
      <w:pPr>
        <w:spacing w:after="0"/>
        <w:ind w:left="0"/>
        <w:jc w:val="both"/>
      </w:pPr>
      <w:r>
        <w:rPr>
          <w:rFonts w:ascii="Times New Roman"/>
          <w:b w:val="false"/>
          <w:i w:val="false"/>
          <w:color w:val="000000"/>
          <w:sz w:val="28"/>
        </w:rPr>
        <w:t>
      5) перчатки или варежки;</w:t>
      </w:r>
    </w:p>
    <w:bookmarkEnd w:id="321"/>
    <w:bookmarkStart w:name="z348" w:id="322"/>
    <w:p>
      <w:pPr>
        <w:spacing w:after="0"/>
        <w:ind w:left="0"/>
        <w:jc w:val="both"/>
      </w:pPr>
      <w:r>
        <w:rPr>
          <w:rFonts w:ascii="Times New Roman"/>
          <w:b w:val="false"/>
          <w:i w:val="false"/>
          <w:color w:val="000000"/>
          <w:sz w:val="28"/>
        </w:rPr>
        <w:t>
      6) платки носовые;</w:t>
      </w:r>
    </w:p>
    <w:bookmarkEnd w:id="322"/>
    <w:bookmarkStart w:name="z349" w:id="323"/>
    <w:p>
      <w:pPr>
        <w:spacing w:after="0"/>
        <w:ind w:left="0"/>
        <w:jc w:val="both"/>
      </w:pPr>
      <w:r>
        <w:rPr>
          <w:rFonts w:ascii="Times New Roman"/>
          <w:b w:val="false"/>
          <w:i w:val="false"/>
          <w:color w:val="000000"/>
          <w:sz w:val="28"/>
        </w:rPr>
        <w:t>
      7) туалетные принадлежности (туалетное, хозяйственное мыло, туалетную бумагу, шампуни, зубную пасту, зубную щетку, пластмассовые футляры для мыла и зубной щетки, крема, расческу), мочалку или губку, бритву электрическую или бритвы безопасные разового пользования (хранятся в запираемом на замок специальном шкафу для хранения имущества арестованных расположенном вне камер гауптвахты);</w:t>
      </w:r>
    </w:p>
    <w:bookmarkEnd w:id="323"/>
    <w:bookmarkStart w:name="z350" w:id="324"/>
    <w:p>
      <w:pPr>
        <w:spacing w:after="0"/>
        <w:ind w:left="0"/>
        <w:jc w:val="both"/>
      </w:pPr>
      <w:r>
        <w:rPr>
          <w:rFonts w:ascii="Times New Roman"/>
          <w:b w:val="false"/>
          <w:i w:val="false"/>
          <w:color w:val="000000"/>
          <w:sz w:val="28"/>
        </w:rPr>
        <w:t>
      8) очки и футляры пластмассовые для очков;</w:t>
      </w:r>
    </w:p>
    <w:bookmarkEnd w:id="324"/>
    <w:bookmarkStart w:name="z351" w:id="325"/>
    <w:p>
      <w:pPr>
        <w:spacing w:after="0"/>
        <w:ind w:left="0"/>
        <w:jc w:val="both"/>
      </w:pPr>
      <w:r>
        <w:rPr>
          <w:rFonts w:ascii="Times New Roman"/>
          <w:b w:val="false"/>
          <w:i w:val="false"/>
          <w:color w:val="000000"/>
          <w:sz w:val="28"/>
        </w:rPr>
        <w:t>
      9) чулки или колготки, косынки, пояса, бюстгальтеры, марлю, вату, гигиенические и косметические принадлежности, бигуди пластмассовые (для женщин);</w:t>
      </w:r>
    </w:p>
    <w:bookmarkEnd w:id="325"/>
    <w:bookmarkStart w:name="z352" w:id="326"/>
    <w:p>
      <w:pPr>
        <w:spacing w:after="0"/>
        <w:ind w:left="0"/>
        <w:jc w:val="both"/>
      </w:pPr>
      <w:r>
        <w:rPr>
          <w:rFonts w:ascii="Times New Roman"/>
          <w:b w:val="false"/>
          <w:i w:val="false"/>
          <w:color w:val="000000"/>
          <w:sz w:val="28"/>
        </w:rPr>
        <w:t>
      10) скоропортящиеся продукты питания, и продукты, не предусмотренные к приему по заключению медицинского работника органа военной полиции;</w:t>
      </w:r>
    </w:p>
    <w:bookmarkEnd w:id="326"/>
    <w:bookmarkStart w:name="z353" w:id="327"/>
    <w:p>
      <w:pPr>
        <w:spacing w:after="0"/>
        <w:ind w:left="0"/>
        <w:jc w:val="both"/>
      </w:pPr>
      <w:r>
        <w:rPr>
          <w:rFonts w:ascii="Times New Roman"/>
          <w:b w:val="false"/>
          <w:i w:val="false"/>
          <w:color w:val="000000"/>
          <w:sz w:val="28"/>
        </w:rPr>
        <w:t>
      11) шариковую авторучку, стержни к ней, карандаши;</w:t>
      </w:r>
    </w:p>
    <w:bookmarkEnd w:id="327"/>
    <w:bookmarkStart w:name="z354" w:id="328"/>
    <w:p>
      <w:pPr>
        <w:spacing w:after="0"/>
        <w:ind w:left="0"/>
        <w:jc w:val="both"/>
      </w:pPr>
      <w:r>
        <w:rPr>
          <w:rFonts w:ascii="Times New Roman"/>
          <w:b w:val="false"/>
          <w:i w:val="false"/>
          <w:color w:val="000000"/>
          <w:sz w:val="28"/>
        </w:rPr>
        <w:t>
      12) бумагу для письма, почтовые конверты, открытки, почтовые марки;</w:t>
      </w:r>
    </w:p>
    <w:bookmarkEnd w:id="328"/>
    <w:bookmarkStart w:name="z355" w:id="329"/>
    <w:p>
      <w:pPr>
        <w:spacing w:after="0"/>
        <w:ind w:left="0"/>
        <w:jc w:val="both"/>
      </w:pPr>
      <w:r>
        <w:rPr>
          <w:rFonts w:ascii="Times New Roman"/>
          <w:b w:val="false"/>
          <w:i w:val="false"/>
          <w:color w:val="000000"/>
          <w:sz w:val="28"/>
        </w:rPr>
        <w:t>
      13) художественную и иную литературу, а также издания периодической печати;</w:t>
      </w:r>
    </w:p>
    <w:bookmarkEnd w:id="329"/>
    <w:bookmarkStart w:name="z356" w:id="330"/>
    <w:p>
      <w:pPr>
        <w:spacing w:after="0"/>
        <w:ind w:left="0"/>
        <w:jc w:val="both"/>
      </w:pPr>
      <w:r>
        <w:rPr>
          <w:rFonts w:ascii="Times New Roman"/>
          <w:b w:val="false"/>
          <w:i w:val="false"/>
          <w:color w:val="000000"/>
          <w:sz w:val="28"/>
        </w:rPr>
        <w:t>
      14) помимо перечисленного, разрешается иметь при себе и хранить документы и записи, относящиеся к уголовному делу, либо касающиеся вопросов реализации их прав и законных интересов, а также бланки почтовых отправлений, квитанции на сданные на хранение деньги, ценности, документы и другие предметы.</w:t>
      </w:r>
    </w:p>
    <w:bookmarkEnd w:id="3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внутреннего</w:t>
            </w:r>
            <w:r>
              <w:br/>
            </w:r>
            <w:r>
              <w:rPr>
                <w:rFonts w:ascii="Times New Roman"/>
                <w:b w:val="false"/>
                <w:i w:val="false"/>
                <w:color w:val="000000"/>
                <w:sz w:val="20"/>
              </w:rPr>
              <w:t>распорядка и содержания</w:t>
            </w:r>
            <w:r>
              <w:br/>
            </w:r>
            <w:r>
              <w:rPr>
                <w:rFonts w:ascii="Times New Roman"/>
                <w:b w:val="false"/>
                <w:i w:val="false"/>
                <w:color w:val="000000"/>
                <w:sz w:val="20"/>
              </w:rPr>
              <w:t>подозреваемых и обвиняемых на</w:t>
            </w:r>
            <w:r>
              <w:br/>
            </w:r>
            <w:r>
              <w:rPr>
                <w:rFonts w:ascii="Times New Roman"/>
                <w:b w:val="false"/>
                <w:i w:val="false"/>
                <w:color w:val="000000"/>
                <w:sz w:val="20"/>
              </w:rPr>
              <w:t>гауптвахте органов военной</w:t>
            </w:r>
            <w:r>
              <w:br/>
            </w:r>
            <w:r>
              <w:rPr>
                <w:rFonts w:ascii="Times New Roman"/>
                <w:b w:val="false"/>
                <w:i w:val="false"/>
                <w:color w:val="000000"/>
                <w:sz w:val="20"/>
              </w:rPr>
              <w:t>полиции Вооруженных Сил</w:t>
            </w:r>
            <w:r>
              <w:br/>
            </w:r>
            <w:r>
              <w:rPr>
                <w:rFonts w:ascii="Times New Roman"/>
                <w:b w:val="false"/>
                <w:i w:val="false"/>
                <w:color w:val="000000"/>
                <w:sz w:val="20"/>
              </w:rPr>
              <w:t>Республики Казахстан</w:t>
            </w:r>
          </w:p>
        </w:tc>
      </w:tr>
    </w:tbl>
    <w:bookmarkStart w:name="z358" w:id="331"/>
    <w:p>
      <w:pPr>
        <w:spacing w:after="0"/>
        <w:ind w:left="0"/>
        <w:jc w:val="both"/>
      </w:pPr>
      <w:r>
        <w:rPr>
          <w:rFonts w:ascii="Times New Roman"/>
          <w:b w:val="false"/>
          <w:i w:val="false"/>
          <w:color w:val="000000"/>
          <w:sz w:val="28"/>
        </w:rPr>
        <w:t>
                                           Заявление</w:t>
      </w:r>
    </w:p>
    <w:bookmarkEnd w:id="331"/>
    <w:p>
      <w:pPr>
        <w:spacing w:after="0"/>
        <w:ind w:left="0"/>
        <w:jc w:val="both"/>
      </w:pPr>
      <w:bookmarkStart w:name="z359" w:id="332"/>
      <w:r>
        <w:rPr>
          <w:rFonts w:ascii="Times New Roman"/>
          <w:b w:val="false"/>
          <w:i w:val="false"/>
          <w:color w:val="000000"/>
          <w:sz w:val="28"/>
        </w:rPr>
        <w:t>
             от ________________________________________________________________________</w:t>
      </w:r>
    </w:p>
    <w:bookmarkEnd w:id="332"/>
    <w:p>
      <w:pPr>
        <w:spacing w:after="0"/>
        <w:ind w:left="0"/>
        <w:jc w:val="both"/>
      </w:pPr>
      <w:r>
        <w:rPr>
          <w:rFonts w:ascii="Times New Roman"/>
          <w:b w:val="false"/>
          <w:i w:val="false"/>
          <w:color w:val="000000"/>
          <w:sz w:val="28"/>
        </w:rPr>
        <w:t xml:space="preserve">                               (фамилия, имя и отчество (при его наличии))</w:t>
      </w:r>
    </w:p>
    <w:p>
      <w:pPr>
        <w:spacing w:after="0"/>
        <w:ind w:left="0"/>
        <w:jc w:val="both"/>
      </w:pPr>
      <w:r>
        <w:rPr>
          <w:rFonts w:ascii="Times New Roman"/>
          <w:b w:val="false"/>
          <w:i w:val="false"/>
          <w:color w:val="000000"/>
          <w:sz w:val="28"/>
        </w:rPr>
        <w:t>проживающего 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(адрес местожительства, место работы (службы))</w:t>
      </w:r>
    </w:p>
    <w:p>
      <w:pPr>
        <w:spacing w:after="0"/>
        <w:ind w:left="0"/>
        <w:jc w:val="both"/>
      </w:pPr>
      <w:r>
        <w:rPr>
          <w:rFonts w:ascii="Times New Roman"/>
          <w:b w:val="false"/>
          <w:i w:val="false"/>
          <w:color w:val="000000"/>
          <w:sz w:val="28"/>
        </w:rPr>
        <w:t xml:space="preserve">       Прошу принять передачу для подозреваемого, обвиняемого 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(воинское звание, фамилия, имя и отчество (при его наличии), год рождения)</w:t>
      </w:r>
    </w:p>
    <w:bookmarkStart w:name="z360" w:id="333"/>
    <w:p>
      <w:pPr>
        <w:spacing w:after="0"/>
        <w:ind w:left="0"/>
        <w:jc w:val="both"/>
      </w:pPr>
      <w:r>
        <w:rPr>
          <w:rFonts w:ascii="Times New Roman"/>
          <w:b w:val="false"/>
          <w:i w:val="false"/>
          <w:color w:val="000000"/>
          <w:sz w:val="28"/>
        </w:rPr>
        <w:t>
             Опись продуктов (предметов) передачи:</w:t>
      </w:r>
    </w:p>
    <w:bookmarkEnd w:id="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34"/>
          <w:p>
            <w:pPr>
              <w:spacing w:after="20"/>
              <w:ind w:left="20"/>
              <w:jc w:val="both"/>
            </w:pPr>
            <w:r>
              <w:rPr>
                <w:rFonts w:ascii="Times New Roman"/>
                <w:b w:val="false"/>
                <w:i w:val="false"/>
                <w:color w:val="000000"/>
                <w:sz w:val="20"/>
              </w:rPr>
              <w:t>
№ п/п</w:t>
            </w:r>
          </w:p>
          <w:bookmarkEnd w:id="3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продуктов или вещей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w:t>
            </w:r>
          </w:p>
          <w:p>
            <w:pPr>
              <w:spacing w:after="20"/>
              <w:ind w:left="20"/>
              <w:jc w:val="both"/>
            </w:pPr>
            <w:r>
              <w:rPr>
                <w:rFonts w:ascii="Times New Roman"/>
                <w:b w:val="false"/>
                <w:i w:val="false"/>
                <w:color w:val="000000"/>
                <w:sz w:val="20"/>
              </w:rPr>
              <w:t>
(кг, 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35"/>
          <w:p>
            <w:pPr>
              <w:spacing w:after="20"/>
              <w:ind w:left="20"/>
              <w:jc w:val="both"/>
            </w:pPr>
            <w:r>
              <w:rPr>
                <w:rFonts w:ascii="Times New Roman"/>
                <w:b w:val="false"/>
                <w:i w:val="false"/>
                <w:color w:val="000000"/>
                <w:sz w:val="20"/>
              </w:rPr>
              <w:t>
1.</w:t>
            </w:r>
          </w:p>
          <w:bookmarkEnd w:id="3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36"/>
          <w:p>
            <w:pPr>
              <w:spacing w:after="20"/>
              <w:ind w:left="20"/>
              <w:jc w:val="both"/>
            </w:pPr>
            <w:r>
              <w:rPr>
                <w:rFonts w:ascii="Times New Roman"/>
                <w:b w:val="false"/>
                <w:i w:val="false"/>
                <w:color w:val="000000"/>
                <w:sz w:val="20"/>
              </w:rPr>
              <w:t>
2.</w:t>
            </w:r>
          </w:p>
          <w:bookmarkEnd w:id="3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64" w:id="337"/>
      <w:r>
        <w:rPr>
          <w:rFonts w:ascii="Times New Roman"/>
          <w:b w:val="false"/>
          <w:i w:val="false"/>
          <w:color w:val="000000"/>
          <w:sz w:val="28"/>
        </w:rPr>
        <w:t>
       Подпись и фамилия заявителя ________________________________________________</w:t>
      </w:r>
    </w:p>
    <w:bookmarkEnd w:id="337"/>
    <w:p>
      <w:pPr>
        <w:spacing w:after="0"/>
        <w:ind w:left="0"/>
        <w:jc w:val="both"/>
      </w:pPr>
      <w:r>
        <w:rPr>
          <w:rFonts w:ascii="Times New Roman"/>
          <w:b w:val="false"/>
          <w:i w:val="false"/>
          <w:color w:val="000000"/>
          <w:sz w:val="28"/>
        </w:rPr>
        <w:t xml:space="preserve">                               "___"_____________ года</w:t>
      </w:r>
    </w:p>
    <w:p>
      <w:pPr>
        <w:spacing w:after="0"/>
        <w:ind w:left="0"/>
        <w:jc w:val="both"/>
      </w:pPr>
      <w:r>
        <w:rPr>
          <w:rFonts w:ascii="Times New Roman"/>
          <w:b w:val="false"/>
          <w:i w:val="false"/>
          <w:color w:val="000000"/>
          <w:sz w:val="28"/>
        </w:rPr>
        <w:t xml:space="preserve"> Передачу принял___________________________________________________________</w:t>
      </w:r>
    </w:p>
    <w:p>
      <w:pPr>
        <w:spacing w:after="0"/>
        <w:ind w:left="0"/>
        <w:jc w:val="both"/>
      </w:pPr>
      <w:r>
        <w:rPr>
          <w:rFonts w:ascii="Times New Roman"/>
          <w:b w:val="false"/>
          <w:i w:val="false"/>
          <w:color w:val="000000"/>
          <w:sz w:val="28"/>
        </w:rPr>
        <w:t xml:space="preserve">       (воинское звание, подпись, фамилия и инициалы сотрудника, принявшего передачу)</w:t>
      </w:r>
    </w:p>
    <w:p>
      <w:pPr>
        <w:spacing w:after="0"/>
        <w:ind w:left="0"/>
        <w:jc w:val="both"/>
      </w:pPr>
      <w:r>
        <w:rPr>
          <w:rFonts w:ascii="Times New Roman"/>
          <w:b w:val="false"/>
          <w:i w:val="false"/>
          <w:color w:val="000000"/>
          <w:sz w:val="28"/>
        </w:rPr>
        <w:t xml:space="preserve"> Передачу получил__________________________________________________________</w:t>
      </w:r>
    </w:p>
    <w:p>
      <w:pPr>
        <w:spacing w:after="0"/>
        <w:ind w:left="0"/>
        <w:jc w:val="both"/>
      </w:pPr>
      <w:r>
        <w:rPr>
          <w:rFonts w:ascii="Times New Roman"/>
          <w:b w:val="false"/>
          <w:i w:val="false"/>
          <w:color w:val="000000"/>
          <w:sz w:val="28"/>
        </w:rPr>
        <w:t xml:space="preserve">       (подпись, фамилия и инициалы подозреваемого, обвиняемого, получившего передачу)</w:t>
      </w:r>
    </w:p>
    <w:p>
      <w:pPr>
        <w:spacing w:after="0"/>
        <w:ind w:left="0"/>
        <w:jc w:val="both"/>
      </w:pPr>
      <w:r>
        <w:rPr>
          <w:rFonts w:ascii="Times New Roman"/>
          <w:b w:val="false"/>
          <w:i w:val="false"/>
          <w:color w:val="000000"/>
          <w:sz w:val="28"/>
        </w:rPr>
        <w:t xml:space="preserve">       "___"_____________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внутреннего</w:t>
            </w:r>
            <w:r>
              <w:br/>
            </w:r>
            <w:r>
              <w:rPr>
                <w:rFonts w:ascii="Times New Roman"/>
                <w:b w:val="false"/>
                <w:i w:val="false"/>
                <w:color w:val="000000"/>
                <w:sz w:val="20"/>
              </w:rPr>
              <w:t>распорядка и содержания</w:t>
            </w:r>
            <w:r>
              <w:br/>
            </w:r>
            <w:r>
              <w:rPr>
                <w:rFonts w:ascii="Times New Roman"/>
                <w:b w:val="false"/>
                <w:i w:val="false"/>
                <w:color w:val="000000"/>
                <w:sz w:val="20"/>
              </w:rPr>
              <w:t>подозреваемых и обвиняемых на</w:t>
            </w:r>
            <w:r>
              <w:br/>
            </w:r>
            <w:r>
              <w:rPr>
                <w:rFonts w:ascii="Times New Roman"/>
                <w:b w:val="false"/>
                <w:i w:val="false"/>
                <w:color w:val="000000"/>
                <w:sz w:val="20"/>
              </w:rPr>
              <w:t>гауптвахте органов военной</w:t>
            </w:r>
            <w:r>
              <w:br/>
            </w:r>
            <w:r>
              <w:rPr>
                <w:rFonts w:ascii="Times New Roman"/>
                <w:b w:val="false"/>
                <w:i w:val="false"/>
                <w:color w:val="000000"/>
                <w:sz w:val="20"/>
              </w:rPr>
              <w:t>полиции Вооруженных Сил</w:t>
            </w:r>
            <w:r>
              <w:br/>
            </w:r>
            <w:r>
              <w:rPr>
                <w:rFonts w:ascii="Times New Roman"/>
                <w:b w:val="false"/>
                <w:i w:val="false"/>
                <w:color w:val="000000"/>
                <w:sz w:val="20"/>
              </w:rPr>
              <w:t>Республики Казахстан</w:t>
            </w:r>
            <w:r>
              <w:br/>
            </w:r>
            <w:r>
              <w:rPr>
                <w:rFonts w:ascii="Times New Roman"/>
                <w:b w:val="false"/>
                <w:i w:val="false"/>
                <w:color w:val="000000"/>
                <w:sz w:val="20"/>
              </w:rPr>
              <w:t>Форма</w:t>
            </w:r>
          </w:p>
        </w:tc>
      </w:tr>
    </w:tbl>
    <w:p>
      <w:pPr>
        <w:spacing w:after="0"/>
        <w:ind w:left="0"/>
        <w:jc w:val="both"/>
      </w:pPr>
      <w:bookmarkStart w:name="z366" w:id="338"/>
      <w:r>
        <w:rPr>
          <w:rFonts w:ascii="Times New Roman"/>
          <w:b w:val="false"/>
          <w:i w:val="false"/>
          <w:color w:val="000000"/>
          <w:sz w:val="28"/>
        </w:rPr>
        <w:t>
                                           Книга</w:t>
      </w:r>
    </w:p>
    <w:bookmarkEnd w:id="338"/>
    <w:p>
      <w:pPr>
        <w:spacing w:after="0"/>
        <w:ind w:left="0"/>
        <w:jc w:val="both"/>
      </w:pPr>
      <w:r>
        <w:rPr>
          <w:rFonts w:ascii="Times New Roman"/>
          <w:b w:val="false"/>
          <w:i w:val="false"/>
          <w:color w:val="000000"/>
          <w:sz w:val="28"/>
        </w:rPr>
        <w:t xml:space="preserve">             замечаний и предложений лиц, инспектирующих гауптвахту</w:t>
      </w:r>
    </w:p>
    <w:p>
      <w:pPr>
        <w:spacing w:after="0"/>
        <w:ind w:left="0"/>
        <w:jc w:val="both"/>
      </w:pPr>
      <w:r>
        <w:rPr>
          <w:rFonts w:ascii="Times New Roman"/>
          <w:b w:val="false"/>
          <w:i w:val="false"/>
          <w:color w:val="000000"/>
          <w:sz w:val="28"/>
        </w:rPr>
        <w:t xml:space="preserve">                         __________________________________</w:t>
      </w:r>
    </w:p>
    <w:p>
      <w:pPr>
        <w:spacing w:after="0"/>
        <w:ind w:left="0"/>
        <w:jc w:val="both"/>
      </w:pPr>
      <w:r>
        <w:rPr>
          <w:rFonts w:ascii="Times New Roman"/>
          <w:b w:val="false"/>
          <w:i w:val="false"/>
          <w:color w:val="000000"/>
          <w:sz w:val="28"/>
        </w:rPr>
        <w:t xml:space="preserve">                               (органа военной полиции)</w:t>
      </w:r>
    </w:p>
    <w:p>
      <w:pPr>
        <w:spacing w:after="0"/>
        <w:ind w:left="0"/>
        <w:jc w:val="both"/>
      </w:pPr>
      <w:bookmarkStart w:name="z367" w:id="339"/>
      <w:r>
        <w:rPr>
          <w:rFonts w:ascii="Times New Roman"/>
          <w:b w:val="false"/>
          <w:i w:val="false"/>
          <w:color w:val="000000"/>
          <w:sz w:val="28"/>
        </w:rPr>
        <w:t>
             Начата: "___" __________ года.</w:t>
      </w:r>
    </w:p>
    <w:bookmarkEnd w:id="339"/>
    <w:p>
      <w:pPr>
        <w:spacing w:after="0"/>
        <w:ind w:left="0"/>
        <w:jc w:val="both"/>
      </w:pPr>
      <w:r>
        <w:rPr>
          <w:rFonts w:ascii="Times New Roman"/>
          <w:b w:val="false"/>
          <w:i w:val="false"/>
          <w:color w:val="000000"/>
          <w:sz w:val="28"/>
        </w:rPr>
        <w:t xml:space="preserve">       Окончена: "___" ________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40"/>
          <w:p>
            <w:pPr>
              <w:spacing w:after="20"/>
              <w:ind w:left="20"/>
              <w:jc w:val="both"/>
            </w:pPr>
            <w:r>
              <w:rPr>
                <w:rFonts w:ascii="Times New Roman"/>
                <w:b w:val="false"/>
                <w:i w:val="false"/>
                <w:color w:val="000000"/>
                <w:sz w:val="20"/>
              </w:rPr>
              <w:t>
№ п/п</w:t>
            </w:r>
          </w:p>
          <w:bookmarkEnd w:id="34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воинское звание, фамилия и инициалы инспектирующего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замечаний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меры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внутреннего</w:t>
            </w:r>
            <w:r>
              <w:br/>
            </w:r>
            <w:r>
              <w:rPr>
                <w:rFonts w:ascii="Times New Roman"/>
                <w:b w:val="false"/>
                <w:i w:val="false"/>
                <w:color w:val="000000"/>
                <w:sz w:val="20"/>
              </w:rPr>
              <w:t>распорядка и содержания</w:t>
            </w:r>
            <w:r>
              <w:br/>
            </w:r>
            <w:r>
              <w:rPr>
                <w:rFonts w:ascii="Times New Roman"/>
                <w:b w:val="false"/>
                <w:i w:val="false"/>
                <w:color w:val="000000"/>
                <w:sz w:val="20"/>
              </w:rPr>
              <w:t>подозреваемых и обвиняемых на</w:t>
            </w:r>
            <w:r>
              <w:br/>
            </w:r>
            <w:r>
              <w:rPr>
                <w:rFonts w:ascii="Times New Roman"/>
                <w:b w:val="false"/>
                <w:i w:val="false"/>
                <w:color w:val="000000"/>
                <w:sz w:val="20"/>
              </w:rPr>
              <w:t>гауптвахте органов военной</w:t>
            </w:r>
            <w:r>
              <w:br/>
            </w:r>
            <w:r>
              <w:rPr>
                <w:rFonts w:ascii="Times New Roman"/>
                <w:b w:val="false"/>
                <w:i w:val="false"/>
                <w:color w:val="000000"/>
                <w:sz w:val="20"/>
              </w:rPr>
              <w:t>полиции Вооруженных Сил</w:t>
            </w:r>
            <w:r>
              <w:br/>
            </w:r>
            <w:r>
              <w:rPr>
                <w:rFonts w:ascii="Times New Roman"/>
                <w:b w:val="false"/>
                <w:i w:val="false"/>
                <w:color w:val="000000"/>
                <w:sz w:val="20"/>
              </w:rPr>
              <w:t>Республики Казахстан</w:t>
            </w:r>
            <w:r>
              <w:br/>
            </w:r>
            <w:r>
              <w:rPr>
                <w:rFonts w:ascii="Times New Roman"/>
                <w:b w:val="false"/>
                <w:i w:val="false"/>
                <w:color w:val="000000"/>
                <w:sz w:val="20"/>
              </w:rPr>
              <w:t>Форма</w:t>
            </w:r>
          </w:p>
        </w:tc>
      </w:tr>
    </w:tbl>
    <w:p>
      <w:pPr>
        <w:spacing w:after="0"/>
        <w:ind w:left="0"/>
        <w:jc w:val="both"/>
      </w:pPr>
      <w:bookmarkStart w:name="z371" w:id="341"/>
      <w:r>
        <w:rPr>
          <w:rFonts w:ascii="Times New Roman"/>
          <w:b w:val="false"/>
          <w:i w:val="false"/>
          <w:color w:val="000000"/>
          <w:sz w:val="28"/>
        </w:rPr>
        <w:t>
                                           Книга</w:t>
      </w:r>
    </w:p>
    <w:bookmarkEnd w:id="341"/>
    <w:p>
      <w:pPr>
        <w:spacing w:after="0"/>
        <w:ind w:left="0"/>
        <w:jc w:val="both"/>
      </w:pPr>
      <w:r>
        <w:rPr>
          <w:rFonts w:ascii="Times New Roman"/>
          <w:b w:val="false"/>
          <w:i w:val="false"/>
          <w:color w:val="000000"/>
          <w:sz w:val="28"/>
        </w:rPr>
        <w:t xml:space="preserve">                         регистрации предложений, заявлений и жалоб</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42"/>
          <w:p>
            <w:pPr>
              <w:spacing w:after="20"/>
              <w:ind w:left="20"/>
              <w:jc w:val="both"/>
            </w:pPr>
            <w:r>
              <w:rPr>
                <w:rFonts w:ascii="Times New Roman"/>
                <w:b w:val="false"/>
                <w:i w:val="false"/>
                <w:color w:val="000000"/>
                <w:sz w:val="20"/>
              </w:rPr>
              <w:t>
№</w:t>
            </w:r>
          </w:p>
          <w:bookmarkEnd w:id="342"/>
          <w:p>
            <w:pPr>
              <w:spacing w:after="20"/>
              <w:ind w:left="20"/>
              <w:jc w:val="both"/>
            </w:pPr>
            <w:r>
              <w:rPr>
                <w:rFonts w:ascii="Times New Roman"/>
                <w:b w:val="false"/>
                <w:i w:val="false"/>
                <w:color w:val="000000"/>
                <w:sz w:val="20"/>
              </w:rPr>
              <w:t>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(год, месяц, число)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подавшего обращение и его отношение к воинской службе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содержание обращения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 и когда передано для исполнения, подпись исполнителя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43"/>
          <w:p>
            <w:pPr>
              <w:spacing w:after="20"/>
              <w:ind w:left="20"/>
              <w:jc w:val="both"/>
            </w:pPr>
            <w:r>
              <w:rPr>
                <w:rFonts w:ascii="Times New Roman"/>
                <w:b w:val="false"/>
                <w:i w:val="false"/>
                <w:color w:val="000000"/>
                <w:sz w:val="20"/>
              </w:rPr>
              <w:t>
Когда</w:t>
            </w:r>
          </w:p>
          <w:bookmarkEnd w:id="343"/>
          <w:p>
            <w:pPr>
              <w:spacing w:after="20"/>
              <w:ind w:left="20"/>
              <w:jc w:val="both"/>
            </w:pPr>
            <w:r>
              <w:rPr>
                <w:rFonts w:ascii="Times New Roman"/>
                <w:b w:val="false"/>
                <w:i w:val="false"/>
                <w:color w:val="000000"/>
                <w:sz w:val="20"/>
              </w:rPr>
              <w:t>
и какое принято решение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44"/>
          <w:p>
            <w:pPr>
              <w:spacing w:after="20"/>
              <w:ind w:left="20"/>
              <w:jc w:val="both"/>
            </w:pPr>
            <w:r>
              <w:rPr>
                <w:rFonts w:ascii="Times New Roman"/>
                <w:b w:val="false"/>
                <w:i w:val="false"/>
                <w:color w:val="000000"/>
                <w:sz w:val="20"/>
              </w:rPr>
              <w:t>
№ Дела</w:t>
            </w:r>
          </w:p>
          <w:bookmarkEnd w:id="344"/>
          <w:p>
            <w:pPr>
              <w:spacing w:after="20"/>
              <w:ind w:left="20"/>
              <w:jc w:val="both"/>
            </w:pPr>
            <w:r>
              <w:rPr>
                <w:rFonts w:ascii="Times New Roman"/>
                <w:b w:val="false"/>
                <w:i w:val="false"/>
                <w:color w:val="000000"/>
                <w:sz w:val="20"/>
              </w:rPr>
              <w:t>
в которое подшит документ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45"/>
          <w:p>
            <w:pPr>
              <w:spacing w:after="20"/>
              <w:ind w:left="20"/>
              <w:jc w:val="both"/>
            </w:pPr>
            <w:r>
              <w:rPr>
                <w:rFonts w:ascii="Times New Roman"/>
                <w:b w:val="false"/>
                <w:i w:val="false"/>
                <w:color w:val="000000"/>
                <w:sz w:val="20"/>
              </w:rPr>
              <w:t>
1</w:t>
            </w:r>
          </w:p>
          <w:bookmarkEnd w:id="34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внутреннего</w:t>
            </w:r>
            <w:r>
              <w:br/>
            </w:r>
            <w:r>
              <w:rPr>
                <w:rFonts w:ascii="Times New Roman"/>
                <w:b w:val="false"/>
                <w:i w:val="false"/>
                <w:color w:val="000000"/>
                <w:sz w:val="20"/>
              </w:rPr>
              <w:t>распорядка и содержания</w:t>
            </w:r>
            <w:r>
              <w:br/>
            </w:r>
            <w:r>
              <w:rPr>
                <w:rFonts w:ascii="Times New Roman"/>
                <w:b w:val="false"/>
                <w:i w:val="false"/>
                <w:color w:val="000000"/>
                <w:sz w:val="20"/>
              </w:rPr>
              <w:t>подозреваемых и обвиняемых на</w:t>
            </w:r>
            <w:r>
              <w:br/>
            </w:r>
            <w:r>
              <w:rPr>
                <w:rFonts w:ascii="Times New Roman"/>
                <w:b w:val="false"/>
                <w:i w:val="false"/>
                <w:color w:val="000000"/>
                <w:sz w:val="20"/>
              </w:rPr>
              <w:t>гауптвахте органов военной</w:t>
            </w:r>
            <w:r>
              <w:br/>
            </w:r>
            <w:r>
              <w:rPr>
                <w:rFonts w:ascii="Times New Roman"/>
                <w:b w:val="false"/>
                <w:i w:val="false"/>
                <w:color w:val="000000"/>
                <w:sz w:val="20"/>
              </w:rPr>
              <w:t>полиции Вооруженных Сил</w:t>
            </w:r>
            <w:r>
              <w:br/>
            </w:r>
            <w:r>
              <w:rPr>
                <w:rFonts w:ascii="Times New Roman"/>
                <w:b w:val="false"/>
                <w:i w:val="false"/>
                <w:color w:val="000000"/>
                <w:sz w:val="20"/>
              </w:rPr>
              <w:t>Республики Казахстан</w:t>
            </w:r>
            <w:r>
              <w:br/>
            </w:r>
            <w:r>
              <w:rPr>
                <w:rFonts w:ascii="Times New Roman"/>
                <w:b w:val="false"/>
                <w:i w:val="false"/>
                <w:color w:val="000000"/>
                <w:sz w:val="20"/>
              </w:rPr>
              <w:t>Форма</w:t>
            </w:r>
          </w:p>
        </w:tc>
      </w:tr>
    </w:tbl>
    <w:p>
      <w:pPr>
        <w:spacing w:after="0"/>
        <w:ind w:left="0"/>
        <w:jc w:val="both"/>
      </w:pPr>
      <w:bookmarkStart w:name="z378" w:id="346"/>
      <w:r>
        <w:rPr>
          <w:rFonts w:ascii="Times New Roman"/>
          <w:b w:val="false"/>
          <w:i w:val="false"/>
          <w:color w:val="000000"/>
          <w:sz w:val="28"/>
        </w:rPr>
        <w:t>
                                           Талон</w:t>
      </w:r>
    </w:p>
    <w:bookmarkEnd w:id="346"/>
    <w:p>
      <w:pPr>
        <w:spacing w:after="0"/>
        <w:ind w:left="0"/>
        <w:jc w:val="both"/>
      </w:pPr>
      <w:r>
        <w:rPr>
          <w:rFonts w:ascii="Times New Roman"/>
          <w:b w:val="false"/>
          <w:i w:val="false"/>
          <w:color w:val="000000"/>
          <w:sz w:val="28"/>
        </w:rPr>
        <w:t xml:space="preserve">                         о принятии обращения, заявления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47"/>
          <w:p>
            <w:pPr>
              <w:spacing w:after="20"/>
              <w:ind w:left="20"/>
              <w:jc w:val="both"/>
            </w:pPr>
            <w:r>
              <w:rPr>
                <w:rFonts w:ascii="Times New Roman"/>
                <w:b w:val="false"/>
                <w:i w:val="false"/>
                <w:color w:val="000000"/>
                <w:sz w:val="20"/>
              </w:rPr>
              <w:t>
ТАЛОН</w:t>
            </w:r>
          </w:p>
          <w:bookmarkEnd w:id="347"/>
          <w:p>
            <w:pPr>
              <w:spacing w:after="20"/>
              <w:ind w:left="20"/>
              <w:jc w:val="both"/>
            </w:pPr>
            <w:r>
              <w:rPr>
                <w:rFonts w:ascii="Times New Roman"/>
                <w:b w:val="false"/>
                <w:i w:val="false"/>
                <w:color w:val="000000"/>
                <w:sz w:val="20"/>
              </w:rPr>
              <w:t>(түбіртек)</w:t>
            </w:r>
          </w:p>
          <w:p>
            <w:pPr>
              <w:spacing w:after="20"/>
              <w:ind w:left="20"/>
              <w:jc w:val="both"/>
            </w:pPr>
            <w:r>
              <w:rPr>
                <w:rFonts w:ascii="Times New Roman"/>
                <w:b w:val="false"/>
                <w:i w:val="false"/>
                <w:color w:val="000000"/>
                <w:sz w:val="20"/>
              </w:rPr>
              <w:t>ТАЛОН</w:t>
            </w:r>
          </w:p>
          <w:p>
            <w:pPr>
              <w:spacing w:after="20"/>
              <w:ind w:left="20"/>
              <w:jc w:val="both"/>
            </w:pPr>
            <w:r>
              <w:rPr>
                <w:rFonts w:ascii="Times New Roman"/>
                <w:b w:val="false"/>
                <w:i w:val="false"/>
                <w:color w:val="000000"/>
                <w:sz w:val="20"/>
              </w:rPr>
              <w:t>(корешок)</w:t>
            </w:r>
          </w:p>
          <w:p>
            <w:pPr>
              <w:spacing w:after="20"/>
              <w:ind w:left="20"/>
              <w:jc w:val="both"/>
            </w:pPr>
          </w:p>
          <w:p>
            <w:pPr>
              <w:spacing w:after="20"/>
              <w:ind w:left="20"/>
              <w:jc w:val="both"/>
            </w:pPr>
            <w:r>
              <w:drawing>
                <wp:inline distT="0" distB="0" distL="0" distR="0">
                  <wp:extent cx="4191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1910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(талонның саны/номер талона)</w:t>
            </w:r>
          </w:p>
          <w:p>
            <w:pPr>
              <w:spacing w:after="20"/>
              <w:ind w:left="20"/>
              <w:jc w:val="both"/>
            </w:pPr>
            <w:r>
              <w:rPr>
                <w:rFonts w:ascii="Times New Roman"/>
                <w:b w:val="false"/>
                <w:i w:val="false"/>
                <w:color w:val="000000"/>
                <w:sz w:val="20"/>
              </w:rPr>
              <w:t>Өтініш/обращение</w:t>
            </w:r>
          </w:p>
          <w:p>
            <w:pPr>
              <w:spacing w:after="20"/>
              <w:ind w:left="20"/>
              <w:jc w:val="both"/>
            </w:pP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(өтінішберушініңаты-жөнінемесе</w:t>
            </w:r>
          </w:p>
          <w:p>
            <w:pPr>
              <w:spacing w:after="20"/>
              <w:ind w:left="20"/>
              <w:jc w:val="both"/>
            </w:pPr>
            <w:r>
              <w:rPr>
                <w:rFonts w:ascii="Times New Roman"/>
                <w:b w:val="false"/>
                <w:i w:val="false"/>
                <w:color w:val="000000"/>
                <w:sz w:val="20"/>
              </w:rPr>
              <w:t>атауы/фамилия, инициалы либо</w:t>
            </w:r>
          </w:p>
          <w:p>
            <w:pPr>
              <w:spacing w:after="20"/>
              <w:ind w:left="20"/>
              <w:jc w:val="both"/>
            </w:pPr>
            <w:r>
              <w:rPr>
                <w:rFonts w:ascii="Times New Roman"/>
                <w:b w:val="false"/>
                <w:i w:val="false"/>
                <w:color w:val="000000"/>
                <w:sz w:val="20"/>
              </w:rPr>
              <w:t>наименование заявителя)</w:t>
            </w:r>
          </w:p>
          <w:p>
            <w:pPr>
              <w:spacing w:after="20"/>
              <w:ind w:left="20"/>
              <w:jc w:val="both"/>
            </w:pP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__ "__" ________ 20__ж./г. 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Өтінішті қабылдаған қызметкердің</w:t>
            </w:r>
          </w:p>
          <w:p>
            <w:pPr>
              <w:spacing w:after="20"/>
              <w:ind w:left="20"/>
              <w:jc w:val="both"/>
            </w:pPr>
            <w:r>
              <w:rPr>
                <w:rFonts w:ascii="Times New Roman"/>
                <w:b w:val="false"/>
                <w:i w:val="false"/>
                <w:color w:val="000000"/>
                <w:sz w:val="20"/>
              </w:rPr>
              <w:t>лауазымы, аты-жөні, қолы/</w:t>
            </w:r>
          </w:p>
          <w:p>
            <w:pPr>
              <w:spacing w:after="20"/>
              <w:ind w:left="20"/>
              <w:jc w:val="both"/>
            </w:pPr>
            <w:r>
              <w:rPr>
                <w:rFonts w:ascii="Times New Roman"/>
                <w:b w:val="false"/>
                <w:i w:val="false"/>
                <w:color w:val="000000"/>
                <w:sz w:val="20"/>
              </w:rPr>
              <w:t>должность, Ф.И.О. (при его наличии), подпись</w:t>
            </w:r>
          </w:p>
          <w:p>
            <w:pPr>
              <w:spacing w:after="20"/>
              <w:ind w:left="20"/>
              <w:jc w:val="both"/>
            </w:pPr>
            <w:r>
              <w:rPr>
                <w:rFonts w:ascii="Times New Roman"/>
                <w:b w:val="false"/>
                <w:i w:val="false"/>
                <w:color w:val="000000"/>
                <w:sz w:val="20"/>
              </w:rPr>
              <w:t>сотрудника, принявшего обращение</w:t>
            </w:r>
          </w:p>
          <w:p>
            <w:pPr>
              <w:spacing w:after="20"/>
              <w:ind w:left="20"/>
              <w:jc w:val="both"/>
            </w:pP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(қолы/подпись)</w:t>
            </w:r>
          </w:p>
          <w:p>
            <w:pPr>
              <w:spacing w:after="20"/>
              <w:ind w:left="20"/>
              <w:jc w:val="both"/>
            </w:pPr>
            <w:r>
              <w:rPr>
                <w:rFonts w:ascii="Times New Roman"/>
                <w:b w:val="false"/>
                <w:i w:val="false"/>
                <w:color w:val="000000"/>
                <w:sz w:val="20"/>
              </w:rPr>
              <w:t>Талон қабылдаушының қолы/</w:t>
            </w:r>
          </w:p>
          <w:p>
            <w:pPr>
              <w:spacing w:after="20"/>
              <w:ind w:left="20"/>
              <w:jc w:val="both"/>
            </w:pPr>
            <w:r>
              <w:rPr>
                <w:rFonts w:ascii="Times New Roman"/>
                <w:b w:val="false"/>
                <w:i w:val="false"/>
                <w:color w:val="000000"/>
                <w:sz w:val="20"/>
              </w:rPr>
              <w:t>подпись получившего талон</w:t>
            </w:r>
          </w:p>
          <w:p>
            <w:pPr>
              <w:spacing w:after="20"/>
              <w:ind w:left="20"/>
              <w:jc w:val="both"/>
            </w:pPr>
            <w:r>
              <w:rPr>
                <w:rFonts w:ascii="Times New Roman"/>
                <w:b w:val="false"/>
                <w:i w:val="false"/>
                <w:color w:val="000000"/>
                <w:sz w:val="20"/>
              </w:rPr>
              <w:t>_________ "__" сағ/час "___" мин.</w:t>
            </w:r>
          </w:p>
          <w:p>
            <w:pPr>
              <w:spacing w:after="20"/>
              <w:ind w:left="20"/>
              <w:jc w:val="both"/>
            </w:pPr>
            <w:r>
              <w:rPr>
                <w:rFonts w:ascii="Times New Roman"/>
                <w:b w:val="false"/>
                <w:i w:val="false"/>
                <w:color w:val="000000"/>
                <w:sz w:val="20"/>
              </w:rPr>
              <w:t>"___" _______________20__ ж./г.</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48"/>
          <w:p>
            <w:pPr>
              <w:spacing w:after="20"/>
              <w:ind w:left="20"/>
              <w:jc w:val="both"/>
            </w:pPr>
            <w:r>
              <w:rPr>
                <w:rFonts w:ascii="Times New Roman"/>
                <w:b w:val="false"/>
                <w:i w:val="false"/>
                <w:color w:val="000000"/>
                <w:sz w:val="20"/>
              </w:rPr>
              <w:t>
ТАЛОН</w:t>
            </w:r>
          </w:p>
          <w:bookmarkEnd w:id="348"/>
          <w:p>
            <w:pPr>
              <w:spacing w:after="20"/>
              <w:ind w:left="20"/>
              <w:jc w:val="both"/>
            </w:pPr>
            <w:r>
              <w:rPr>
                <w:rFonts w:ascii="Times New Roman"/>
                <w:b w:val="false"/>
                <w:i w:val="false"/>
                <w:color w:val="000000"/>
                <w:sz w:val="20"/>
              </w:rPr>
              <w:t>(жыртылмалы талон)</w:t>
            </w:r>
          </w:p>
          <w:p>
            <w:pPr>
              <w:spacing w:after="20"/>
              <w:ind w:left="20"/>
              <w:jc w:val="both"/>
            </w:pPr>
            <w:r>
              <w:rPr>
                <w:rFonts w:ascii="Times New Roman"/>
                <w:b w:val="false"/>
                <w:i w:val="false"/>
                <w:color w:val="000000"/>
                <w:sz w:val="20"/>
              </w:rPr>
              <w:t>ТАЛОН</w:t>
            </w:r>
          </w:p>
          <w:p>
            <w:pPr>
              <w:spacing w:after="20"/>
              <w:ind w:left="20"/>
              <w:jc w:val="both"/>
            </w:pPr>
            <w:r>
              <w:rPr>
                <w:rFonts w:ascii="Times New Roman"/>
                <w:b w:val="false"/>
                <w:i w:val="false"/>
                <w:color w:val="000000"/>
                <w:sz w:val="20"/>
              </w:rPr>
              <w:t>(отрывной талон)</w:t>
            </w:r>
          </w:p>
          <w:p>
            <w:pPr>
              <w:spacing w:after="20"/>
              <w:ind w:left="20"/>
              <w:jc w:val="both"/>
            </w:pPr>
          </w:p>
          <w:p>
            <w:pPr>
              <w:spacing w:after="20"/>
              <w:ind w:left="20"/>
              <w:jc w:val="both"/>
            </w:pPr>
            <w:r>
              <w:drawing>
                <wp:inline distT="0" distB="0" distL="0" distR="0">
                  <wp:extent cx="4191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1910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(талонның саны/номер талона)</w:t>
            </w:r>
          </w:p>
          <w:p>
            <w:pPr>
              <w:spacing w:after="20"/>
              <w:ind w:left="20"/>
              <w:jc w:val="both"/>
            </w:pPr>
            <w:r>
              <w:rPr>
                <w:rFonts w:ascii="Times New Roman"/>
                <w:b w:val="false"/>
                <w:i w:val="false"/>
                <w:color w:val="000000"/>
                <w:sz w:val="20"/>
              </w:rPr>
              <w:t>Өтініш/обращение</w:t>
            </w:r>
          </w:p>
          <w:p>
            <w:pPr>
              <w:spacing w:after="20"/>
              <w:ind w:left="20"/>
              <w:jc w:val="both"/>
            </w:pP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(өтінішберушініңаты-жөнінемесе</w:t>
            </w:r>
          </w:p>
          <w:p>
            <w:pPr>
              <w:spacing w:after="20"/>
              <w:ind w:left="20"/>
              <w:jc w:val="both"/>
            </w:pPr>
            <w:r>
              <w:rPr>
                <w:rFonts w:ascii="Times New Roman"/>
                <w:b w:val="false"/>
                <w:i w:val="false"/>
                <w:color w:val="000000"/>
                <w:sz w:val="20"/>
              </w:rPr>
              <w:t>атауы/фамилия, инициалы либо</w:t>
            </w:r>
          </w:p>
          <w:p>
            <w:pPr>
              <w:spacing w:after="20"/>
              <w:ind w:left="20"/>
              <w:jc w:val="both"/>
            </w:pPr>
            <w:r>
              <w:rPr>
                <w:rFonts w:ascii="Times New Roman"/>
                <w:b w:val="false"/>
                <w:i w:val="false"/>
                <w:color w:val="000000"/>
                <w:sz w:val="20"/>
              </w:rPr>
              <w:t>наименование заявителя)</w:t>
            </w:r>
          </w:p>
          <w:p>
            <w:pPr>
              <w:spacing w:after="20"/>
              <w:ind w:left="20"/>
              <w:jc w:val="both"/>
            </w:pP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(қабылданды/принято.</w:t>
            </w:r>
          </w:p>
          <w:p>
            <w:pPr>
              <w:spacing w:after="20"/>
              <w:ind w:left="20"/>
              <w:jc w:val="both"/>
            </w:pPr>
            <w:r>
              <w:rPr>
                <w:rFonts w:ascii="Times New Roman"/>
                <w:b w:val="false"/>
                <w:i w:val="false"/>
                <w:color w:val="000000"/>
                <w:sz w:val="20"/>
              </w:rPr>
              <w:t>Қабылдаған/принял</w:t>
            </w:r>
          </w:p>
          <w:p>
            <w:pPr>
              <w:spacing w:after="20"/>
              <w:ind w:left="20"/>
              <w:jc w:val="both"/>
            </w:pPr>
            <w:r>
              <w:rPr>
                <w:rFonts w:ascii="Times New Roman"/>
                <w:b w:val="false"/>
                <w:i w:val="false"/>
                <w:color w:val="000000"/>
                <w:sz w:val="20"/>
              </w:rPr>
              <w:t>(лауазымы, аты-жөні/</w:t>
            </w:r>
          </w:p>
          <w:p>
            <w:pPr>
              <w:spacing w:after="20"/>
              <w:ind w:left="20"/>
              <w:jc w:val="both"/>
            </w:pPr>
            <w:r>
              <w:rPr>
                <w:rFonts w:ascii="Times New Roman"/>
                <w:b w:val="false"/>
                <w:i w:val="false"/>
                <w:color w:val="000000"/>
                <w:sz w:val="20"/>
              </w:rPr>
              <w:t>должность, фамилия и инициалы)</w:t>
            </w:r>
          </w:p>
          <w:p>
            <w:pPr>
              <w:spacing w:after="20"/>
              <w:ind w:left="20"/>
              <w:jc w:val="both"/>
            </w:pP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
"___" ________________ 20__ ж./г.</w:t>
            </w:r>
          </w:p>
          <w:p>
            <w:pPr>
              <w:spacing w:after="20"/>
              <w:ind w:left="20"/>
              <w:jc w:val="both"/>
            </w:pPr>
            <w:r>
              <w:rPr>
                <w:rFonts w:ascii="Times New Roman"/>
                <w:b w:val="false"/>
                <w:i w:val="false"/>
                <w:color w:val="000000"/>
                <w:sz w:val="20"/>
              </w:rPr>
              <w:t>_________________</w:t>
            </w:r>
          </w:p>
          <w:p>
            <w:pPr>
              <w:spacing w:after="20"/>
              <w:ind w:left="20"/>
              <w:jc w:val="both"/>
            </w:pPr>
            <w:r>
              <w:rPr>
                <w:rFonts w:ascii="Times New Roman"/>
                <w:b w:val="false"/>
                <w:i w:val="false"/>
                <w:color w:val="000000"/>
                <w:sz w:val="20"/>
              </w:rPr>
              <w:t>(колы / подпись)</w:t>
            </w:r>
          </w:p>
          <w:p>
            <w:pPr>
              <w:spacing w:after="20"/>
              <w:ind w:left="20"/>
              <w:jc w:val="both"/>
            </w:pPr>
          </w:p>
        </w:tc>
      </w:tr>
    </w:tbl>
    <w:bookmarkStart w:name="z381" w:id="349"/>
    <w:p>
      <w:pPr>
        <w:spacing w:after="0"/>
        <w:ind w:left="0"/>
        <w:jc w:val="both"/>
      </w:pPr>
      <w:r>
        <w:rPr>
          <w:rFonts w:ascii="Times New Roman"/>
          <w:b w:val="false"/>
          <w:i w:val="false"/>
          <w:color w:val="000000"/>
          <w:sz w:val="28"/>
        </w:rPr>
        <w:t>
      Примечание:</w:t>
      </w:r>
    </w:p>
    <w:bookmarkEnd w:id="349"/>
    <w:bookmarkStart w:name="z382" w:id="350"/>
    <w:p>
      <w:pPr>
        <w:spacing w:after="0"/>
        <w:ind w:left="0"/>
        <w:jc w:val="both"/>
      </w:pPr>
      <w:r>
        <w:rPr>
          <w:rFonts w:ascii="Times New Roman"/>
          <w:b w:val="false"/>
          <w:i w:val="false"/>
          <w:color w:val="000000"/>
          <w:sz w:val="28"/>
        </w:rPr>
        <w:t>
      1. Талоны должны быть пронумерованы, прошнурованы, заверены соответствующей подписью и опечатаны печатью. Талоны хранятся у начальника караула (дежурной смены) гауптвахты.</w:t>
      </w:r>
    </w:p>
    <w:bookmarkEnd w:id="350"/>
    <w:bookmarkStart w:name="z383" w:id="351"/>
    <w:p>
      <w:pPr>
        <w:spacing w:after="0"/>
        <w:ind w:left="0"/>
        <w:jc w:val="both"/>
      </w:pPr>
      <w:r>
        <w:rPr>
          <w:rFonts w:ascii="Times New Roman"/>
          <w:b w:val="false"/>
          <w:i w:val="false"/>
          <w:color w:val="000000"/>
          <w:sz w:val="28"/>
        </w:rPr>
        <w:t>
      2. В уникальном номере талона первой парой обозначается год регистрации обращения, второй парой - код области (города республиканского значения, столицы), третьей парой – код района (города областного значения, город районного значения), четвертой парой – код сельского округа. Код субъекта и порядковый номер талона состоят из пяти цифр.</w:t>
      </w:r>
    </w:p>
    <w:bookmarkEnd w:id="3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внутреннего</w:t>
            </w:r>
            <w:r>
              <w:br/>
            </w:r>
            <w:r>
              <w:rPr>
                <w:rFonts w:ascii="Times New Roman"/>
                <w:b w:val="false"/>
                <w:i w:val="false"/>
                <w:color w:val="000000"/>
                <w:sz w:val="20"/>
              </w:rPr>
              <w:t>распорядка и содержания</w:t>
            </w:r>
            <w:r>
              <w:br/>
            </w:r>
            <w:r>
              <w:rPr>
                <w:rFonts w:ascii="Times New Roman"/>
                <w:b w:val="false"/>
                <w:i w:val="false"/>
                <w:color w:val="000000"/>
                <w:sz w:val="20"/>
              </w:rPr>
              <w:t>подозреваемых и обвиняемых на</w:t>
            </w:r>
            <w:r>
              <w:br/>
            </w:r>
            <w:r>
              <w:rPr>
                <w:rFonts w:ascii="Times New Roman"/>
                <w:b w:val="false"/>
                <w:i w:val="false"/>
                <w:color w:val="000000"/>
                <w:sz w:val="20"/>
              </w:rPr>
              <w:t>гауптвахте органов военной</w:t>
            </w:r>
            <w:r>
              <w:br/>
            </w:r>
            <w:r>
              <w:rPr>
                <w:rFonts w:ascii="Times New Roman"/>
                <w:b w:val="false"/>
                <w:i w:val="false"/>
                <w:color w:val="000000"/>
                <w:sz w:val="20"/>
              </w:rPr>
              <w:t>полиции Вооруженных Сил</w:t>
            </w:r>
            <w:r>
              <w:br/>
            </w:r>
            <w:r>
              <w:rPr>
                <w:rFonts w:ascii="Times New Roman"/>
                <w:b w:val="false"/>
                <w:i w:val="false"/>
                <w:color w:val="000000"/>
                <w:sz w:val="20"/>
              </w:rPr>
              <w:t>Республики Казахстан</w:t>
            </w:r>
          </w:p>
        </w:tc>
      </w:tr>
    </w:tbl>
    <w:bookmarkStart w:name="z385" w:id="352"/>
    <w:p>
      <w:pPr>
        <w:spacing w:after="0"/>
        <w:ind w:left="0"/>
        <w:jc w:val="both"/>
      </w:pPr>
      <w:r>
        <w:rPr>
          <w:rFonts w:ascii="Times New Roman"/>
          <w:b w:val="false"/>
          <w:i w:val="false"/>
          <w:color w:val="000000"/>
          <w:sz w:val="28"/>
        </w:rPr>
        <w:t>
                                     Описание прогулочных дворов</w:t>
      </w:r>
    </w:p>
    <w:bookmarkEnd w:id="352"/>
    <w:bookmarkStart w:name="z386" w:id="353"/>
    <w:p>
      <w:pPr>
        <w:spacing w:after="0"/>
        <w:ind w:left="0"/>
        <w:jc w:val="both"/>
      </w:pPr>
      <w:r>
        <w:rPr>
          <w:rFonts w:ascii="Times New Roman"/>
          <w:b w:val="false"/>
          <w:i w:val="false"/>
          <w:color w:val="000000"/>
          <w:sz w:val="28"/>
        </w:rPr>
        <w:t>
      Прогулочные дворы следует располагать на режимном дворе.</w:t>
      </w:r>
    </w:p>
    <w:bookmarkEnd w:id="353"/>
    <w:bookmarkStart w:name="z387" w:id="354"/>
    <w:p>
      <w:pPr>
        <w:spacing w:after="0"/>
        <w:ind w:left="0"/>
        <w:jc w:val="both"/>
      </w:pPr>
      <w:r>
        <w:rPr>
          <w:rFonts w:ascii="Times New Roman"/>
          <w:b w:val="false"/>
          <w:i w:val="false"/>
          <w:color w:val="000000"/>
          <w:sz w:val="28"/>
        </w:rPr>
        <w:t>
      Прогулочный двор примыкает к гауптвахте вплотную.</w:t>
      </w:r>
    </w:p>
    <w:bookmarkEnd w:id="354"/>
    <w:bookmarkStart w:name="z388" w:id="355"/>
    <w:p>
      <w:pPr>
        <w:spacing w:after="0"/>
        <w:ind w:left="0"/>
        <w:jc w:val="both"/>
      </w:pPr>
      <w:r>
        <w:rPr>
          <w:rFonts w:ascii="Times New Roman"/>
          <w:b w:val="false"/>
          <w:i w:val="false"/>
          <w:color w:val="000000"/>
          <w:sz w:val="28"/>
        </w:rPr>
        <w:t>
      На каждого выводимого на прогулку, должно приходиться 2,5 - 3 квадратных метра (далее - м</w:t>
      </w:r>
      <w:r>
        <w:rPr>
          <w:rFonts w:ascii="Times New Roman"/>
          <w:b w:val="false"/>
          <w:i w:val="false"/>
          <w:color w:val="000000"/>
          <w:vertAlign w:val="superscript"/>
        </w:rPr>
        <w:t>2</w:t>
      </w:r>
      <w:r>
        <w:rPr>
          <w:rFonts w:ascii="Times New Roman"/>
          <w:b w:val="false"/>
          <w:i w:val="false"/>
          <w:color w:val="000000"/>
          <w:sz w:val="28"/>
        </w:rPr>
        <w:t>) прогулочного двора. Минимальный размер прогулочного двора - 12 м</w:t>
      </w:r>
      <w:r>
        <w:rPr>
          <w:rFonts w:ascii="Times New Roman"/>
          <w:b w:val="false"/>
          <w:i w:val="false"/>
          <w:color w:val="000000"/>
          <w:vertAlign w:val="superscript"/>
        </w:rPr>
        <w:t>2</w:t>
      </w:r>
      <w:r>
        <w:rPr>
          <w:rFonts w:ascii="Times New Roman"/>
          <w:b w:val="false"/>
          <w:i w:val="false"/>
          <w:color w:val="000000"/>
          <w:sz w:val="28"/>
        </w:rPr>
        <w:t>.</w:t>
      </w:r>
    </w:p>
    <w:bookmarkEnd w:id="355"/>
    <w:bookmarkStart w:name="z389" w:id="356"/>
    <w:p>
      <w:pPr>
        <w:spacing w:after="0"/>
        <w:ind w:left="0"/>
        <w:jc w:val="both"/>
      </w:pPr>
      <w:r>
        <w:rPr>
          <w:rFonts w:ascii="Times New Roman"/>
          <w:b w:val="false"/>
          <w:i w:val="false"/>
          <w:color w:val="000000"/>
          <w:sz w:val="28"/>
        </w:rPr>
        <w:t>
      Прогулочный двор огораживается плотным забором высотой не менее трех метров. По верху прогулочного двора крепится металлическая рама, к которой приваривается металлическая решетка с ячейками не более 17х17 сантиметров. Над решеткой укрепляется металлическая сетка типа "Рабица" с ячейками не более 5х5 сантиметров.</w:t>
      </w:r>
    </w:p>
    <w:bookmarkEnd w:id="356"/>
    <w:bookmarkStart w:name="z390" w:id="357"/>
    <w:p>
      <w:pPr>
        <w:spacing w:after="0"/>
        <w:ind w:left="0"/>
        <w:jc w:val="both"/>
      </w:pPr>
      <w:r>
        <w:rPr>
          <w:rFonts w:ascii="Times New Roman"/>
          <w:b w:val="false"/>
          <w:i w:val="false"/>
          <w:color w:val="000000"/>
          <w:sz w:val="28"/>
        </w:rPr>
        <w:t>
      Над прогулочными дворами вдоль стен, устраиваются облегченные навесы шириной до 1,2 метра для укрытия от атмосферных осадков.</w:t>
      </w:r>
    </w:p>
    <w:bookmarkEnd w:id="357"/>
    <w:bookmarkStart w:name="z391" w:id="358"/>
    <w:p>
      <w:pPr>
        <w:spacing w:after="0"/>
        <w:ind w:left="0"/>
        <w:jc w:val="both"/>
      </w:pPr>
      <w:r>
        <w:rPr>
          <w:rFonts w:ascii="Times New Roman"/>
          <w:b w:val="false"/>
          <w:i w:val="false"/>
          <w:color w:val="000000"/>
          <w:sz w:val="28"/>
        </w:rPr>
        <w:t>
      В середине прогулочного двора устанавливается скамейка, которая надежно крепится к земле.</w:t>
      </w:r>
    </w:p>
    <w:bookmarkEnd w:id="358"/>
    <w:bookmarkStart w:name="z392" w:id="359"/>
    <w:p>
      <w:pPr>
        <w:spacing w:after="0"/>
        <w:ind w:left="0"/>
        <w:jc w:val="both"/>
      </w:pPr>
      <w:r>
        <w:rPr>
          <w:rFonts w:ascii="Times New Roman"/>
          <w:b w:val="false"/>
          <w:i w:val="false"/>
          <w:color w:val="000000"/>
          <w:sz w:val="28"/>
        </w:rPr>
        <w:t>
      Прогулочный двор обеспечивается стоком воды.</w:t>
      </w:r>
    </w:p>
    <w:bookmarkEnd w:id="359"/>
    <w:bookmarkStart w:name="z393" w:id="360"/>
    <w:p>
      <w:pPr>
        <w:spacing w:after="0"/>
        <w:ind w:left="0"/>
        <w:jc w:val="both"/>
      </w:pPr>
      <w:r>
        <w:rPr>
          <w:rFonts w:ascii="Times New Roman"/>
          <w:b w:val="false"/>
          <w:i w:val="false"/>
          <w:color w:val="000000"/>
          <w:sz w:val="28"/>
        </w:rPr>
        <w:t>
      На прогулочном дворе оборудуется место для несения службы контролера с расчетом, чтобы все арестованные, находящиеся на прогулочном дворе, были под его постоянным наблюдением.</w:t>
      </w:r>
    </w:p>
    <w:bookmarkEnd w:id="3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внутреннего</w:t>
            </w:r>
            <w:r>
              <w:br/>
            </w:r>
            <w:r>
              <w:rPr>
                <w:rFonts w:ascii="Times New Roman"/>
                <w:b w:val="false"/>
                <w:i w:val="false"/>
                <w:color w:val="000000"/>
                <w:sz w:val="20"/>
              </w:rPr>
              <w:t>распорядка и содержания</w:t>
            </w:r>
            <w:r>
              <w:br/>
            </w:r>
            <w:r>
              <w:rPr>
                <w:rFonts w:ascii="Times New Roman"/>
                <w:b w:val="false"/>
                <w:i w:val="false"/>
                <w:color w:val="000000"/>
                <w:sz w:val="20"/>
              </w:rPr>
              <w:t>подозреваемых и обвиняемых на</w:t>
            </w:r>
            <w:r>
              <w:br/>
            </w:r>
            <w:r>
              <w:rPr>
                <w:rFonts w:ascii="Times New Roman"/>
                <w:b w:val="false"/>
                <w:i w:val="false"/>
                <w:color w:val="000000"/>
                <w:sz w:val="20"/>
              </w:rPr>
              <w:t>гауптвахте органов военной</w:t>
            </w:r>
            <w:r>
              <w:br/>
            </w:r>
            <w:r>
              <w:rPr>
                <w:rFonts w:ascii="Times New Roman"/>
                <w:b w:val="false"/>
                <w:i w:val="false"/>
                <w:color w:val="000000"/>
                <w:sz w:val="20"/>
              </w:rPr>
              <w:t>полиции Вооруженных Сил</w:t>
            </w:r>
            <w:r>
              <w:br/>
            </w:r>
            <w:r>
              <w:rPr>
                <w:rFonts w:ascii="Times New Roman"/>
                <w:b w:val="false"/>
                <w:i w:val="false"/>
                <w:color w:val="000000"/>
                <w:sz w:val="20"/>
              </w:rPr>
              <w:t>Республики Казахстан</w:t>
            </w:r>
          </w:p>
        </w:tc>
      </w:tr>
    </w:tbl>
    <w:p>
      <w:pPr>
        <w:spacing w:after="0"/>
        <w:ind w:left="0"/>
        <w:jc w:val="both"/>
      </w:pPr>
      <w:bookmarkStart w:name="z395" w:id="361"/>
      <w:r>
        <w:rPr>
          <w:rFonts w:ascii="Times New Roman"/>
          <w:b w:val="false"/>
          <w:i w:val="false"/>
          <w:color w:val="000000"/>
          <w:sz w:val="28"/>
        </w:rPr>
        <w:t>
                                           Книга</w:t>
      </w:r>
    </w:p>
    <w:bookmarkEnd w:id="361"/>
    <w:p>
      <w:pPr>
        <w:spacing w:after="0"/>
        <w:ind w:left="0"/>
        <w:jc w:val="both"/>
      </w:pPr>
      <w:r>
        <w:rPr>
          <w:rFonts w:ascii="Times New Roman"/>
          <w:b w:val="false"/>
          <w:i w:val="false"/>
          <w:color w:val="000000"/>
          <w:sz w:val="28"/>
        </w:rPr>
        <w:t xml:space="preserve">                   учета взысканий и поощрений военнослужащих,</w:t>
      </w:r>
    </w:p>
    <w:p>
      <w:pPr>
        <w:spacing w:after="0"/>
        <w:ind w:left="0"/>
        <w:jc w:val="both"/>
      </w:pPr>
      <w:r>
        <w:rPr>
          <w:rFonts w:ascii="Times New Roman"/>
          <w:b w:val="false"/>
          <w:i w:val="false"/>
          <w:color w:val="000000"/>
          <w:sz w:val="28"/>
        </w:rPr>
        <w:t xml:space="preserve">                               водворенных на гауптвахту</w:t>
      </w:r>
    </w:p>
    <w:bookmarkStart w:name="z396" w:id="362"/>
    <w:p>
      <w:pPr>
        <w:spacing w:after="0"/>
        <w:ind w:left="0"/>
        <w:jc w:val="both"/>
      </w:pPr>
      <w:r>
        <w:rPr>
          <w:rFonts w:ascii="Times New Roman"/>
          <w:b w:val="false"/>
          <w:i w:val="false"/>
          <w:color w:val="000000"/>
          <w:sz w:val="28"/>
        </w:rPr>
        <w:t>
                                           Часть I</w:t>
      </w:r>
    </w:p>
    <w:bookmarkEnd w:id="362"/>
    <w:bookmarkStart w:name="z397" w:id="363"/>
    <w:p>
      <w:pPr>
        <w:spacing w:after="0"/>
        <w:ind w:left="0"/>
        <w:jc w:val="both"/>
      </w:pPr>
      <w:r>
        <w:rPr>
          <w:rFonts w:ascii="Times New Roman"/>
          <w:b w:val="false"/>
          <w:i w:val="false"/>
          <w:color w:val="000000"/>
          <w:sz w:val="28"/>
        </w:rPr>
        <w:t>
                               Учет лиц, подвергнутых взысканиям</w:t>
      </w:r>
    </w:p>
    <w:bookmarkEnd w:id="3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64"/>
          <w:p>
            <w:pPr>
              <w:spacing w:after="20"/>
              <w:ind w:left="20"/>
              <w:jc w:val="both"/>
            </w:pPr>
            <w:r>
              <w:rPr>
                <w:rFonts w:ascii="Times New Roman"/>
                <w:b w:val="false"/>
                <w:i w:val="false"/>
                <w:color w:val="000000"/>
                <w:sz w:val="20"/>
              </w:rPr>
              <w:t>
№</w:t>
            </w:r>
          </w:p>
          <w:bookmarkEnd w:id="364"/>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65"/>
          <w:p>
            <w:pPr>
              <w:spacing w:after="20"/>
              <w:ind w:left="20"/>
              <w:jc w:val="both"/>
            </w:pPr>
            <w:r>
              <w:rPr>
                <w:rFonts w:ascii="Times New Roman"/>
                <w:b w:val="false"/>
                <w:i w:val="false"/>
                <w:color w:val="000000"/>
                <w:sz w:val="20"/>
              </w:rPr>
              <w:t>
Фамилия, имя, отчество</w:t>
            </w:r>
          </w:p>
          <w:bookmarkEnd w:id="365"/>
          <w:p>
            <w:pPr>
              <w:spacing w:after="20"/>
              <w:ind w:left="20"/>
              <w:jc w:val="both"/>
            </w:pPr>
            <w:r>
              <w:rPr>
                <w:rFonts w:ascii="Times New Roman"/>
                <w:b w:val="false"/>
                <w:i w:val="false"/>
                <w:color w:val="000000"/>
                <w:sz w:val="20"/>
              </w:rPr>
              <w:t>
(при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что наложено взыскание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взыскания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и когда наложено взыскание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bl>
    <w:bookmarkStart w:name="z401" w:id="366"/>
    <w:p>
      <w:pPr>
        <w:spacing w:after="0"/>
        <w:ind w:left="0"/>
        <w:jc w:val="both"/>
      </w:pPr>
      <w:r>
        <w:rPr>
          <w:rFonts w:ascii="Times New Roman"/>
          <w:b w:val="false"/>
          <w:i w:val="false"/>
          <w:color w:val="000000"/>
          <w:sz w:val="28"/>
        </w:rPr>
        <w:t>
                                           Часть II</w:t>
      </w:r>
    </w:p>
    <w:bookmarkEnd w:id="366"/>
    <w:bookmarkStart w:name="z402" w:id="367"/>
    <w:p>
      <w:pPr>
        <w:spacing w:after="0"/>
        <w:ind w:left="0"/>
        <w:jc w:val="both"/>
      </w:pPr>
      <w:r>
        <w:rPr>
          <w:rFonts w:ascii="Times New Roman"/>
          <w:b w:val="false"/>
          <w:i w:val="false"/>
          <w:color w:val="000000"/>
          <w:sz w:val="28"/>
        </w:rPr>
        <w:t>
                         Учет лиц, поощренных администрацией гауптвахты</w:t>
      </w:r>
    </w:p>
    <w:bookmarkEnd w:id="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68"/>
          <w:p>
            <w:pPr>
              <w:spacing w:after="20"/>
              <w:ind w:left="20"/>
              <w:jc w:val="both"/>
            </w:pPr>
            <w:r>
              <w:rPr>
                <w:rFonts w:ascii="Times New Roman"/>
                <w:b w:val="false"/>
                <w:i w:val="false"/>
                <w:color w:val="000000"/>
                <w:sz w:val="20"/>
              </w:rPr>
              <w:t>
№ п/п</w:t>
            </w:r>
          </w:p>
          <w:bookmarkEnd w:id="3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
(при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что наложено поощрение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поощрения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и когда поощрен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bl>
    <w:bookmarkStart w:name="z404" w:id="369"/>
    <w:p>
      <w:pPr>
        <w:spacing w:after="0"/>
        <w:ind w:left="0"/>
        <w:jc w:val="both"/>
      </w:pPr>
      <w:r>
        <w:rPr>
          <w:rFonts w:ascii="Times New Roman"/>
          <w:b w:val="false"/>
          <w:i w:val="false"/>
          <w:color w:val="000000"/>
          <w:sz w:val="28"/>
        </w:rPr>
        <w:t>
             Примечание: Книга должна быть пронумерована, прошнурована, заверена соответствующей подписью и опечатана печатью. Хранится книга у начальника караула (дежурной смены) гауптвахты</w:t>
      </w:r>
    </w:p>
    <w:bookmarkEnd w:id="3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внутреннего</w:t>
            </w:r>
            <w:r>
              <w:br/>
            </w:r>
            <w:r>
              <w:rPr>
                <w:rFonts w:ascii="Times New Roman"/>
                <w:b w:val="false"/>
                <w:i w:val="false"/>
                <w:color w:val="000000"/>
                <w:sz w:val="20"/>
              </w:rPr>
              <w:t>распорядка и содержания</w:t>
            </w:r>
            <w:r>
              <w:br/>
            </w:r>
            <w:r>
              <w:rPr>
                <w:rFonts w:ascii="Times New Roman"/>
                <w:b w:val="false"/>
                <w:i w:val="false"/>
                <w:color w:val="000000"/>
                <w:sz w:val="20"/>
              </w:rPr>
              <w:t>подозреваемых и обвиняемых на</w:t>
            </w:r>
            <w:r>
              <w:br/>
            </w:r>
            <w:r>
              <w:rPr>
                <w:rFonts w:ascii="Times New Roman"/>
                <w:b w:val="false"/>
                <w:i w:val="false"/>
                <w:color w:val="000000"/>
                <w:sz w:val="20"/>
              </w:rPr>
              <w:t>гауптвахте органов военной</w:t>
            </w:r>
            <w:r>
              <w:br/>
            </w:r>
            <w:r>
              <w:rPr>
                <w:rFonts w:ascii="Times New Roman"/>
                <w:b w:val="false"/>
                <w:i w:val="false"/>
                <w:color w:val="000000"/>
                <w:sz w:val="20"/>
              </w:rPr>
              <w:t>полиции Вооруженных Сил</w:t>
            </w:r>
            <w:r>
              <w:br/>
            </w:r>
            <w:r>
              <w:rPr>
                <w:rFonts w:ascii="Times New Roman"/>
                <w:b w:val="false"/>
                <w:i w:val="false"/>
                <w:color w:val="000000"/>
                <w:sz w:val="20"/>
              </w:rPr>
              <w:t>Республики Казахстан</w:t>
            </w:r>
            <w:r>
              <w:br/>
            </w:r>
            <w:r>
              <w:rPr>
                <w:rFonts w:ascii="Times New Roman"/>
                <w:b w:val="false"/>
                <w:i w:val="false"/>
                <w:color w:val="000000"/>
                <w:sz w:val="20"/>
              </w:rPr>
              <w:t>Форма</w:t>
            </w:r>
          </w:p>
        </w:tc>
      </w:tr>
    </w:tbl>
    <w:p>
      <w:pPr>
        <w:spacing w:after="0"/>
        <w:ind w:left="0"/>
        <w:jc w:val="both"/>
      </w:pPr>
      <w:bookmarkStart w:name="z406" w:id="370"/>
      <w:r>
        <w:rPr>
          <w:rFonts w:ascii="Times New Roman"/>
          <w:b w:val="false"/>
          <w:i w:val="false"/>
          <w:color w:val="000000"/>
          <w:sz w:val="28"/>
        </w:rPr>
        <w:t>
                                                 Журнал</w:t>
      </w:r>
    </w:p>
    <w:bookmarkEnd w:id="370"/>
    <w:p>
      <w:pPr>
        <w:spacing w:after="0"/>
        <w:ind w:left="0"/>
        <w:jc w:val="both"/>
      </w:pPr>
      <w:r>
        <w:rPr>
          <w:rFonts w:ascii="Times New Roman"/>
          <w:b w:val="false"/>
          <w:i w:val="false"/>
          <w:color w:val="000000"/>
          <w:sz w:val="28"/>
        </w:rPr>
        <w:t xml:space="preserve">                         личного приема начальником органа военной полиции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71"/>
          <w:p>
            <w:pPr>
              <w:spacing w:after="20"/>
              <w:ind w:left="20"/>
              <w:jc w:val="both"/>
            </w:pPr>
            <w:r>
              <w:rPr>
                <w:rFonts w:ascii="Times New Roman"/>
                <w:b w:val="false"/>
                <w:i w:val="false"/>
                <w:color w:val="000000"/>
                <w:sz w:val="20"/>
              </w:rPr>
              <w:t>
№</w:t>
            </w:r>
          </w:p>
          <w:bookmarkEnd w:id="371"/>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72"/>
          <w:p>
            <w:pPr>
              <w:spacing w:after="20"/>
              <w:ind w:left="20"/>
              <w:jc w:val="both"/>
            </w:pPr>
            <w:r>
              <w:rPr>
                <w:rFonts w:ascii="Times New Roman"/>
                <w:b w:val="false"/>
                <w:i w:val="false"/>
                <w:color w:val="000000"/>
                <w:sz w:val="20"/>
              </w:rPr>
              <w:t>
Дата</w:t>
            </w:r>
          </w:p>
          <w:bookmarkEnd w:id="372"/>
          <w:p>
            <w:pPr>
              <w:spacing w:after="20"/>
              <w:ind w:left="20"/>
              <w:jc w:val="both"/>
            </w:pPr>
            <w:r>
              <w:rPr>
                <w:rFonts w:ascii="Times New Roman"/>
                <w:b w:val="false"/>
                <w:i w:val="false"/>
                <w:color w:val="000000"/>
                <w:sz w:val="20"/>
              </w:rPr>
              <w:t>
(год, месяц, число)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лица прибывшего на прием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содержание обращения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73"/>
          <w:p>
            <w:pPr>
              <w:spacing w:after="20"/>
              <w:ind w:left="20"/>
              <w:jc w:val="both"/>
            </w:pPr>
            <w:r>
              <w:rPr>
                <w:rFonts w:ascii="Times New Roman"/>
                <w:b w:val="false"/>
                <w:i w:val="false"/>
                <w:color w:val="000000"/>
                <w:sz w:val="20"/>
              </w:rPr>
              <w:t>
1</w:t>
            </w:r>
          </w:p>
          <w:bookmarkEnd w:id="37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410" w:id="374"/>
    <w:p>
      <w:pPr>
        <w:spacing w:after="0"/>
        <w:ind w:left="0"/>
        <w:jc w:val="both"/>
      </w:pPr>
      <w:r>
        <w:rPr>
          <w:rFonts w:ascii="Times New Roman"/>
          <w:b w:val="false"/>
          <w:i w:val="false"/>
          <w:color w:val="000000"/>
          <w:sz w:val="28"/>
        </w:rPr>
        <w:t>
             Примечание: Журнал должен быть пронумерован, прошнурован, заверен соответствующей подписью и опечатан печатью. Хранится журнал у начальника караула (дежурной смены) гауптвахты.</w:t>
      </w:r>
    </w:p>
    <w:bookmarkEnd w:id="3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внутреннего</w:t>
            </w:r>
            <w:r>
              <w:br/>
            </w:r>
            <w:r>
              <w:rPr>
                <w:rFonts w:ascii="Times New Roman"/>
                <w:b w:val="false"/>
                <w:i w:val="false"/>
                <w:color w:val="000000"/>
                <w:sz w:val="20"/>
              </w:rPr>
              <w:t>распорядка и содержания</w:t>
            </w:r>
            <w:r>
              <w:br/>
            </w:r>
            <w:r>
              <w:rPr>
                <w:rFonts w:ascii="Times New Roman"/>
                <w:b w:val="false"/>
                <w:i w:val="false"/>
                <w:color w:val="000000"/>
                <w:sz w:val="20"/>
              </w:rPr>
              <w:t>подозреваемых и обвиняемых на</w:t>
            </w:r>
            <w:r>
              <w:br/>
            </w:r>
            <w:r>
              <w:rPr>
                <w:rFonts w:ascii="Times New Roman"/>
                <w:b w:val="false"/>
                <w:i w:val="false"/>
                <w:color w:val="000000"/>
                <w:sz w:val="20"/>
              </w:rPr>
              <w:t>гауптвахте органов военной</w:t>
            </w:r>
            <w:r>
              <w:br/>
            </w:r>
            <w:r>
              <w:rPr>
                <w:rFonts w:ascii="Times New Roman"/>
                <w:b w:val="false"/>
                <w:i w:val="false"/>
                <w:color w:val="000000"/>
                <w:sz w:val="20"/>
              </w:rPr>
              <w:t>полиции Вооруженных Сил</w:t>
            </w:r>
            <w:r>
              <w:br/>
            </w:r>
            <w:r>
              <w:rPr>
                <w:rFonts w:ascii="Times New Roman"/>
                <w:b w:val="false"/>
                <w:i w:val="false"/>
                <w:color w:val="000000"/>
                <w:sz w:val="20"/>
              </w:rPr>
              <w:t>Республики Казахстан</w:t>
            </w:r>
            <w:r>
              <w:br/>
            </w:r>
            <w:r>
              <w:rPr>
                <w:rFonts w:ascii="Times New Roman"/>
                <w:b w:val="false"/>
                <w:i w:val="false"/>
                <w:color w:val="000000"/>
                <w:sz w:val="20"/>
              </w:rPr>
              <w:t>Форма</w:t>
            </w:r>
          </w:p>
        </w:tc>
      </w:tr>
    </w:tbl>
    <w:bookmarkStart w:name="z412" w:id="375"/>
    <w:p>
      <w:pPr>
        <w:spacing w:after="0"/>
        <w:ind w:left="0"/>
        <w:jc w:val="both"/>
      </w:pPr>
      <w:r>
        <w:rPr>
          <w:rFonts w:ascii="Times New Roman"/>
          <w:b w:val="false"/>
          <w:i w:val="false"/>
          <w:color w:val="000000"/>
          <w:sz w:val="28"/>
        </w:rPr>
        <w:t>
                               Справка об освобождении с гауптвахты</w:t>
      </w:r>
    </w:p>
    <w:bookmarkEnd w:id="375"/>
    <w:p>
      <w:pPr>
        <w:spacing w:after="0"/>
        <w:ind w:left="0"/>
        <w:jc w:val="both"/>
      </w:pPr>
      <w:bookmarkStart w:name="z413" w:id="376"/>
      <w:r>
        <w:rPr>
          <w:rFonts w:ascii="Times New Roman"/>
          <w:b w:val="false"/>
          <w:i w:val="false"/>
          <w:color w:val="000000"/>
          <w:sz w:val="28"/>
        </w:rPr>
        <w:t>
             Выдана военнослужащему (-ей) ______________________________________________</w:t>
      </w:r>
    </w:p>
    <w:bookmarkEnd w:id="376"/>
    <w:p>
      <w:pPr>
        <w:spacing w:after="0"/>
        <w:ind w:left="0"/>
        <w:jc w:val="both"/>
      </w:pPr>
      <w:r>
        <w:rPr>
          <w:rFonts w:ascii="Times New Roman"/>
          <w:b w:val="false"/>
          <w:i w:val="false"/>
          <w:color w:val="000000"/>
          <w:sz w:val="28"/>
        </w:rPr>
        <w:t xml:space="preserve">                               (в/звание, фамилия, имя, отчество (при его наличии))</w:t>
      </w:r>
    </w:p>
    <w:p>
      <w:pPr>
        <w:spacing w:after="0"/>
        <w:ind w:left="0"/>
        <w:jc w:val="both"/>
      </w:pPr>
      <w:r>
        <w:rPr>
          <w:rFonts w:ascii="Times New Roman"/>
          <w:b w:val="false"/>
          <w:i w:val="false"/>
          <w:color w:val="000000"/>
          <w:sz w:val="28"/>
        </w:rPr>
        <w:t xml:space="preserve"> в том, что он (она) в период с _____ 20 ____ г. по ____ 20 ___ г. находился на</w:t>
      </w:r>
    </w:p>
    <w:p>
      <w:pPr>
        <w:spacing w:after="0"/>
        <w:ind w:left="0"/>
        <w:jc w:val="both"/>
      </w:pPr>
      <w:r>
        <w:rPr>
          <w:rFonts w:ascii="Times New Roman"/>
          <w:b w:val="false"/>
          <w:i w:val="false"/>
          <w:color w:val="000000"/>
          <w:sz w:val="28"/>
        </w:rPr>
        <w:t>гауптвахте военной полиции _______________________________ _________ в соответствии с</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(постановление судьи)</w:t>
      </w:r>
    </w:p>
    <w:p>
      <w:pPr>
        <w:spacing w:after="0"/>
        <w:ind w:left="0"/>
        <w:jc w:val="both"/>
      </w:pPr>
      <w:bookmarkStart w:name="z414" w:id="377"/>
      <w:r>
        <w:rPr>
          <w:rFonts w:ascii="Times New Roman"/>
          <w:b w:val="false"/>
          <w:i w:val="false"/>
          <w:color w:val="000000"/>
          <w:sz w:val="28"/>
        </w:rPr>
        <w:t>
                               Начальник органа военной полиции</w:t>
      </w:r>
    </w:p>
    <w:bookmarkEnd w:id="377"/>
    <w:p>
      <w:pPr>
        <w:spacing w:after="0"/>
        <w:ind w:left="0"/>
        <w:jc w:val="both"/>
      </w:pPr>
      <w:r>
        <w:rPr>
          <w:rFonts w:ascii="Times New Roman"/>
          <w:b w:val="false"/>
          <w:i w:val="false"/>
          <w:color w:val="000000"/>
          <w:sz w:val="28"/>
        </w:rPr>
        <w:t xml:space="preserve">                         _______________________________</w:t>
      </w:r>
    </w:p>
    <w:p>
      <w:pPr>
        <w:spacing w:after="0"/>
        <w:ind w:left="0"/>
        <w:jc w:val="both"/>
      </w:pPr>
      <w:r>
        <w:rPr>
          <w:rFonts w:ascii="Times New Roman"/>
          <w:b w:val="false"/>
          <w:i w:val="false"/>
          <w:color w:val="000000"/>
          <w:sz w:val="28"/>
        </w:rPr>
        <w:t xml:space="preserve">                   _________________________________________</w:t>
      </w:r>
    </w:p>
    <w:p>
      <w:pPr>
        <w:spacing w:after="0"/>
        <w:ind w:left="0"/>
        <w:jc w:val="both"/>
      </w:pPr>
      <w:r>
        <w:rPr>
          <w:rFonts w:ascii="Times New Roman"/>
          <w:b w:val="false"/>
          <w:i w:val="false"/>
          <w:color w:val="000000"/>
          <w:sz w:val="28"/>
        </w:rPr>
        <w:t xml:space="preserve">                   (в/звание, подпись, фамилия и инициалы)</w:t>
      </w:r>
    </w:p>
    <w:p>
      <w:pPr>
        <w:spacing w:after="0"/>
        <w:ind w:left="0"/>
        <w:jc w:val="both"/>
      </w:pPr>
      <w:r>
        <w:rPr>
          <w:rFonts w:ascii="Times New Roman"/>
          <w:b w:val="false"/>
          <w:i w:val="false"/>
          <w:color w:val="000000"/>
          <w:sz w:val="28"/>
        </w:rPr>
        <w:t xml:space="preserve">                         "___" _________ 20 __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