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30d3" w14:textId="b933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23 января 2015 года № 51 "Об утверждении Правил государственной регистрации судна, в том числе маломерного судна, и прав на него"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4 июля 2017 года № 441. Зарегистрирован в Министерстве юстиции Республики Казахстан 23 августа 2017 года № 15532.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26-7)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июля 2004 года "О внутреннем водном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января 2015 года № 51 "Об утверждении Правил государственной регистрации судна, в том числе маломерного судна, и прав на него" (зарегистрированный в Реестре государственной регистрации нормативных правовых актов за № 10400, опубликованный 17 марта 2015 года в информационно-правовой системе "Әділет") следующее изменение: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судна, в том числе маломерного судна, и прав на него, утвержденных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"63. Не подлежат государственной регистрации маломерные суда массой до двухсот килограммов включительно и мощностью двигателей (в случае установки) до восьми киловатт включительно, а также спортивные парусные суда, длина которых не превышает девяти метров, которые не имеют двигателей и на которых не оборудованы места для отдыха.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Несамоходные маломерные суда массой до двухсот килограммов включительно, а также спортивные парусные суда, длина которых не превышает девяти метров, которые не имеют двигателей и на которых не оборудованы места для отдыха, зарегистрированные до 1 января 2014 года, подлежат исключению из судовой книги без заявления владельца маломерного судна.".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опубликования, при этом абзац пятый пункта 1 приказа действует до 1 января 2018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 июля 2017 года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24 июля 2017 года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