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14ec" w14:textId="5e61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и использования служебного удостоверения военнослужащим органа контроля и надзора за деятельностью государственной авиации Республики Казахстан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20 июля 2017 года № 370. Зарегистрирован в Министерстве юстиции Республики Казахстан 25 августа 2017 года № 15561. Утратил силу приказом Министра обороны Республики Казахстан от 19 июня 2020 года № 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19.06.2020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использования служебного удостоверения военнослужащим органа контроля и надзора за деятельностью государственной авиации Республики Казахстан и его описание.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по надзору за безопасностью полетов государственной авиации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рабочих дней со дня государственной регистрации.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и использования служебного удостоверения военнослужащим органа контроля и надзора за деятельностью государственной авиации Республики Казахстан и его описание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выдачи и использования служебного удостоверения военнослужащим органа контроля и надзора за деятельностью государственной авиации Республики Казахстан и содержат его описание.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военнослужащего органа контроля и надзора за деятельностью государственной авиации (далее – служебное удостоверение) подтверждает его право на участие в проверках состояния безопасности полетов государственной авиации и расследованиях авиационных происшествий.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выдается сроком на три года.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не допускается передавать другим лицам и использовать его в личных неслужебных целях.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сдается в кадровый орган уполномоченного органа в сфере государственной авиации Республики Казахстан (далее – кадровый орган) в течение десяти рабочих дней со дня доведения военнослужащему приказа о перемещении, увольнении военнослужащего.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 и выдача служебных удостоверений ведется кадровым органом.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Списание и уничтожение служебных удостоверений производится кадровым органом с составлением акта списания и уничтожения в произвольной форме.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утери или порчи служебного удостоверения военнослужащий в письменной форме, в течение трех рабочих дней со дня утери или порчи, докладывает об этом руководителю органа контроля и надзора за деятельностью государственной авиации (далее – руководитель органа контроля и надзора) и в кадровый орган.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каждому факту утери, порчи, передачи служебного удостоверения другим лицам, использования его в личных неслужебных целях руководителем органа контроля и надзора проводится служебное расследование. Результаты расследования в течение десяти рабочих дней со дня его окончания, сообщаются в кадровый орган.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Служебное удостоверение руководителя органа контроля и надзора заверяется подписью Министра обороны Республики Казахстан и скрепляется оттиском гербовой печати.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удостоверения военнослужащих органа контроля и надзора за деятельностью государственной авиации заверяются подписью руководителя кадрового органа и скрепляются оттиском гербовой печати.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служебного удостоверения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Служебное удостоверение имеет бланк и обложку установленного образца с серийным номером,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Бланк служебного удостоверения изготавливается типографским способом с использованием высокопроизводительной компьютерной техники, специализированных компьютерных программ, фотонаборного оборудования высокого разрешения и печатается на высококачественной офсетной технике.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Бланк служебного удостоверения состоит из двух половин – левой и правой, которые заполняются на государственном и русском языках соответственно. Размеры каждой половины: длина – 90 мм, ширина – 65 мм.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левой половины бланка расположена надпись "ҚАЗАҚСТАН РЕСПУБЛИКАСЫ МЕМЛЕКЕТТІК АВИАЦИЯСЫ ҰШУЛАРЫНЫҢ ҚАУІПСІЗДІГІН ҚАДАҒАЛАУ БАС БАСҚАРМАСЫ" (пропечатанная темно-синим цветом) на расстоянии 3 мм от верхнего края бланка, под которой находится линия (пропечатанная темно-синим цветом) длиной 90 мм и шириной 1 мм, на расстоянии 10 мм от верхнего края.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левой части левой половины бланка на расстоянии 15 мм от верхнего и 3 мм от левого края бланка расположена цветная фотография военнослужащего (анфас) размером 30×40 мм в повседневном кителе (в офисной форме) без головного убора.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правой части левой половины бланка на расстоянии 15 мм от верхнего края бланка, между фотографией и правым краем бланка расположена надпись "ҚЫЗМЕТТІК КУӘЛІК" (пропечатанная красным цветом), ниже – серийный номер служебного удостоверения (пропечатанный черным цветом).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указывается воинское звание, фамилия, имя, отчество (при его наличии) и статус специалиста. Выполняется текстом черного цвета.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нижней части левой половины бланка указывается воинское звание, фамилия и инициалы и ставится подпись уполномоченного должностного лица согласно пункту 10 настоящих Правил. Подпись и фотография скрепляются оттиском гербовой печати.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левом нижнем углу левой половины бланка указывается дата выдачи служебного удостоверения (пропечатанная черным цветом).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правой половины бланка расположена надпись "ГЛАВНОЕ УПРАВЛЕНИЕ ПО НАДЗОРУ ЗА БЕЗОПАСНОСТЬЮ ПОЛЕТОВ ГОСУДАРСТВЕННОЙ АВИАЦИИ РЕСПУБЛИКИ КАЗАХСТАН" (пропечатанная темно-синим цветом) на расстоянии 3 мм от верхнего края бланка, под которой находится линия (пропечатанная темно-синим цветом) длиной 90 мм и шириной 1 мм, на расстоянии 10 мм от верхнего края.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левой части правой половины бланка на расстоянии 15 мм от верхнего и 3 мм от левого края бланка расположен прямоугольник светло-голубого цвета, шириной – 30 мм, высотой – 40 мм, внутри расположено изображение Государственного герба Республики Казахстан диаметром – 25 мм (согласно образцу).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правой части правой половины бланка на расстоянии 15 мм от верхнего края бланка, между прямоугольником с изображением Государственного герба Республики Казахстан и правым краем бланка расположена надпись "СЛУЖЕБНОЕ УДОСТОВЕРЕНИЕ" (пропечатанная красным цветом), ниже – серийный номер служебного удостоверения (пропечатанный черным цветом).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указывается воинское звание, фамилия, имя, отчество (при его наличии) и статус специалиста. Выполняется текстом черного цвета.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левом нижнем углу правой половины бланка указывается дата выдачи служебного удостоверения (пропечатанная черным цветом).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центра правого края левой половины бланка (от центра левого края правой половины бланка) в противоположные стороны левой и правой половин бланка соответственно, направлены светло-голубые лучи, составляющие сложную тангирную сетку (согласно образцу). Фон левой и правой половин бланка серо-голубого цвета.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левой части левой и правой половин бланка на расстоянии 7 мм от левого края расположен национальный орнамент золотистого цвета высотой 65 мм и шириной 3 мм.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Полностью подготовленные бланки ламинируются в прозрачную защитную пленку. Удостоверение без соответствующего оформления бланков считается недействительным.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заполнения и ламинирования левая и правая половины бланка наклеиваются на обложку, изготовленную из ледерина темно-синего цвета. На лицевой части обложки изображен Государственный герб Республики Казахстан и надпись "КУӘЛІК", нанесенные золотистой краской путем тиснения.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выдачи служебного удостоверения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Выдача служебного удостоверения производится при назначении военнослужащего на должность в орган контроля и надзора за деятельностью государственной авиации, на основании приказа о назначении на должность на весь период службы.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Учет выдачи и возврата удостоверений ведется в Журнале выдачи (возврата) служебных удостоверений военнослужащим органа контроля и надзора за деятельностью государственной авиации (далее – журнал учета)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оформления служебного удостоверения лица, получающие служебное удостоверение сдают в кадровый орган две цветные фотографии, размером 30×40 мм. Одна фотография вклеивается в служебное удостоверение, другая – в журнал учета.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Замена служебных удостоверений производится: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изменении фамилии, имени, отчества (при его наличии);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присвоении воинского звания;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истечении трехлетнего срока;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порчи, утери, кражи.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замене в случаях указанных в пункте 19 настоящих Правил служебное удостоверение изымается. Изъятые служебные удостоверения и испорченные бланки служебных удостоверений уничтожаются с составлением соответствующего акта в произвольной форме и отметки в журнале учета.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утери, кражи служебного удостоверения, после проведения служебного расследования, военнослужащему выдается новое служебное удостоверение в порядке, изложенном в настоящих Правилах.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военнослужащим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контроля и надзора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описание.</w:t>
            </w:r>
          </w:p>
        </w:tc>
      </w:tr>
    </w:tbl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920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0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3 Образец бланка служебного удостоверения (заполненный вид)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военнослужащим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контроля и надзора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описание.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(возврата)</w:t>
      </w:r>
      <w:r>
        <w:br/>
      </w:r>
      <w:r>
        <w:rPr>
          <w:rFonts w:ascii="Times New Roman"/>
          <w:b/>
          <w:i w:val="false"/>
          <w:color w:val="000000"/>
        </w:rPr>
        <w:t>служебных удостоверений военнослужащим органа контроля и надзора за деятельностью государственной авиации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7"/>
        <w:gridCol w:w="688"/>
        <w:gridCol w:w="688"/>
        <w:gridCol w:w="953"/>
        <w:gridCol w:w="688"/>
        <w:gridCol w:w="2188"/>
        <w:gridCol w:w="1658"/>
        <w:gridCol w:w="2720"/>
      </w:tblGrid>
      <w:tr>
        <w:trPr>
          <w:trHeight w:val="30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  <w:bookmarkEnd w:id="56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служебного удостоверения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 получении (кому выдано)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 (возврата)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работника кадрового органа в принятии (возврате)</w:t>
            </w:r>
          </w:p>
        </w:tc>
      </w:tr>
      <w:tr>
        <w:trPr>
          <w:trHeight w:val="30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