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6197" w14:textId="d7b6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27 мая 2015 года № 91 "Об утверждении Требований к использованию информационно-коммуникационных технологий и обеспечению информационной безопасности при организации деятельности кредитных бюро, поставщиков информации и получателей кредитных отчетов"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14 июня 2017 года № 102. Зарегистрировано в Министерстве юстиции Республики Казахстан 5 сентября 2017 года № 15608. Утратило силу постановлением Правления Национального Банка Республики Казахстан от 27 сентября 2018 года № 228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27.09.2018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мая 2015 года № 91 "Об утверждении Требований к использованию информационно-коммуникационных технологий и обеспечению информационной безопасности при организации деятельности кредитных бюро, поставщиков информации и получателей кредитных отчетов" (зарегистрированное в Реестре государственной регистрации нормативных правовых актов под № 11669, опубликованное 30 июля 2015 года в информационно-правовой системе "Әділет")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использованию информационно-коммуникационных технологий и обеспечению информационной безопасности при организации деятельности кредитных бюро, поставщиков информации и получателей кредитных отчетов, утвержденных указанным постановлением: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Требованиях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кредитном бюро, и следующие понятия: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безопасности информационных систем (далее – администратор) – работник организации, обеспечивающий функционирование системы электронного получения и (или) передачи данных, реализацию мер по их защите, осуществляющий генерацию поступающей и (или) передаваемой информации, с учетом его функций и полномочий;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 мер по защите информационной системы – организационно-технические мероприятия, направленные на обеспечение безопасного функционирования информационной системы формирования и использования кредитных историй, в том числе программно-аппаратная защита электронных средств и компьютеров от несанкционированного доступа, обеспечивающая контроль доступа к установленному программному обеспечению и информации, предоставляющая средства разграничения полномочий зарегистрированных пользователей;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политика информационной безопасности – внутренний документ, регламентирующий порядок управления, защиты и распределения информации ограниченного распространения;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среда – среда взаимодействия информационной системы участников системы формирования и использования кредитных историй с ее компонентами и информационными ресурсами;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аутентификация – подтверждение подлинности субъекта или объекта доступа путем определения соответствия предъявленных реквизитов доступа, имеющимся в системе;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ответственное лицо – оператор, администратор, ответственное лицо по кредитным историям и иные работники организации, ответственные за реализацию процесса приема, передачи и формирования кредитных историй;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ответственное лицо по кредитным историям – работник организации, непосредственно осуществляющий подготовку, обработку, редактирование, прием и передачу кредитных историй с использованием подсистемы защиты;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система участников системы формирования и использования кредитных историй (далее – информационная система) – совокупность информационных технологий, информационных сетей и средств их программно-технического обеспечения, предназначенных для реализации информационных процессов поставщиками информации, кредитными бюро, получателями кредитных отчетов и субъектами кредитных историй;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помещение ограниченного доступа – помещение, в котором разрешается пребывание ограниченного круга лиц и доступ других лиц осуществляется только в сопровождении специально допущенных работников;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ключевая информация – криптографические ключи и ключи электронной цифровой подписи;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оператор – работник организации, непосредственно осуществляющий подготовку, обработку, прием и передачу сообщений с использованием подсистемы защиты;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ввод в промышленную эксплуатацию – процесс выполнения организационно-технических мероприятий по подготовке информационной системы и начало функционирования данной системы в промышленных условиях;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пользователь – кредитное бюро и иные участники системы формирования кредитных историй и их использования (далее – участники системы кредитных историй), участвующие в обмене электронными документами и являющиеся сторонами договора о предоставлении информации и (или) получении кредитных отчетов;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политика формирования и использования паролей – внутренний документ, регламентирующий порядок формирования и использования паролей;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политика резервного копирования (архивирования) – внутренний документ, регламентирующий порядок резервного копирования (архивирования);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идентификация – присвоение или определение соответствия предъявленного для получения доступа в систему и (или) к ресурсу системы идентификатора перечню идентификаторов, имеющихся в системе;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идентификатор – уникальный персональный код и (или) имя, присвоенные субъекту и (или) объекту системы и предназначенные для регламентированного доступа в систему и (или) к ресурсам системы;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уполномоченный орган – уполномоченный орган, осуществляющий регулирование, контроль и надзор финансового рынка и финансовых организаций;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– участник системы формирования кредитных историй и их использования (за исключением субъектов кредитных историй), принимающий участие в информационной системе в соответствии с Требованиями.";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меняется;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меняется;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Обязательным условием заключения договора о предоставлении информации или договора о получении кредитных отчетов является соответствие поставщика информации или получателя кредитных отчетов Требованиям.";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первую и вторую внесены изменения на государственном языке, текст на русском языке не меняется;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"Соблюдение микрофинансовой организацией, субъектом естественной монополии, оказывающим коммунальные услуги (далее – субъект естественной монополии), кредитным товариществом, коллекторским агентством организационно-технических, технологических требований по защите программного обеспечения, соответствие используемых информационных систем установленным Требованиями условиям и требованиям подтверждаются уполномоченным органом путем представления заключения о соответствии требованиям, предъявляемым к микрофинансовым организациям, субъектам естественной монополии, кредитным товариществам или коллекторским агентствам,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 (далее – заключение уполномоченного органа).";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Обмен информацией между поставщиками информации (за исключением микрофинансовых организаций, субъектов естественных монополий, кредитных товариществ, коллекторских агентств), получателями кредитных отчетов и кредитными бюро осуществляется при наличии акта о соответствии с положительным заключением.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между поставщиками информации, являющимися микрофинансовыми организациями, субъектами естественных монополий, кредитными товариществами, коллекторскими агентствами, а также получателями кредитных отчетов и кредитными бюро осуществляется при наличии положительного заключения уполномоченного органа.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Входящий и исходящий трафики обеспечиваются криптографической защитой информации.";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1) внесено изменение на русском языке, текст на государственном языке не меняется: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наличие системы контроля доступа (индивидуальный электронный пропуск), которая исключает возможность неконтролируемого проникновения в это помещение лиц, не допущенных к рабочему месту ответственного лица;";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 расположении помещения ограниченного доступа на первых или последних этажах зданий, а также при наличии рядом с окнами балконов, пожарных лестниц окна помещения ограниченного доступа оборудуются металлическими решетками;";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К помещению ограниченного доступа поставщиков информации (за исключением микрофинансовой организации, субъекта естественной монополии, кредитного товарищества, коллекторского агентства) и получателей кредитных отчетов предъявляются требования, установленные подпунктами 1), 3), 4), 5) и 6)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доступ в помещение ограничивается списком ответственных лиц, и все их посещения регистрируются в журнале посещений с указанием фамилии, имени, отчества (при его наличии), должности, даты, времени и цели посещения.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помещению ограниченного доступа микрофинансовой организации, кредитного товарищества предъявляются требования, установленные в подпунктах 1), 3), 4) и 5) пункта 28 Требований, доступ в помещение ограничивается списком ответственных лиц, и все их посещения регистрируются в журнале посещений с указанием фамилии, имени, отчества (при его наличии), должности, даты, времени и цели посещения.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общей системы охранной сигнализации в здании, в котором расположены микрофинансовая организация, кредитное товарищество, отдельная охранная сигнализация на помещение ограниченного доступа микрофинансовой организации, кредитного товарищества не требуется.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субъектов естественной монополии, коллекторских агентств не требуется организация помещения ограниченного доступа. При этом к помещению, где размещено рабочее место ответственного лица субъекта естественных монополий, коллекторского агентства, предъявляется требование, установленное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Требований.";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программное обеспечение устанавливается на специально выделенном персональном компьютере, имеющем паспорт, в котором указано его месторасположение, конфигурация, а также аппаратные и программные средства, установленные на нем. Паспорт подписывается руководителем организации и хранится у ответственного лица;";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наличие одного системного имени пользователя (ответственного лица), по которому идентифицируется пользователь и которое при входе в информационную систему соответствует одному физическому лицу;";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системный блок, все порты ввода-вывода информации персонального компьютера, к которым могут быть подключены внешние носители, опечатываются либо пломбируются администратором. Процесс опечатывания (пломбирования) фиксируется в специальном журнале с указанием фамилии, имени, отчества (при его наличии), должности, даты, времени и цели нанесения для каждой пломбы (печати);";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доступ к рабочему месту ответственного лица и в помещение ограниченного доступа осуществляется в соответствии с должностными обязанностями ответственного лица, предусмотренными в его должностной инструкции, и на основании приказа о назначении ответственного лица.";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Рабочее место оператора поставщиков информации (за исключением субъектов естественной монополии, коллекторских агентств) и получателей кредитных отчетов размещается в помещении ограниченного доступа и соответствует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Рабочее место ответственного лица субъектов естественной монополии, коллекторских агентств соответствует требованиям, предусмотренным подпунктами 1) и 5) пункта 30 Требований.";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Организация (за исключением микрофинансовой организации, субъекта естественной монополии, кредитного товарищества, коллекторского агентства) соблюдает следующие требования по обеспечению безопасности информации: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защищенного канала передачи данных с шифрованием трафика с помощью аппаратных граничных маршрутизаторов;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системы обнаружения (предотвращения) атак из сети интернет в компьютерную сеть организации с помощью межсетевого экрана;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системы криптографической защиты компьютеров с помощью криптоключей и систем идентификации пользователя;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аппаратного сетевого анализатора трафика по идентификатору управления доступом к носителю сетевых карт пользователей;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системы резервного копирования на внешние и (или) съемные носители информации.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вышеуказанных требований кредитное бюро проводит анализ и оценку рисков, уязвимостей и угроз для обеспечения безопасности информации.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микрофинансовую организацию, кредитное товарищество распространяются требования по обеспечению безопасности информации, предусмотренные подпунктами 2) и 5) настоящего пункта.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субъекта естественной монополии, коллекторское агентство распространяется требование по обеспечению безопасности, предусмотренное подпунктом 5) настоящего пункта.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Организация (за исключением микрофинансовой организации, субъекта естественной монополии, кредитного товарищества, коллекторского агентства) в процессе своей деятельности выполняет следующие требования: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службы информационной безопасности;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ответственных лиц по кредитным историям;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политики информационной безопасности;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политики формирования и использования паролей;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политики резервного копирования (архивирования);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документации с описанием процедур по ограничению доступа и обязанностей пользователей, администраторов безопасности, системных администраторов.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Микрофинансовая организация, субъект естественной монополии, кредитное товарищество, коллекторское агентство в процессе своей деятельности выполняют требование, предусмотренное подпунктом 2) настоящего пункта.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Организация (за исключением микрофинансовой организации, субъекта естественной монополии, кредитного товарищества, коллекторского агентства) утверждает внутренний документ, который определяет порядок работы с информационной системой и включает в себя: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назначения сотрудников, на которых возлагаются обязанности ответственных лиц;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режим работы ответственных лиц с информационной системой;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права и обязанности ответственных лиц;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список сотрудников, допущенных к рабочему месту оператора;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сотрудников, допускаемых к рабочему месту оператора в особых случаях (в кризисных ситуациях, а также в случаях замещения сотрудника).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микрофинансовую организацию, субъекта естественной монополии, кредитное товарищество, коллекторское агентство распространяются требования, предусмотренные подпунктами 3), 4) и 5) настоящего пункта.";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субъектов естественной монополии, коллекторские агентства распространяются требования, предусмотренные подпунктами 1), 2) и 3) настоящего пункта.";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 о соответствии требованиям, предъявляемым к участникам системы формирования кредитных историй и их использования (за исключением субъекта кредитной истории), по форме, согласно приложению 1 к указанным Требованиям внесены изменения на государственном языке, текст на русском языке не меняется;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 соответствии требованиям, предъявляемым к микрофинансовой организации или субъектам естественной монополии,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Требованиям изложить в редакции согласно приложению к настоящему постановлению.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_______Д.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 августа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июля 20417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2017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обеспечению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при 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бюро, поставщиков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получателей кредитных отчетов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Заключение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 соответствии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микрофинансовой организации, субъекта естественной монополии,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кредитного товарищества или коллекторского агентства)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предъявляемым к микрофинансовым организациям, субъектам естественной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монополии, кредитным товариществам или коллекторским агентствам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                       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составления                                                дата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Заключение о готовности микрофинансовой организации, субъекта естественной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монополии, кредитного товарищества или коллекторского агентства к началу своей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на рынке информационных услуг и выполнению ею (им) требований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использованию информационно-коммуникационных технологий и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информационной безопасности при организации деятельности кредитных бюро,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поставщиков информации и получателей кредитных отчетов составлено представителями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органа, осуществляющего регулирование, контроль и надзор финансового рынка и финансовых организаций, в следующем составе: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Подробное описание обследованных объектов и изученных документов: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Проверкой технических и иных документов микрофинансовой организации,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естественной монополии, кредитного товарищества или коллекторского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_____________________________, обследованием ее (его) технических помещений,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электронно-компьютерного оборудования, систем связи и защитных устройств и иных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объектов, предназначенных для работы в системе формирования кредитных историй 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использования, установлено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(соответствие (несоответствие) предъявляемым требованиям и достаточность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(недостаточность) для начала (продолжения) деятельности организации на рынке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информационных услуг).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Представители уполномоченного органа, осуществляющего регулирование, контроль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надзор финансового рынка и финансовых организаций: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            ___________________________      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                  (фамилия, имя, отчество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 его наличии)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            ___________________________      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                  (фамилия, имя, отчество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 его наличии)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            ___________________________      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                  (фамилия, имя, отчество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 его наличии)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