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3a7" w14:textId="8ff8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августа 2017 года № 431. Зарегистрирован в Министерстве юстиции Республики Казахстан 8 сентября 2017 года № 15631.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и официального опубликования в Эталонном контрольном банке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заместителя Министра обороны Республики Казахстан по тылу и военной инфраструктуре.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2017 года № 431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 (далее - Правила) определяют порядок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денежной компенсации производится в целях возмещения расходов военнослужащих на питание,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обеспечиваются питанием за счет государства.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военнослужащего по контракту в служебной командировке, за исключением случаев следования в составе воинского эшелона, караула по охране и сопровождению воинского груза к месту приема и обратно, выплата денежной компенсации взамен пайка не осуществляется.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17.11.2020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денежной компенсации осуществляется за счет средств республиканского бюджета.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воинских частей (подразделений), учреждений Вооруженных Сил Республики Казахстан, в которых не осуществляется организация питания (далее – Перечень),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продовольственным управлением Управления начальника Тыла Вооруженных Сил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денежной компенсации производится на основании приказа руководителя государственного учреждения, в котором военнослужащий по контракту проходит службу. В приказе указывается сумма денежной компенсации за месяц на каждого военнослужащего по контракту.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выплаты денежной компенсации военнослужащий по контракту (в случае его отсутствия – командир соответствующего подразделения) с 1 по 5 число месяца, следующего за отчетным месяцем, подает на имя руководителя государственного учреждения рапорт, подтверждающий исполнение военнослужащим по контракту обязанностей воинской службы, при которых в случаях, предусмотренных законодательством, ему полагалось обеспечение питанием за счет государства.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17.11.2020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компенсации производится одновременно с выплатой денежного довольствия по месту прохождения воинской службы в текущем месяце за истекший месяц.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Перечисление компенсации осуществляется по месту прохождения воинской службы, на текущие счета получателей, открытые в организациях, имеющих лицензию на проведение отдельных видов банковских операций.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служебном перемещении военнослужащего по контракту из одного государственного учреждения в другое, выплата компенсации в месяц убытия к новому месту прохождения воинской службы осуществляется по прежнему месту прохождения воинской службы.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общевойскового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по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пайков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по контракту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воинских частей (подразделений) и учреждений Вооруженных Сил Республики Казахстан, в которых не осуществляется организация питания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воинской части/учреждения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