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7688" w14:textId="3087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7 сентября 2017 года № 179. Зарегистрирован в Министерстве юстиции Республики Казахстан 29 сентября 2017 года № 15814. Утратил силу приказом Председателя Агентства Республики Казахстан по противодействию коррупции (Антикоррупционной службы) от 30 октября 2019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30.10.2019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(зарегистрированный в Реестре государственной регистрации нормативных правовых актов за № 14451, опубликованный 15 декабря 2016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Описание служебных удостоверений сотрудников антикоррупционной службы, а также Правила их выдачи,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Правилах ведения личных дел, содержащих персональные данные сотрудника антикоррупционной службы, утвержденных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результатах составляется заключение по автобиографической проверке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согласовывается с руководителем антикоррупционной службы, руководителем территориального органа антикоррупционной службы, и вместе с дополнительными материалами специальной проверки приобщаются к материалам специальной проверки.";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Документы, хранящиеся в каждой части личного дела, нумеруются отдельно и вносятся во внутренние описи соответствующих частей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количество листов внутренней описи не ограничивается. Нумерация листов каждой части производится простым карандашом, в правом верхнем углу. При этом сами листы внутренней описи личного дела не нумеруются.";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Правилах и условиях привлечения к дисциплинарной ответственности сотрудников антикоррупционной службы,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Взыскание снимается до истечения шести месяцев, но не ранее трех месяцев со дня наложения взыскания за образцовое исполнение обязанностей и достижение высоких результатов в служебной деятельности при устранении недостатков, указанных в плане устранения недостатков, за исключением освобождения от занимаемой должности и понижении в квалификационном классе.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устранения недостатков разрабатывается непосредственным руководителем сотрудника, допустившего дисциплинарный проступок, и предусматривает мероприятия организационно-управленческого характера (анализ и оценка факторов, причин и условий, способствовавших совершению проступка, в том числе служебной нагрузки), по повышению профессиональных компетенций сотрудника, совершившего проступок (обучение сотрудника алгоритму действий при исполнении функциональных обязанностей), воспитательного характера (организация правовой пропаганды, проведение индивидуальных профилактических мероприятий).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за достижение сотрудником особо значимых результатов, а также за подвиги и заслуги перед государством, непосредственный руководитель вносит руководителю Национального бюро, территориального органа Национального бюро ходатайство произвольной формы о снятии ранее наложенного взыскания, без учета результатов исполнения плана устранения недостатков.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дисциплинарного взыскания принадлежит должностному лицу, которым данное взыскание было наложено.";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Правилах прохождения службы сотрудниками, находящимися в распоряжении антикоррупционной службы, утвержденных указанным приказом: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Срок пребывания сотрудника в распоряжении приостанавливается на период нахождения сотрудника: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отпусках,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лечении (обследовании по направлению военно-врачебной комиссии) в организациях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пути следования от места прежней службы до места нахождения соответствующего территориального органа антикоррупционной службы, в распоряжение которого он зачислен;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учебно-экзаменационных сессиях организаций образования в случае обучения по заочной форме;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 арестом в связи с привлечением к уголовной ответственности,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Сотрудник, находящийся в распоряжении, до принятия решения о его назначении на должность, выходит на работу и находится в прямом подчинении руководителя структурного подразделения, в котором сотрудник проходил службу до зачисления в распоряжение. Контроль и учет рабочего времени сотрудника, зачисленного в распоряжение, осуществляется на общем основании руководителем подразделения, в котором сотрудник проходил службу до зачисления в распоряжение.";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Сотрудник, зачисленный в распоряжение, в течение трех рабочих дней передает непосредственному руководителю материалы (документы), находящиеся у него в производстве.";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случаях наступления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3-1 настоящих Правил, а так же при выезде за пределы места прохождения службы, сотрудник незамедлительно информирует об этом кадровую службу.";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Кадровые службы в течение трех рабочих дней ознакамливают сотрудника, зачисленного в распоряжение, с требованиями настоящих Правил и порядком прохождения службы в период нахождения в распоряжении.";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и условия прохождения тестирования, нормативы по определению профессиональной пригодности, а также пороговые значения для категорий должностей сотрудников антикоррупционной службы при проведении аттестации,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Правилах по установлению внеочередных квалификационных классов сотрудникам антикоррупционной службы, утвержденных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Внеочередной квалификационный класс устанавливается сотрудникам на основании представлений произвольной формы руководителей структурных подразделений или территориальных органов Национального бюро в порядке поощрения за особые отличия в службе по истечении не менее одной трети установленного срока выслуги лет в имеющемся квалификационном классе, но не более чем на два квалификационных класса выше того, в котором состоит сотрудник.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заслуги при раскрытии и расследовании особо тяжких коррупционных преступлений внеочередной квалификационный класс устанавливается независимо от срока выслуги лет в имеющемся квалификационном классе, но не более чем на два квалификационных класса выше того, в котором состоит сотрудник.";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Правилах проведения служебных расследований в антикоррупционной службе,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случае применения к сотруднику мер дисциплинарного взыскания в виде предупреждения о неполном служебном соответствии, освобождения от занимаемой должности и увольнения по результатам проведенного служебного расследования заключение и при необходимости материалы служебного расследования направляются в кадровую службу для рассмотрения их на Дисциплинарной комиссии антикоррупционной службы.";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Инструкции по присвоению классной квалификации сотрудникам антикоррупционной службы, утвержденной указанным приказом: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подпункта 3) пункта 2 изложить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"Как исключение, руководителям структурных подразделений антикоррупционной службы, по истечению трех лет со дня присвоения классной квалификации "специалист 1 класса" и прослужившим в правоохранительных органах не менее 8 лет, а также сотрудникам, прослужившим в правоохранительных органах не менее 15 лет, в том числе на руководящих должностях не менее 5 лет, допускается присвоение классной квалификации "специалист 1 класса – наставник" без осуществления наставничества.";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5-1, 5-2 следующего содержания: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При перемещении сотрудников антикоррупционной службы внутри Национального бюро кадровые службы при направлении личного дела прикладывают выписку из приказа о присвоении (подтверждении) классной квалификации.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Классная квалификация сотрудника подлежит понижению классной квалификации в случаях: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наложения дисциплинарного взыскания в виде предупреждения о неполном служебном соответствии, освобождения от занимаемой должности и (или) понижения в специальном звании на одну ступень;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понижения в должности или перевода на другую службу по итогам аттестации, в том числе внеочередной;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получения оценки "неэффективно" по итогам годовой оценки деятельности.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Сотрудники, имеющие классную квалификацию "специалист 2 класса", подлежат лишению классной квалификации в случае наступления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5-2 настоящей Инструкции.";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Описание служебных удостоверений сотрудников антикоррупционной службы,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в установленном законодательством Республики Казахстан порядке обеспечить: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2017 года № 179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17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от 6 января 2011 года "О правоохранительной службе" (далее – Закон) и определяют порядок и условия прохождения компьютерного тестирования (далее – тестирование)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Сдача нормативов сотрудниками по физической и боевой подготовке при проведении аттестации проводится для определения уровня их профессиональной пригодности.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Тестирование сотрудников антикоррупционной службы (далее – сотрудники) при проведении аттестации проводится в целях объективной оценки знаний законодательства Республики Казахстан.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сдачи нормативов по определению профессиональной пригодности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Нормативы по определению профессиональной пригодности сотрудников антикоррупционной службы сдаются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объективности при сдаче сотрудниками нормативов по физической и боевой подготовке создаются комиссии по определению профессиональной пригодности.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по определению профессиональной пригодности состоит не менее чем из трех ее членов и образуется в Национальном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приказом руководителя Национального бюро, в территориальных органах – уполномоченным руководителем.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Сотрудники, получившие оценку неудовлетворительно по двум и более нормативам по физической и боевой подготовке, считается не сдавшим нормативы по определению профессиональной пригодности.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Сотрудники, не сдавшие нормативы профессиональной пригодности, не допускаются к сдаче тестирования. 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прохождения тестирования, </w:t>
      </w:r>
      <w:r>
        <w:rPr>
          <w:rFonts w:ascii="Times New Roman"/>
          <w:b/>
          <w:i w:val="false"/>
          <w:color w:val="000000"/>
        </w:rPr>
        <w:t>а также пороговые значения для категорий должностей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тестирования осуществляется кадровыми службами.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является администратором тестирования (далее – администратор).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Техническое обеспечение процедур тестирования, формирования базы данных тестовых заданий и их обновление осуществляется акционерным обществом "Национальный центр по управлению персоналом государственной службы" (далее - Центр).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является оператором тестирования (далее – оператор).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Тестирование проводится в залах тестирования Центра и его территориальных подразделений.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Тестирование включает в себя логический тест и тесты на знание законодательства Республики Казахстан.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Тестирование проводится на казахском или русском языках по выбору сотрудника.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Кадровые службы подготавливают список сотрудников, направляемых на тестирование. 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Список включает следующие сведения: фамилия, имя и отчество (при его наличии), занимаемая должность с указанием категории, индивидуальный идентификационный номер.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Кадровые службы в срок не позднее трех рабочих дней до дня проведения тестирования уведомляют по телефону либо посредством направления информации на электронные адреса и мобильные телефоны сотрудников о дате, месте и времени проведения тестирования.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Тестирование сотрудников проводится в соответствии с программой компьютерного тестирования сотрудников антикоррупционной службы, подлежащих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тестированию допускаются сотрудники, имеющие при себе документ, удостоверяющий личность.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 начала тестирования администратор проводит инструктаж.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Тестируемые сотрудники, имеющие неудовлетворительное самочувствие на момент тестирования, сообщают об этом администратору до начала проведения тестирования. В этом случае тестирование таких лиц проводится в другое рабочее время в течение этого дня либо в другой рабочий день, определяемый согласно графику тестирования.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тестируемым сотрудникам разговаривать с другими сотрудниками, обмениваться материалами, использовать информацию на бумажных и электронных носителях, покидать помещение.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Принимающе-передающие электронные устройства (в том числе карманные персональные компьютеры и иное электронное оборудование) тестируемых лиц отключаются и сдаются администратору на время проведения тестирования.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сотрудником требований части первой настоящего пункта, процесс тестирования такого сотрудника останавливается и последний удаляется из помещения для тестирования. При этом составляется акт произвольной формы, который подписывается администратором, оператором тестирования и сотрудником, допустившим нарушение.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сотрудника, допустившего нарушение, от подписания акта, в акте вносится соответствующая запись, которую заверяет иное лицо, подтверждающее факт отказа сотрудника, допустившего нарушение от подписания настоящего акта.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сотрудников, нарушивших требования части первой настоящего пункта, аннулируются.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Сотрудник, допустивший нарушения, считается не сдавшим тестирование.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Пороговые значения по тесту на знание законодательства Республики Казахстан составляет: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 В-РК-2, В-РК-3, В-РК-4, В-РК-5, В-РКО-1, В-РКО-2, В-РКО-3, В-РКО-4, В-РКО-5: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7 правильных ответов из 10 возможных по каждому нормативному правовому акту;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14 правильных ответов из 20 возможных по каждому нормативному правовому акту.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17 правильных ответов из 25 возможных по каждому нормативному правовому акту.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 В-РК-6, В-РК-7, В-РК-8, В-РКО-6, В-РКО-7, В-РКО-8: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6 правильных ответов из 10 возможных по каждому нормативному правовому акту;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12 правильных ответов из 20 возможных по каждому нормативному правовому акту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 правильный ответ начисляется один балл.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Пороговые значения по тесту на логическое мышление не устанавливаются.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если по одному из тестовых заданий на знание законодательства Республики Казахстан тестируемый не наберет порогового значения то, несмотря на набранные пороговые значения по остальным тестовым заданиям, тестирование считается не пройденным.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завершения тестирования один экземпляр результатов тестирования выдается сотруднику, второй приобщается к аттестационным материалам сотрудника.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Детализированный отчет по результатам тестирования хранится в базе данных системы тестирования.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Сотрудники, получившие при прохождении тестирования оценку ниже пороговых значений, не допускаются к собеседованию и решением аттестационной комиссии подлежат повторной аттестации.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тестирования, нормативам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аттестации</w:t>
            </w:r>
          </w:p>
        </w:tc>
      </w:tr>
    </w:tbl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и боевой подготовке сотрудников антикоррупционной службы, подлежащих аттестации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249"/>
        <w:gridCol w:w="1698"/>
        <w:gridCol w:w="1698"/>
        <w:gridCol w:w="1699"/>
        <w:gridCol w:w="1699"/>
        <w:gridCol w:w="1699"/>
        <w:gridCol w:w="1495"/>
      </w:tblGrid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  <w:bookmarkEnd w:id="101"/>
        </w:tc>
        <w:tc>
          <w:tcPr>
            <w:tcW w:w="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  <w:bookmarkEnd w:id="102"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22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  <w:bookmarkEnd w:id="103"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9,6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11,4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13,2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  <w:bookmarkEnd w:id="104"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(кол-во раз)</w:t>
            </w:r>
          </w:p>
          <w:bookmarkEnd w:id="105"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</w:tbl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287"/>
        <w:gridCol w:w="1961"/>
        <w:gridCol w:w="1961"/>
        <w:gridCol w:w="1961"/>
        <w:gridCol w:w="1961"/>
        <w:gridCol w:w="1725"/>
      </w:tblGrid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  <w:bookmarkEnd w:id="107"/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  <w:bookmarkEnd w:id="108"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24,1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27,1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34,1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44,1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  <w:bookmarkEnd w:id="109"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(кол-во раз)</w:t>
            </w:r>
          </w:p>
          <w:bookmarkEnd w:id="110"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</w:tr>
    </w:tbl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случаях отсутствия крытых спортивных и других объектов, приспособленных для принятия норматива по бегу на 100 метров в зимний период проведения аттестации, принятие норматива по бегу – на 60 метров.</w:t>
      </w:r>
    </w:p>
    <w:bookmarkEnd w:id="111"/>
    <w:bookmarkStart w:name="z14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выполнения упражнений по физической подготовке</w:t>
      </w:r>
    </w:p>
    <w:bookmarkEnd w:id="112"/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Бег на 60, 100 м. проводится на беговой дорожке стадиона или на любой ровной местности.</w:t>
      </w:r>
    </w:p>
    <w:bookmarkEnd w:id="113"/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Сгибание и разгибание рук выполняется в упоре лежа – тело прямое, руки сгибать до касания грудью пола – для мужчин.</w:t>
      </w:r>
    </w:p>
    <w:bookmarkEnd w:id="114"/>
    <w:bookmarkStart w:name="z1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 допускается выполнение данного упражнения с колен.</w:t>
      </w:r>
    </w:p>
    <w:bookmarkEnd w:id="115"/>
    <w:bookmarkStart w:name="z1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 Не разрешается отдыхать (останавливаться) в положении виса более 5 секунд и начинать подтягивание с раскачивания – для мужчин.</w:t>
      </w:r>
    </w:p>
    <w:bookmarkEnd w:id="116"/>
    <w:bookmarkStart w:name="z15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Подъем туловища выполняется из положения, лежа на спине, ноги согнуты в коленях под углом 90 градусов, кисти рук на плечах, стопы удерживаются партнером – для женщин.</w:t>
      </w:r>
    </w:p>
    <w:bookmarkEnd w:id="117"/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неправильном выполнении упражнения дается команда "не считать" не более трех раз, после чего, тестируемый снимается с выполнения упражнения.</w:t>
      </w:r>
    </w:p>
    <w:bookmarkEnd w:id="118"/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Стрельба (мужчины)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мишень с кругами (50х50) установленная на щите 75х75, на уровне глаз стреляющего.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Дальность до цели: 25 метров.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боеприпасов: 6 (3 пробных, 3 зачетных).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для стрельбы: стоя с руки (допускается с двух рук).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 стрельбу: не ограничено.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Оценочные показатели: от 20 и выше – "отлично", 15-19 – "хорошо", 10-14 – "удовлетворительно", 0-9 - неудовлетворительно.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выставляется по лучшим результатам стрельб (пробных или зачетных).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тестирования, нормативам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аттестации</w:t>
            </w:r>
          </w:p>
        </w:tc>
      </w:tr>
    </w:tbl>
    <w:bookmarkStart w:name="z16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сотрудников антикоррупционной службы, подлежащих аттестации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6"/>
        <w:gridCol w:w="374"/>
      </w:tblGrid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  <w:bookmarkEnd w:id="1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В-РК-2, В-РК-3, В-РК-4, В-РК-5, В-РКО-1, В-РКО-2, В-РКО-3, В-РКО-4, В-РКО-5 оперативно-следственных, специальных подразделений и подразделений внутренней безопасности</w:t>
            </w:r>
          </w:p>
          <w:bookmarkEnd w:id="129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службе Республики Казахстан"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правовых актах"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Этический кодекс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</w:t>
            </w:r>
          </w:p>
          <w:bookmarkEnd w:id="1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 кодекс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  <w:bookmarkEnd w:id="13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210 вопросов по 12 нормативным правовым актам на 210 минут</w:t>
            </w:r>
          </w:p>
          <w:bookmarkEnd w:id="132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минут)</w:t>
            </w:r>
          </w:p>
          <w:bookmarkEnd w:id="13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В-РК-6, В-РК-7, В-РК-8, В-РКО-6, В-РКО-7, В-РКО-8, оперативно-следственных, специальных подразделений и подразделений внутренней безопасности</w:t>
            </w:r>
          </w:p>
          <w:bookmarkEnd w:id="134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службе Республики Казахстан"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правовых актах"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</w:t>
            </w:r>
          </w:p>
          <w:bookmarkEnd w:id="1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службе",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  <w:bookmarkEnd w:id="1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180 вопросов по 12 нормативным правовым актам на 180 минут</w:t>
            </w:r>
          </w:p>
          <w:bookmarkEnd w:id="137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минут)</w:t>
            </w:r>
          </w:p>
          <w:bookmarkEnd w:id="1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В-РК-2, В-РК-3, В-РК-4, В-РК-5, В-РКО-3, В-РКО-4, В-РКО-5 подразделений, выполняющих организационные функции</w:t>
            </w:r>
          </w:p>
          <w:bookmarkEnd w:id="139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службе Республики Казахстан"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правовых актах"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</w:t>
            </w:r>
          </w:p>
          <w:bookmarkEnd w:id="14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210 вопросов по 9 нормативным правовым актам на 210 минут</w:t>
            </w:r>
          </w:p>
          <w:bookmarkEnd w:id="141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минут)</w:t>
            </w:r>
          </w:p>
          <w:bookmarkEnd w:id="1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В-РК-6, В-РК-7, В-РК-8, В-РКО-6, В-РКО-7, В-РКО-8 подразделений, выполняющих организационные функции</w:t>
            </w:r>
          </w:p>
          <w:bookmarkEnd w:id="143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службе Республики Казахстан"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правовых актах"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Этический кодекс государственных служащих Республики Казахстан (Правила служебной этики государственных служащих)</w:t>
            </w:r>
          </w:p>
          <w:bookmarkEnd w:id="1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службе",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180 вопросов по 9 нормативным правовым актам на 180 минут</w:t>
            </w:r>
          </w:p>
          <w:bookmarkEnd w:id="145"/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минут)</w:t>
            </w:r>
          </w:p>
          <w:bookmarkEnd w:id="1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2017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17</w:t>
            </w:r>
          </w:p>
        </w:tc>
      </w:tr>
    </w:tbl>
    <w:bookmarkStart w:name="z22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служебных удостоверений сотрудников антикоррупционной службы, а также Правила их выдачи</w:t>
      </w:r>
    </w:p>
    <w:bookmarkEnd w:id="147"/>
    <w:bookmarkStart w:name="z22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"/>
    <w:bookmarkStart w:name="z2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Описание служебных удостоверений сотрудников антикоррупционной службы, а также Правила их выдачи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6 января 2011 года "О правоохранительной службе" и определяют описание, порядок выдачи, учета, хранения и уничтожения служебных удостоверений сотрудников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(далее – Национальное бюро) и его территориальных органов.</w:t>
      </w:r>
    </w:p>
    <w:bookmarkEnd w:id="149"/>
    <w:bookmarkStart w:name="z2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удостоверение сотрудника – является официальным документом, подтверждающим принадлежность лица к антикоррупционной службе, его должность. </w:t>
      </w:r>
    </w:p>
    <w:bookmarkEnd w:id="150"/>
    <w:bookmarkStart w:name="z22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служебного удостоверения сотрудника</w:t>
      </w:r>
    </w:p>
    <w:bookmarkEnd w:id="151"/>
    <w:bookmarkStart w:name="z2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Обложка служебных удостоверений сотрудников Национального бюро и его территориальных органов (далее – служебное удостоверение) изготавливается из кожи темно-красного цвета. В развернутом виде служебное удостоверение имеет размер 6,5х19 см.</w:t>
      </w:r>
    </w:p>
    <w:bookmarkEnd w:id="152"/>
    <w:bookmarkStart w:name="z2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лицевой стороне, по центру служебного удостоверений расположено изображение Государственного Герба Республики Казахстан золотистого цвета, ниже на служебных удостоверениях сотрудников антикоррупционной службы типографским шрифтом выполнена надпись: "ҚАЗАҚСТАН РЕСПУБЛИКАСЫНЫҢ СЫБАЙЛАС ЖЕМҚОРЛЫҚҚА ҚАРСЫ ҚЫЗМЕТІ".</w:t>
      </w:r>
    </w:p>
    <w:bookmarkEnd w:id="153"/>
    <w:bookmarkStart w:name="z2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Левая и правая внутренняя часть служебных удостоверений выполнена в голубом цвете с изображением парящего орла под солнцем на фоне тангирной сетки.</w:t>
      </w:r>
    </w:p>
    <w:bookmarkEnd w:id="154"/>
    <w:bookmarkStart w:name="z2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левой внутренней части служебного удостоверения размещены:</w:t>
      </w:r>
    </w:p>
    <w:bookmarkEnd w:id="155"/>
    <w:bookmarkStart w:name="z2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надпись: "ҚАЗАҚСТАН РЕСПУБЛИКАСЫНЫҢ МЕМЛЕКЕТТІК ҚЫЗМЕТ ІСТЕРІ ЖӘНЕ СЫБАЙЛАС ЖЕМҚОРЛЫҚҚА ҚАРСЫ ІС-ҚИМЫЛ АГЕНТТІГІНІҢ СЫБАЙЛАС ЖЕМҚОРЛЫҚҚА ҚАРСЫ ІС-ҚИМЫЛ ҰЛТТЫҚ БЮРОСЫ (СЫБАЙЛАС ЖЕМҚОРЛЫҚҚА ҚАРСЫ ҚЫЗМЕТ)", выполненная в черном цвете, ниже которой расположен непрерывный микротекст красного цвета "ҚАЗАҚСТАН РЕСПУБЛИКАСЫНЫҢ СЫБАЙЛАС ЖЕМҚОРЛЫҚҚА ҚАРСЫ ҚЫЗМЕТІ" образующий непрерывную полосу;</w:t>
      </w:r>
    </w:p>
    <w:bookmarkEnd w:id="156"/>
    <w:bookmarkStart w:name="z2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сотрудника территориального органа Национального бюро под микротекстом размещается сокращенное наименование соответствующего территориального органа в черном цвете "_______ облысы бойынша департаменті".</w:t>
      </w:r>
    </w:p>
    <w:bookmarkEnd w:id="157"/>
    <w:bookmarkStart w:name="z2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размещена надпись "№ __ КУӘЛІК", выполненная красным цветом, под которой указывается квалификационный класс, фамилия, имя, отчество (при его наличии) и занимаемая должность сотрудника на казахском языке. Номер служебного удостоверения печатается черным цветом;</w:t>
      </w:r>
    </w:p>
    <w:bookmarkEnd w:id="158"/>
    <w:bookmarkStart w:name="z2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изображен Государственный герб Республики Казахстан, выполненный в соответствии с государственным стандартом Республики Казахстан, под которым расположена надпись "ҚАЗАҚСТАН", выполненная в черном цвете и указан номер бланка служебного удостоверения в черном цвете;</w:t>
      </w:r>
    </w:p>
    <w:bookmarkEnd w:id="159"/>
    <w:bookmarkStart w:name="z2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размещается надпись: "ОҚ ДӘРІМЕН АТЫЛАТЫН ҚАРУДЫ САҚТАУҒА ЖӘНЕ АЛЫП ЖҮРУГЕ РҰҚСАТ ЕТІЛГЕН" выполненная в графической рамке красным цветом;</w:t>
      </w:r>
    </w:p>
    <w:bookmarkEnd w:id="160"/>
    <w:bookmarkStart w:name="z2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срок действия служебного удостоверения.</w:t>
      </w:r>
    </w:p>
    <w:bookmarkEnd w:id="161"/>
    <w:bookmarkStart w:name="z2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правой части служебного удостоверения размещены:</w:t>
      </w:r>
    </w:p>
    <w:bookmarkEnd w:id="162"/>
    <w:bookmarkStart w:name="z2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надпись: "НАЦИОНАЛЬНОЕ БЮРО ПО ПРОТИВОДЕЙСТВИЮ КОРРУПЦИИ (АНТИКОРРУПЦИОННАЯ СЛУЖБА) АГЕНТСТВА РЕСПУБЛИКИ КАЗАХСТАН ПО ДЕЛАМ ГОСУДАРСТВЕННОЙ СЛУЖБЫ И ПРОТИВОДЕЙСТВИЮ КОРРУПЦИИ", выполненная в черном цвете;</w:t>
      </w:r>
    </w:p>
    <w:bookmarkEnd w:id="163"/>
    <w:bookmarkStart w:name="z2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располагается непрерывный микротекст красного цвета "АНТИКОРРУПЦИОННАЯ СЛУЖБА РЕСПУБЛИКИ КАЗАХСТАН" образующий непрерывную полосу.</w:t>
      </w:r>
    </w:p>
    <w:bookmarkEnd w:id="164"/>
    <w:bookmarkStart w:name="z2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сотрудника территориального органа Национального бюро под микротекстом размещается сокращенное наименование соответствующего территориального органа в черном цвете "Департамент по _______ области".</w:t>
      </w:r>
    </w:p>
    <w:bookmarkEnd w:id="165"/>
    <w:bookmarkStart w:name="z2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надпись, выполненная красным цветом "УДОСТОВЕРЕНИЕ № __", под которой черным цветом указывается квалификационный класс, имя, отчество (при его наличии), фамилия и занимаемая должность сотрудника на русском языке. Номер служебного удостоверения печатается черным цветом;</w:t>
      </w:r>
    </w:p>
    <w:bookmarkEnd w:id="166"/>
    <w:bookmarkStart w:name="z2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углу размещается цветная фотография (анфас) сотрудника размером 3х4 см. Сотрудник фотографируется в деловом стиле одежды на белом фоне без головного убора;</w:t>
      </w:r>
    </w:p>
    <w:bookmarkEnd w:id="167"/>
    <w:bookmarkStart w:name="z2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правой части служебного удостоверения сотрудников размещается надпись на русском языке: "РАЗРЕШЕНО ХРАНЕНИЕ И НОШЕНИЕ ОГНЕСТРЕЛЬНОГО ОРУЖИЯ", выполненная в графической рамке красным цветом.</w:t>
      </w:r>
    </w:p>
    <w:bookmarkEnd w:id="168"/>
    <w:bookmarkStart w:name="z2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Служебное удостоверение без соответствующего оформления, с истекшим сроком хранения, помарками или подчистками считается недействительным.</w:t>
      </w:r>
    </w:p>
    <w:bookmarkEnd w:id="169"/>
    <w:bookmarkStart w:name="z24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Изготовление и оформление служебных удостоверений</w:t>
      </w:r>
    </w:p>
    <w:bookmarkEnd w:id="170"/>
    <w:bookmarkStart w:name="z24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Изготовление служебных удостоверений возлагается на подразделения административно-правовой работы согласно заявкам кадровой службы.</w:t>
      </w:r>
    </w:p>
    <w:bookmarkEnd w:id="171"/>
    <w:bookmarkStart w:name="z24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служебного удостоверения сотрудники представляют в кадровые службы по месту прохождения службы две фотографии, размером 3х4 см. </w:t>
      </w:r>
    </w:p>
    <w:bookmarkEnd w:id="172"/>
    <w:bookmarkStart w:name="z2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Служебные удостоверения выдаются сроком на три года.</w:t>
      </w:r>
    </w:p>
    <w:bookmarkEnd w:id="173"/>
    <w:bookmarkStart w:name="z25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Служебные удостоверения выдаются:</w:t>
      </w:r>
    </w:p>
    <w:bookmarkEnd w:id="174"/>
    <w:bookmarkStart w:name="z25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подписью Председателя Агентства Республики Казахстан по делам государственной службы и противодействию коррупции – сотрудникам центрального аппарата Национального бюро от заместителя руководителя управления и выше, руководителям территориальных органов Национального бюро заверяются гербовой печатью Национального бюро; </w:t>
      </w:r>
    </w:p>
    <w:bookmarkEnd w:id="175"/>
    <w:bookmarkStart w:name="z25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руководителя Национального бюро – сотрудникам Национального бюро и заверяются гербовой печатью Национального бюро.</w:t>
      </w:r>
    </w:p>
    <w:bookmarkEnd w:id="176"/>
    <w:bookmarkStart w:name="z25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руководителей территориальных органов Национального бюро – сотрудникам территориальных органов и заверяются гербовой печатью территориального органа.</w:t>
      </w:r>
    </w:p>
    <w:bookmarkEnd w:id="177"/>
    <w:bookmarkStart w:name="z25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Выдача служебных удостоверений</w:t>
      </w:r>
    </w:p>
    <w:bookmarkEnd w:id="178"/>
    <w:bookmarkStart w:name="z25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Учет, регистрация и выдача служебных удостоверений возлагается на кадровую службу.</w:t>
      </w:r>
    </w:p>
    <w:bookmarkEnd w:id="179"/>
    <w:bookmarkStart w:name="z25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Служебные удостоверения выдаются лицам при назначении на должность, перемещении, порче, утере, по истечении срока действия ранее выданного служебного удостоверения.</w:t>
      </w:r>
    </w:p>
    <w:bookmarkEnd w:id="180"/>
    <w:bookmarkStart w:name="z25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вручении служебного удостоверения сотрудникам, впервые принятым в антикоррупционную службу, сотрудником кадровой службы проводится инструктаж о пользовании служебным удостоверением и его хранения, о чем делается соответствующая отметка в Книге учета и выдачи служебных удостоверений сотрудников антикоррупционной службы, в которой содержатся сведения о номере и бланке удостоверения, фамилия, имя, отчество (при его наличии), должности, квалификационном классе, дате выдачи, срока действия, о прохождении инструктажа, получении, дате сдачи. </w:t>
      </w:r>
    </w:p>
    <w:bookmarkEnd w:id="181"/>
    <w:bookmarkStart w:name="z25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последующем перемещении (переназначении), увольнении из антикоррупционной службы, по истечении срока действия, ранее выданное служебное удостоверение возвращается по месту его получения. </w:t>
      </w:r>
    </w:p>
    <w:bookmarkEnd w:id="182"/>
    <w:bookmarkStart w:name="z25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службы, совместно с подразделением внутренней безопасности один раз в квартал проверяют наличие у сотрудников служебных удостоверений.</w:t>
      </w:r>
    </w:p>
    <w:bookmarkEnd w:id="183"/>
    <w:bookmarkStart w:name="z2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утери служебного удостоверения сотрудники в течение трех рабочих дней в письменном виде докладывают о случившемся руководителю Национального бюро или уполномоченному руководителю соответственно. </w:t>
      </w:r>
    </w:p>
    <w:bookmarkEnd w:id="184"/>
    <w:bookmarkStart w:name="z26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факту утери, порчи служебного удостоверения, а также передачи служебного удостоверения другим лицам, использования служебного удостоверения в личных внеслужебных целях, по поручению руководства антикоррупционной службы проводится служебное расследование. </w:t>
      </w:r>
    </w:p>
    <w:bookmarkEnd w:id="185"/>
    <w:bookmarkStart w:name="z26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освобождении от занимаемой должности, увольнении из антикоррупционной службы, перемещении, сотрудники, в течение трех дней со дня вынесения соответствующего приказа сдают служебные удостоверения в кадровую службу. </w:t>
      </w:r>
    </w:p>
    <w:bookmarkEnd w:id="186"/>
    <w:bookmarkStart w:name="z26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Учет, хранение и уничтожение бланков служебных удостоверений</w:t>
      </w:r>
    </w:p>
    <w:bookmarkEnd w:id="187"/>
    <w:bookmarkStart w:name="z2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Расходные материалы, служебные удостоверения и Книга учета и выдачи служебных удостоверений хранятся в кадровой службе в запираемых шкафах.</w:t>
      </w:r>
    </w:p>
    <w:bookmarkEnd w:id="188"/>
    <w:bookmarkStart w:name="z2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Испорченные расходные материалы, а также служебные удостоверения, возвращенные сотрудниками, подлежат уничтожению в составе комиссии из сотрудников кадровой службы, подразделений внутренней безопасности и финансово-хозяйственной деятельности с составлением соответствующего акта произвольной формы об уничтожении.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