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4c9a" w14:textId="c674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обороны Республики Казахстан от 18 мая 2011 года № 220 "Об утверждении Правил регистрации воздушных судов государственной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августа 2017 года № 499. Зарегистрирован в Министерстве юстиции Республики Казахстан 9 октября 2017 года № 15864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мая 2011 года № 220 "Об утверждении Правил регистрации воздушных судов государственной авиации Республики Казахстан" (зарегистрирован в Реестре государственной регистрации нормативных правовых актов за № 7148)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воздушных судов государственной авиации Республики Казахстан,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Беспилотные летательные аппараты, подлежащие регистрации в Реестре, подразделяются на следующие категории: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предназначению и типу выполняемых задач: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боевые (ударные) – воздушное судно, предназначенное для нанесения ударов авиационными средствами поражения;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разведывательные – воздушное судно, предназначенное для ведения воздушной разведки средствами разведки, наблюдения в инфракрасном и телевизионном диапазонах и лазерного дальнометрирования;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многоцелевые – воздушное судно, предназначенное для решения нескольких задач одновременно или в зависимости от задания на полет;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принципу управления: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автономные – воздушное судно, выполняющее полетное задание в соответствии с введенной программой в навигационный комплекс, без вмешательства оператора;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дистанционного управления – воздушное судно, управляемое оператором с наземной станции управления (пункта управления);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комбинированные – воздушное судно, управляемое в полете автоматически, оператором с наземной станции управления (пункта управления) или сочетанием указанных способов;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массогабаритным характеристикам: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 – воздушное судно, с максимальной взлетной массой менее 10 килограммов;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 – воздушное судно, с максимальной взлетной массой от 10 килограммов до 100 килограммов;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– воздушное судно, с максимальной взлетной массой от 100 килограммов до 1 000 килограммов;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тяжелые – воздушное судно, с максимальной взлетной массой более 1 000 килограммов;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высоте выполнения полета: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предельно малых высотах – от 0 м до 200 м включительно над рельефом местности или водной поверхностью;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малых высотах – от 200 м до 1 000 м включительно над рельефом местности или водной поверхностью;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средних высотах – от 1 000 м до 4 000 м включительно от уровня моря;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больших высотах – от 4 000 м до 12 000 м включительно от уровня моря;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стратосфере – свыше 12 000 м от уровня моря.".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Республики Казахстан в установленном законодательством Республики Казахстан порядке обеспечить: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рабочих дней со дня государственной регистрации.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 их касающейся.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генерал-полковник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"___"_________2017 года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"___"_____________2017 года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