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152" w14:textId="0b74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8 июля 2015 года № 108 "Об утверждении Методики по организации и проведению обследования урожайности зерновых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27 ноября 2017 года № 187. Зарегистрирован в Министерстве юстиции Республики Казахстан 11 декабря 2017 года № 16069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июля 2015 года № 108 "Об утверждении Методики по организации и проведению обследования урожайности зерновых культур" (зарегистрирован в Реестре государственной регистрации нормативных правовых актов под № 11830, опубликован 20 августа 2015 года в информационно-правовой системе "Әділет")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 целью контроля качества данных, получаемых от респондентов, о сборе урожая зерновых культур, Комитетом по статистике Министерства национальной экономики Республики Казахстан (далее – Комитет) и его территориальными органами проводится общегосударственное статистическое наблюдение по обследованию урожайности зерновых культур (далее – обследование урожайности) в сельскохозяйственных предприятиях, крестьянских или фермерских хозяйствах и у индивидуальных предпринимателей";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сельскохозяйственный производитель – физическое или юридическое лицо, занимающееся производством сельскохозяйственной продукции;";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Республике Казахстан выращиванием различных видов сельскохозяйственных культур занимаются сельскохозяйственные предприятия (далее – сельхозпредприятия), крестьянские или фермерские хозяйства, индивидуальные предприниматели и хозяйства населения (производящие продукцию на приусадебных и дачных участках).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зерновые культуры, в частности пшеница и рис, выращиваются в основном сельхозпредприятиями, крестьянскими или фермерскими хозяйствами и индивидуальными предпринимателями, в связи, с чем в качестве объектов обследования урожайности зерновых культур определены именно эти категории сельхозпроизводителей.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обследования урожайности предварительно на основе данных административных источников формируется генеральная совокупность, включающая сельхозпроизводителей, посеявших в отчетном году пшеницу и рис. Затем на основе генеральной совокупности формируется выборочная совокупность, в которую отбираются все сельскохозяйственные предприятия и 30% крестьянских или фермерских хозяйств и индивидуальных предпринимателей.";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"бланки проведения лабораторных исследований веса и влажности.";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того, чтобы прийти на поле сельхозпроизводителя для взятия проб непосредственно перед уборкой, когда зерно достаточно созрело, но уборка еще не начата, в анкету включается вопрос о планируемой дате прихода интервьюера для взятия пробы по урожайности. Также в анкете указывается планируемая дата прихода интервьюера на поле во второй раз после уборки урожая для взятия проб по потерям. После проведения обследования в анкете указываются фактические даты взятия проб.";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Для отражения результатов лабораторных исследований веса и влажности пшеницы и риса в статистическом инструментарии предусмотрены два бланка – один для пробы перед уборкой урожая (В-1), второй для пробы после уборки (В-2). В них приводится следующая информация: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лаборатории, которая проводит исследование (наименование лаборатории, ее БИН и местонахождение, данные о лаборанте, проводившем исследование проб и руководителе лаборатории);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сельхозпроизводителе (наименование, признаки (кодовая часть), номер и место выборки);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наименовании и сорте зерновой культуры;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общий вес проб в граммах и влажность в процентах.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Бланки проведения лабораторных исследований веса и влажности пшеницы и риса подписываются экспертом-лаборантом, проводившим исследование и руководителем лаборатории, с указанием даты проведения исследования.";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каждой выборки интервьюером выбирается два участка. Второй участок находится от первого на 30 шагов вдоль и на 30 шагов вглубь по тому же направлению, когда был прекращен счет. Пример схемы шагов интервьюера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каждом пакете, на маркировочном ярлыке делаются надписи: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сельхозпроизводителя, его адрес, БИН или ИИН;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сорт зерновой культуры;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выборки;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выборки.";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До отправки отобранных проб в лабораторию интервьюером производится отделение зерен от стеблей (шелушение) и готовое зерно помещяется обратно в пакет для сдачи в лабораторию. Бумажные пакеты с готовым материалом в течение двух рабочих дней направляются в лабораторию для определения влажности и веса. Если лаборатория находится в пределах территории, на которой работает интервьюер, то он сам доставляет пробы в лабораторию. Если лаборатория находится далеко, то интервьюер передает пробы в районное управление статистики, сотрудники которого доставляют пробы в лабораторию. Вместе с пробой интервьюер отправляет в лабораторию бланк В-1, реквизитная часть которой заполняется лаборантом с маркировочного листа пакета с пробой.";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Для расчета стандартной ошибки выборки в целом по обследованию сначала отдельно рассчитываются стандартные ошибки выборки по основной пробе и по потерям. Расчет осуществляется отдельно для каждого района и отдельно по сельскохозяйственным предприятиям, крестьянским или фермерским хозяйствам и индивидуальным предпринимателям.";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"Расчетный объем валового сбора формируется для каждого района отдельно по сельскохозяйственным предприятиям, крестьянским или фермерским хозяйствам и индивидуальным предпринимателям умножением чистой урожайности, полученной по результатам обследования, на посевную или убранную площадь. Посевную площадь используют в расчете для получения предварительных данных о валовом сборе, убранную – для окончательных расчетных данных.".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производства и окружающей среды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производства и окружающей среды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2018 года и подлежит официальному опубликованию.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