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1c68" w14:textId="6df1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12 декабря 2017 года № 713. Зарегистрирован в Министерстве юстиции Республики Казахстан 20 декабря 2017 года № 16108</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следующее изменение:</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6" w:id="3"/>
    <w:p>
      <w:pPr>
        <w:spacing w:after="0"/>
        <w:ind w:left="0"/>
        <w:jc w:val="both"/>
      </w:pPr>
      <w:r>
        <w:rPr>
          <w:rFonts w:ascii="Times New Roman"/>
          <w:b w:val="false"/>
          <w:i w:val="false"/>
          <w:color w:val="000000"/>
          <w:sz w:val="28"/>
        </w:rPr>
        <w:t>
      в категории 1 "Текущие затраты":</w:t>
      </w:r>
    </w:p>
    <w:bookmarkEnd w:id="3"/>
    <w:bookmarkStart w:name="z7" w:id="4"/>
    <w:p>
      <w:pPr>
        <w:spacing w:after="0"/>
        <w:ind w:left="0"/>
        <w:jc w:val="both"/>
      </w:pPr>
      <w:r>
        <w:rPr>
          <w:rFonts w:ascii="Times New Roman"/>
          <w:b w:val="false"/>
          <w:i w:val="false"/>
          <w:color w:val="000000"/>
          <w:sz w:val="28"/>
        </w:rPr>
        <w:t>
      в классе 01 "Затраты на товары и услуги":</w:t>
      </w:r>
    </w:p>
    <w:bookmarkEnd w:id="4"/>
    <w:bookmarkStart w:name="z8"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9"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0"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1"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подпрограмме "Обзор состояния рынка труда и модернизация политики занятости Республики Казахстан с учетом перспектив развития экономики" бюджетной программы "Оказание услуг по информационно-аналитическому обеспечению социально-трудовой сферы, модернизация политики занятости",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является Министерство финансов Республики Казахстан, Министерство по инвестициям и развитию Республики Казахстан, Министерство сельского хозяйства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по инвестициям и развитию Республики Казахстан,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ЮНКТАД Конференции Организации Объединенных Наций по торговле и развитию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8"/>
    <w:bookmarkStart w:name="z12" w:id="9"/>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3"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4"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
    <w:bookmarkStart w:name="z15"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6"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13"/>
    <w:bookmarkStart w:name="z17"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18" w:id="1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5"/>
    <w:bookmarkStart w:name="z19" w:id="16"/>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