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28b7" w14:textId="2582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7 декабря 2017 года № 395. Зарегистрирован в Министерстве юстиции Республики Казахстан 26 декабря 2017 года № 16131.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 xml:space="preserve">ПРИКАЗЫВАЮ: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(зарегистрированный в Реестре государственной регистрации нормативных правовых актов за № 9946, опубликованный 26 декабря 2014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в заголовок внести изменения на казахском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внести изменения на казахском языке, текст на русском языке не меняется;</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утвержденных указанным приказом:</w:t>
      </w:r>
    </w:p>
    <w:bookmarkEnd w:id="4"/>
    <w:bookmarkStart w:name="z8" w:id="5"/>
    <w:p>
      <w:pPr>
        <w:spacing w:after="0"/>
        <w:ind w:left="0"/>
        <w:jc w:val="both"/>
      </w:pPr>
      <w:r>
        <w:rPr>
          <w:rFonts w:ascii="Times New Roman"/>
          <w:b w:val="false"/>
          <w:i w:val="false"/>
          <w:color w:val="000000"/>
          <w:sz w:val="28"/>
        </w:rPr>
        <w:t>
      в заголовок внести изменения на казахском языке, текст на русском языке не меняется;</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внести изменения на казахском языке, текст на русском языке не меняется;</w:t>
      </w:r>
    </w:p>
    <w:bookmarkEnd w:id="6"/>
    <w:bookmarkStart w:name="z10" w:id="7"/>
    <w:p>
      <w:pPr>
        <w:spacing w:after="0"/>
        <w:ind w:left="0"/>
        <w:jc w:val="both"/>
      </w:pPr>
      <w:r>
        <w:rPr>
          <w:rFonts w:ascii="Times New Roman"/>
          <w:b w:val="false"/>
          <w:i w:val="false"/>
          <w:color w:val="000000"/>
          <w:sz w:val="28"/>
        </w:rPr>
        <w:t>
      дополнить пунктом 4-1 следующего содержания:</w:t>
      </w:r>
    </w:p>
    <w:bookmarkEnd w:id="7"/>
    <w:bookmarkStart w:name="z11" w:id="8"/>
    <w:p>
      <w:pPr>
        <w:spacing w:after="0"/>
        <w:ind w:left="0"/>
        <w:jc w:val="both"/>
      </w:pPr>
      <w:r>
        <w:rPr>
          <w:rFonts w:ascii="Times New Roman"/>
          <w:b w:val="false"/>
          <w:i w:val="false"/>
          <w:color w:val="000000"/>
          <w:sz w:val="28"/>
        </w:rPr>
        <w:t>
      "4-1. Предоставление специалистам подъемного пособия и бюджетного кредита на приобретение или строительство жилья осуществляется в пределах выделенных сумм, согласно планам финансирования по обязательствам и платежам на соответствующий финансовый год.";</w:t>
      </w:r>
    </w:p>
    <w:bookmarkEnd w:id="8"/>
    <w:bookmarkStart w:name="z12" w:id="9"/>
    <w:p>
      <w:pPr>
        <w:spacing w:after="0"/>
        <w:ind w:left="0"/>
        <w:jc w:val="both"/>
      </w:pPr>
      <w:r>
        <w:rPr>
          <w:rFonts w:ascii="Times New Roman"/>
          <w:b w:val="false"/>
          <w:i w:val="false"/>
          <w:color w:val="000000"/>
          <w:sz w:val="28"/>
        </w:rPr>
        <w:t>
      дополнить пунктом 8-1 следующего содержания:</w:t>
      </w:r>
    </w:p>
    <w:bookmarkEnd w:id="9"/>
    <w:bookmarkStart w:name="z13" w:id="10"/>
    <w:p>
      <w:pPr>
        <w:spacing w:after="0"/>
        <w:ind w:left="0"/>
        <w:jc w:val="both"/>
      </w:pPr>
      <w:r>
        <w:rPr>
          <w:rFonts w:ascii="Times New Roman"/>
          <w:b w:val="false"/>
          <w:i w:val="false"/>
          <w:color w:val="000000"/>
          <w:sz w:val="28"/>
        </w:rPr>
        <w:t xml:space="preserve">
      "8-1. Прием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необходимых для получения мер социальной поддержки при обращении специалиста или его представителя по нотариально удостоверенной доверенности, а также получение уведомления о предоставлении (отказе) мер социальной поддержки на альтернативной основе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5" w:id="11"/>
    <w:p>
      <w:pPr>
        <w:spacing w:after="0"/>
        <w:ind w:left="0"/>
        <w:jc w:val="both"/>
      </w:pPr>
      <w:r>
        <w:rPr>
          <w:rFonts w:ascii="Times New Roman"/>
          <w:b w:val="false"/>
          <w:i w:val="false"/>
          <w:color w:val="000000"/>
          <w:sz w:val="28"/>
        </w:rPr>
        <w:t>
      "9. Администратор осуществляет прием и регистрацию документов специалистов, претендующих на получение мер социальной поддержки, проверяет достоверность предоставленных документов, производит расчеты потребности финансовых средств и в течение трех рабочих дней со дня принятия документов направляет в комиссию.</w:t>
      </w:r>
    </w:p>
    <w:bookmarkEnd w:id="11"/>
    <w:bookmarkStart w:name="z16" w:id="12"/>
    <w:p>
      <w:pPr>
        <w:spacing w:after="0"/>
        <w:ind w:left="0"/>
        <w:jc w:val="both"/>
      </w:pPr>
      <w:r>
        <w:rPr>
          <w:rFonts w:ascii="Times New Roman"/>
          <w:b w:val="false"/>
          <w:i w:val="false"/>
          <w:color w:val="000000"/>
          <w:sz w:val="28"/>
        </w:rPr>
        <w:t>
      10. Комиссия в течение семи рабочих дней с момента поступления документов от Администратора рассматривает предоставленные документы и рекомендует акимату района (города областного значения) о предоставлении специалисту мер социальной поддержки.</w:t>
      </w:r>
    </w:p>
    <w:bookmarkEnd w:id="12"/>
    <w:bookmarkStart w:name="z17" w:id="13"/>
    <w:p>
      <w:pPr>
        <w:spacing w:after="0"/>
        <w:ind w:left="0"/>
        <w:jc w:val="both"/>
      </w:pPr>
      <w:r>
        <w:rPr>
          <w:rFonts w:ascii="Times New Roman"/>
          <w:b w:val="false"/>
          <w:i w:val="false"/>
          <w:color w:val="000000"/>
          <w:sz w:val="28"/>
        </w:rPr>
        <w:t xml:space="preserve">
      В случае отказа в предоставлении мер социальной поддержки, Администратор в течение трех рабочих дней с даты поступления рекомендации комиссии, направляет мотивированный ответ об отказе в предоставлении мер социальной поддержки: </w:t>
      </w:r>
    </w:p>
    <w:bookmarkEnd w:id="13"/>
    <w:bookmarkStart w:name="z18" w:id="14"/>
    <w:p>
      <w:pPr>
        <w:spacing w:after="0"/>
        <w:ind w:left="0"/>
        <w:jc w:val="both"/>
      </w:pPr>
      <w:r>
        <w:rPr>
          <w:rFonts w:ascii="Times New Roman"/>
          <w:b w:val="false"/>
          <w:i w:val="false"/>
          <w:color w:val="000000"/>
          <w:sz w:val="28"/>
        </w:rPr>
        <w:t xml:space="preserve">
      специалисту (если специалист подал документы Администратору); </w:t>
      </w:r>
    </w:p>
    <w:bookmarkEnd w:id="14"/>
    <w:bookmarkStart w:name="z19" w:id="15"/>
    <w:p>
      <w:pPr>
        <w:spacing w:after="0"/>
        <w:ind w:left="0"/>
        <w:jc w:val="both"/>
      </w:pPr>
      <w:r>
        <w:rPr>
          <w:rFonts w:ascii="Times New Roman"/>
          <w:b w:val="false"/>
          <w:i w:val="false"/>
          <w:color w:val="000000"/>
          <w:sz w:val="28"/>
        </w:rPr>
        <w:t>
      в Государственную корпорацию (если специалист подал документы через Государственную корпорацию).</w:t>
      </w:r>
    </w:p>
    <w:bookmarkEnd w:id="15"/>
    <w:bookmarkStart w:name="z20" w:id="16"/>
    <w:p>
      <w:pPr>
        <w:spacing w:after="0"/>
        <w:ind w:left="0"/>
        <w:jc w:val="both"/>
      </w:pPr>
      <w:r>
        <w:rPr>
          <w:rFonts w:ascii="Times New Roman"/>
          <w:b w:val="false"/>
          <w:i w:val="false"/>
          <w:color w:val="000000"/>
          <w:sz w:val="28"/>
        </w:rPr>
        <w:t xml:space="preserve">
      В случае представления специалистом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Администратор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 (далее – Расписка).</w:t>
      </w:r>
    </w:p>
    <w:bookmarkEnd w:id="16"/>
    <w:bookmarkStart w:name="z21" w:id="17"/>
    <w:p>
      <w:pPr>
        <w:spacing w:after="0"/>
        <w:ind w:left="0"/>
        <w:jc w:val="both"/>
      </w:pPr>
      <w:r>
        <w:rPr>
          <w:rFonts w:ascii="Times New Roman"/>
          <w:b w:val="false"/>
          <w:i w:val="false"/>
          <w:color w:val="000000"/>
          <w:sz w:val="28"/>
        </w:rPr>
        <w:t>
      Расписка готовится в двух экземплярах, по одному для каждой из Сторон.</w:t>
      </w:r>
    </w:p>
    <w:bookmarkEnd w:id="17"/>
    <w:bookmarkStart w:name="z22" w:id="18"/>
    <w:p>
      <w:pPr>
        <w:spacing w:after="0"/>
        <w:ind w:left="0"/>
        <w:jc w:val="both"/>
      </w:pPr>
      <w:r>
        <w:rPr>
          <w:rFonts w:ascii="Times New Roman"/>
          <w:b w:val="false"/>
          <w:i w:val="false"/>
          <w:color w:val="000000"/>
          <w:sz w:val="28"/>
        </w:rPr>
        <w:t xml:space="preserve">
      В случаях представления специалистом недостоверных данных (сведений), содержащихся в пакете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а также несоответствия специалиста требованиям </w:t>
      </w:r>
      <w:r>
        <w:rPr>
          <w:rFonts w:ascii="Times New Roman"/>
          <w:b w:val="false"/>
          <w:i w:val="false"/>
          <w:color w:val="000000"/>
          <w:sz w:val="28"/>
        </w:rPr>
        <w:t>пункта 8</w:t>
      </w:r>
      <w:r>
        <w:rPr>
          <w:rFonts w:ascii="Times New Roman"/>
          <w:b w:val="false"/>
          <w:i w:val="false"/>
          <w:color w:val="000000"/>
          <w:sz w:val="28"/>
        </w:rPr>
        <w:t xml:space="preserve"> статьи 18 Закона, Администратор отказывает в предоставлении мер социальной поддержки.";</w:t>
      </w:r>
    </w:p>
    <w:bookmarkEnd w:id="18"/>
    <w:bookmarkStart w:name="z23" w:id="19"/>
    <w:p>
      <w:pPr>
        <w:spacing w:after="0"/>
        <w:ind w:left="0"/>
        <w:jc w:val="both"/>
      </w:pPr>
      <w:r>
        <w:rPr>
          <w:rFonts w:ascii="Times New Roman"/>
          <w:b w:val="false"/>
          <w:i w:val="false"/>
          <w:color w:val="000000"/>
          <w:sz w:val="28"/>
        </w:rPr>
        <w:t>
      дополнить пунктом 10-1 следующего содержания:</w:t>
      </w:r>
    </w:p>
    <w:bookmarkEnd w:id="19"/>
    <w:bookmarkStart w:name="z24" w:id="20"/>
    <w:p>
      <w:pPr>
        <w:spacing w:after="0"/>
        <w:ind w:left="0"/>
        <w:jc w:val="both"/>
      </w:pPr>
      <w:r>
        <w:rPr>
          <w:rFonts w:ascii="Times New Roman"/>
          <w:b w:val="false"/>
          <w:i w:val="false"/>
          <w:color w:val="000000"/>
          <w:sz w:val="28"/>
        </w:rPr>
        <w:t>
      "10-1. При недостатке бюджетных средств для оказания мер социальной поддержки специалистам, Комиссия рекомендует акимату района (города областного значения) приостановить сроки предоставления мер социальной поддержки, путем формирования очередности из числа претендентов на получение мер социальной поддержки по дате подачи заявления специалистами.</w:t>
      </w:r>
    </w:p>
    <w:bookmarkEnd w:id="20"/>
    <w:bookmarkStart w:name="z25" w:id="21"/>
    <w:p>
      <w:pPr>
        <w:spacing w:after="0"/>
        <w:ind w:left="0"/>
        <w:jc w:val="both"/>
      </w:pPr>
      <w:r>
        <w:rPr>
          <w:rFonts w:ascii="Times New Roman"/>
          <w:b w:val="false"/>
          <w:i w:val="false"/>
          <w:color w:val="000000"/>
          <w:sz w:val="28"/>
        </w:rPr>
        <w:t>
      Сроки повторного рассмотрения документов специалистов, состоящих в очереди на получение мер социальной поддержки, устанавливаются Администратором и не превышают более одного года.</w:t>
      </w:r>
    </w:p>
    <w:bookmarkEnd w:id="21"/>
    <w:bookmarkStart w:name="z26" w:id="22"/>
    <w:p>
      <w:pPr>
        <w:spacing w:after="0"/>
        <w:ind w:left="0"/>
        <w:jc w:val="both"/>
      </w:pPr>
      <w:r>
        <w:rPr>
          <w:rFonts w:ascii="Times New Roman"/>
          <w:b w:val="false"/>
          <w:i w:val="false"/>
          <w:color w:val="000000"/>
          <w:sz w:val="28"/>
        </w:rPr>
        <w:t>
      Администратор направляет уведомление о приостановлении сроков предоставления мер социальной поддержки:</w:t>
      </w:r>
    </w:p>
    <w:bookmarkEnd w:id="22"/>
    <w:bookmarkStart w:name="z27" w:id="23"/>
    <w:p>
      <w:pPr>
        <w:spacing w:after="0"/>
        <w:ind w:left="0"/>
        <w:jc w:val="both"/>
      </w:pPr>
      <w:r>
        <w:rPr>
          <w:rFonts w:ascii="Times New Roman"/>
          <w:b w:val="false"/>
          <w:i w:val="false"/>
          <w:color w:val="000000"/>
          <w:sz w:val="28"/>
        </w:rPr>
        <w:t>
      специалисту (если специалист подал документы Администратору);</w:t>
      </w:r>
    </w:p>
    <w:bookmarkEnd w:id="23"/>
    <w:bookmarkStart w:name="z28" w:id="24"/>
    <w:p>
      <w:pPr>
        <w:spacing w:after="0"/>
        <w:ind w:left="0"/>
        <w:jc w:val="both"/>
      </w:pPr>
      <w:r>
        <w:rPr>
          <w:rFonts w:ascii="Times New Roman"/>
          <w:b w:val="false"/>
          <w:i w:val="false"/>
          <w:color w:val="000000"/>
          <w:sz w:val="28"/>
        </w:rPr>
        <w:t>
      в Государственную корпорацию (если специалист подал документы через Государственную корпорацию).";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30" w:id="25"/>
    <w:p>
      <w:pPr>
        <w:spacing w:after="0"/>
        <w:ind w:left="0"/>
        <w:jc w:val="both"/>
      </w:pPr>
      <w:r>
        <w:rPr>
          <w:rFonts w:ascii="Times New Roman"/>
          <w:b w:val="false"/>
          <w:i w:val="false"/>
          <w:color w:val="000000"/>
          <w:sz w:val="28"/>
        </w:rPr>
        <w:t>
      "11. Акимат района (города областного значения) в течение семи рабочих дней с момента поступления рекомендации комиссии принимает постановление о предоставлении мер социальной поддержки специалистам и/или постановке на учет и очередность специалистов на получение мер социальной поддержки.</w:t>
      </w:r>
    </w:p>
    <w:bookmarkEnd w:id="25"/>
    <w:bookmarkStart w:name="z31" w:id="26"/>
    <w:p>
      <w:pPr>
        <w:spacing w:after="0"/>
        <w:ind w:left="0"/>
        <w:jc w:val="both"/>
      </w:pPr>
      <w:r>
        <w:rPr>
          <w:rFonts w:ascii="Times New Roman"/>
          <w:b w:val="false"/>
          <w:i w:val="false"/>
          <w:color w:val="000000"/>
          <w:sz w:val="28"/>
        </w:rPr>
        <w:t xml:space="preserve">
      12. В течение пяти рабочих дней после принятия постановления, указанного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между Администратором, специалистом и поверенным (агентом) заключается Соглашение о предоставлении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Соглашение).</w:t>
      </w:r>
    </w:p>
    <w:bookmarkEnd w:id="26"/>
    <w:bookmarkStart w:name="z32" w:id="27"/>
    <w:p>
      <w:pPr>
        <w:spacing w:after="0"/>
        <w:ind w:left="0"/>
        <w:jc w:val="both"/>
      </w:pPr>
      <w:r>
        <w:rPr>
          <w:rFonts w:ascii="Times New Roman"/>
          <w:b w:val="false"/>
          <w:i w:val="false"/>
          <w:color w:val="000000"/>
          <w:sz w:val="28"/>
        </w:rPr>
        <w:t>
      13. После заключения Соглашения:</w:t>
      </w:r>
    </w:p>
    <w:bookmarkEnd w:id="27"/>
    <w:bookmarkStart w:name="z33" w:id="28"/>
    <w:p>
      <w:pPr>
        <w:spacing w:after="0"/>
        <w:ind w:left="0"/>
        <w:jc w:val="both"/>
      </w:pPr>
      <w:r>
        <w:rPr>
          <w:rFonts w:ascii="Times New Roman"/>
          <w:b w:val="false"/>
          <w:i w:val="false"/>
          <w:color w:val="000000"/>
          <w:sz w:val="28"/>
        </w:rPr>
        <w:t>
      1) Администратор в течение пяти рабочих дней перечисляет сумму подъемного пособия на индивидуальные лицевые счета специалистов;</w:t>
      </w:r>
    </w:p>
    <w:bookmarkEnd w:id="28"/>
    <w:bookmarkStart w:name="z34" w:id="29"/>
    <w:p>
      <w:pPr>
        <w:spacing w:after="0"/>
        <w:ind w:left="0"/>
        <w:jc w:val="both"/>
      </w:pPr>
      <w:r>
        <w:rPr>
          <w:rFonts w:ascii="Times New Roman"/>
          <w:b w:val="false"/>
          <w:i w:val="false"/>
          <w:color w:val="000000"/>
          <w:sz w:val="28"/>
        </w:rPr>
        <w:t>
      2) поверенный (агент) в течение двадцати пяти рабочих дней в порядке, установленном законодательством Республики Казахстан, предоставляет специалисту кредит на приобретение или строительство жилья.";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"20. Акимат района (города областного значения) в течении трех рабочих дней с момента поступления рекомендации комиссии предлагает специалисту варианты типовых проектов жилых домов для отбора с учетом следующих условий:</w:t>
      </w:r>
    </w:p>
    <w:bookmarkEnd w:id="30"/>
    <w:bookmarkStart w:name="z37" w:id="31"/>
    <w:p>
      <w:pPr>
        <w:spacing w:after="0"/>
        <w:ind w:left="0"/>
        <w:jc w:val="both"/>
      </w:pPr>
      <w:r>
        <w:rPr>
          <w:rFonts w:ascii="Times New Roman"/>
          <w:b w:val="false"/>
          <w:i w:val="false"/>
          <w:color w:val="000000"/>
          <w:sz w:val="28"/>
        </w:rPr>
        <w:t>
      1) стоимость одного квадратного метра жилья не превышает сорок шесть месячных расчетных показателей;</w:t>
      </w:r>
    </w:p>
    <w:bookmarkEnd w:id="31"/>
    <w:bookmarkStart w:name="z38" w:id="32"/>
    <w:p>
      <w:pPr>
        <w:spacing w:after="0"/>
        <w:ind w:left="0"/>
        <w:jc w:val="both"/>
      </w:pPr>
      <w:r>
        <w:rPr>
          <w:rFonts w:ascii="Times New Roman"/>
          <w:b w:val="false"/>
          <w:i w:val="false"/>
          <w:color w:val="000000"/>
          <w:sz w:val="28"/>
        </w:rPr>
        <w:t>
      2) общая сметная стоимость строительства жилья не должна превышать двукратного размера выдаваемого кредита;</w:t>
      </w:r>
    </w:p>
    <w:bookmarkEnd w:id="32"/>
    <w:bookmarkStart w:name="z39" w:id="33"/>
    <w:p>
      <w:pPr>
        <w:spacing w:after="0"/>
        <w:ind w:left="0"/>
        <w:jc w:val="both"/>
      </w:pPr>
      <w:r>
        <w:rPr>
          <w:rFonts w:ascii="Times New Roman"/>
          <w:b w:val="false"/>
          <w:i w:val="false"/>
          <w:color w:val="000000"/>
          <w:sz w:val="28"/>
        </w:rPr>
        <w:t>
      3) максимальный срок строительства жилья не должен превышать двенадцати месяцев с момента предоставления кредита.</w:t>
      </w:r>
    </w:p>
    <w:bookmarkEnd w:id="33"/>
    <w:bookmarkStart w:name="z40" w:id="34"/>
    <w:p>
      <w:pPr>
        <w:spacing w:after="0"/>
        <w:ind w:left="0"/>
        <w:jc w:val="both"/>
      </w:pPr>
      <w:r>
        <w:rPr>
          <w:rFonts w:ascii="Times New Roman"/>
          <w:b w:val="false"/>
          <w:i w:val="false"/>
          <w:color w:val="000000"/>
          <w:sz w:val="28"/>
        </w:rPr>
        <w:t>
      21. Акимат района (города областного значения) при письменном согласии специалиста с предложенными вариантами типовых проектов в течение четырех рабочих дней с момента получения согласия принимает постановление о предоставлении бюджетного кредита на строительство жилья.</w:t>
      </w:r>
    </w:p>
    <w:bookmarkEnd w:id="34"/>
    <w:bookmarkStart w:name="z41" w:id="35"/>
    <w:p>
      <w:pPr>
        <w:spacing w:after="0"/>
        <w:ind w:left="0"/>
        <w:jc w:val="both"/>
      </w:pPr>
      <w:r>
        <w:rPr>
          <w:rFonts w:ascii="Times New Roman"/>
          <w:b w:val="false"/>
          <w:i w:val="false"/>
          <w:color w:val="000000"/>
          <w:sz w:val="28"/>
        </w:rPr>
        <w:t xml:space="preserve">
      22. В течение пяти рабочих дней после принятия постановления, указанного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между Администратором, специалистом и поверенным (агентом) заключается Соглашение.";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43" w:id="36"/>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6"/>
    <w:bookmarkStart w:name="z44" w:id="37"/>
    <w:p>
      <w:pPr>
        <w:spacing w:after="0"/>
        <w:ind w:left="0"/>
        <w:jc w:val="both"/>
      </w:pPr>
      <w:r>
        <w:rPr>
          <w:rFonts w:ascii="Times New Roman"/>
          <w:b w:val="false"/>
          <w:i w:val="false"/>
          <w:color w:val="000000"/>
          <w:sz w:val="28"/>
        </w:rPr>
        <w:t>
      2. Департаменту регионального развития Министерства национальной экономики Республики Казахстан в установленном законодательством порядке обеспечить:</w:t>
      </w:r>
    </w:p>
    <w:bookmarkEnd w:id="37"/>
    <w:bookmarkStart w:name="z45"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46" w:id="39"/>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9"/>
    <w:bookmarkStart w:name="z47" w:id="40"/>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0"/>
    <w:bookmarkStart w:name="z48" w:id="4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41"/>
    <w:bookmarkStart w:name="z49" w:id="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2"/>
    <w:bookmarkStart w:name="z50" w:id="4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52"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Д. Абаев</w:t>
      </w:r>
      <w:r>
        <w:br/>
      </w:r>
      <w:r>
        <w:rPr>
          <w:rFonts w:ascii="Times New Roman"/>
          <w:b w:val="false"/>
          <w:i w:val="false"/>
          <w:color w:val="000000"/>
          <w:sz w:val="28"/>
        </w:rPr>
        <w:t>11 декабря 2017 года</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45"/>
    <w:p>
      <w:pPr>
        <w:spacing w:after="0"/>
        <w:ind w:left="0"/>
        <w:jc w:val="both"/>
      </w:pPr>
      <w:r>
        <w:rPr>
          <w:rFonts w:ascii="Times New Roman"/>
          <w:b w:val="false"/>
          <w:i w:val="false"/>
          <w:color w:val="000000"/>
          <w:sz w:val="28"/>
        </w:rPr>
        <w:t>
                                                                         Акиму</w:t>
      </w:r>
      <w:r>
        <w:br/>
      </w:r>
      <w:r>
        <w:rPr>
          <w:rFonts w:ascii="Times New Roman"/>
          <w:b w:val="false"/>
          <w:i w:val="false"/>
          <w:color w:val="000000"/>
          <w:sz w:val="28"/>
        </w:rPr>
        <w:t xml:space="preserve">                                                       ____________________ района</w:t>
      </w:r>
      <w:r>
        <w:br/>
      </w:r>
      <w:r>
        <w:rPr>
          <w:rFonts w:ascii="Times New Roman"/>
          <w:b w:val="false"/>
          <w:i w:val="false"/>
          <w:color w:val="000000"/>
          <w:sz w:val="28"/>
        </w:rPr>
        <w:t xml:space="preserve">                                                       (города областного значения)</w:t>
      </w:r>
      <w:r>
        <w:br/>
      </w:r>
      <w:r>
        <w:rPr>
          <w:rFonts w:ascii="Times New Roman"/>
          <w:b w:val="false"/>
          <w:i w:val="false"/>
          <w:color w:val="000000"/>
          <w:sz w:val="28"/>
        </w:rPr>
        <w:t xml:space="preserve">                                                       ___________________ области</w:t>
      </w:r>
      <w:r>
        <w:br/>
      </w:r>
      <w:r>
        <w:rPr>
          <w:rFonts w:ascii="Times New Roman"/>
          <w:b w:val="false"/>
          <w:i w:val="false"/>
          <w:color w:val="000000"/>
          <w:sz w:val="28"/>
        </w:rPr>
        <w:t xml:space="preserve">                                                       ___________________________</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xml:space="preserve">                                                       от ________________________</w:t>
      </w:r>
      <w:r>
        <w:br/>
      </w:r>
      <w:r>
        <w:rPr>
          <w:rFonts w:ascii="Times New Roman"/>
          <w:b w:val="false"/>
          <w:i w:val="false"/>
          <w:color w:val="000000"/>
          <w:sz w:val="28"/>
        </w:rPr>
        <w:t xml:space="preserve">                               фамилия, имя, отчество (при его наличии) (далее – Ф.И.О.)</w:t>
      </w:r>
      <w:r>
        <w:br/>
      </w:r>
      <w:r>
        <w:rPr>
          <w:rFonts w:ascii="Times New Roman"/>
          <w:b w:val="false"/>
          <w:i w:val="false"/>
          <w:color w:val="000000"/>
          <w:sz w:val="28"/>
        </w:rPr>
        <w:t xml:space="preserve">                                                       ________________________</w:t>
      </w:r>
      <w:r>
        <w:br/>
      </w:r>
      <w:r>
        <w:rPr>
          <w:rFonts w:ascii="Times New Roman"/>
          <w:b w:val="false"/>
          <w:i w:val="false"/>
          <w:color w:val="000000"/>
          <w:sz w:val="28"/>
        </w:rPr>
        <w:t xml:space="preserve">                                                       место работы, должность</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заявителя, проживающего по адресу</w:t>
      </w:r>
      <w:r>
        <w:br/>
      </w:r>
      <w:r>
        <w:rPr>
          <w:rFonts w:ascii="Times New Roman"/>
          <w:b w:val="false"/>
          <w:i w:val="false"/>
          <w:color w:val="000000"/>
          <w:sz w:val="28"/>
        </w:rPr>
        <w:t xml:space="preserve">                                                 _________________________________</w:t>
      </w:r>
    </w:p>
    <w:bookmarkEnd w:id="45"/>
    <w:bookmarkStart w:name="z57" w:id="46"/>
    <w:p>
      <w:pPr>
        <w:spacing w:after="0"/>
        <w:ind w:left="0"/>
        <w:jc w:val="left"/>
      </w:pPr>
      <w:r>
        <w:rPr>
          <w:rFonts w:ascii="Times New Roman"/>
          <w:b/>
          <w:i w:val="false"/>
          <w:color w:val="000000"/>
        </w:rPr>
        <w:t xml:space="preserve">                                      Заявление</w:t>
      </w:r>
    </w:p>
    <w:bookmarkEnd w:id="46"/>
    <w:bookmarkStart w:name="z58" w:id="47"/>
    <w:p>
      <w:pPr>
        <w:spacing w:after="0"/>
        <w:ind w:left="0"/>
        <w:jc w:val="both"/>
      </w:pPr>
      <w:r>
        <w:rPr>
          <w:rFonts w:ascii="Times New Roman"/>
          <w:b w:val="false"/>
          <w:i w:val="false"/>
          <w:color w:val="000000"/>
          <w:sz w:val="28"/>
        </w:rPr>
        <w:t>
      Прошу Вас выплатить мне подъемное пособие и/или предоставить право на</w:t>
      </w:r>
      <w:r>
        <w:br/>
      </w:r>
      <w:r>
        <w:rPr>
          <w:rFonts w:ascii="Times New Roman"/>
          <w:b w:val="false"/>
          <w:i w:val="false"/>
          <w:color w:val="000000"/>
          <w:sz w:val="28"/>
        </w:rPr>
        <w:t>оформление бюджетного кредита на приобретение/строительство жилья (нужное</w:t>
      </w:r>
      <w:r>
        <w:br/>
      </w:r>
      <w:r>
        <w:rPr>
          <w:rFonts w:ascii="Times New Roman"/>
          <w:b w:val="false"/>
          <w:i w:val="false"/>
          <w:color w:val="000000"/>
          <w:sz w:val="28"/>
        </w:rPr>
        <w:t>подчеркнуть) в размере и на условиях Соглашения (прилагается).</w:t>
      </w:r>
      <w:r>
        <w:br/>
      </w:r>
      <w:r>
        <w:rPr>
          <w:rFonts w:ascii="Times New Roman"/>
          <w:b w:val="false"/>
          <w:i w:val="false"/>
          <w:color w:val="000000"/>
          <w:sz w:val="28"/>
        </w:rPr>
        <w:t>________ _________________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 xml:space="preserve">       Документы приняты:</w:t>
      </w:r>
      <w:r>
        <w:br/>
      </w:r>
      <w:r>
        <w:rPr>
          <w:rFonts w:ascii="Times New Roman"/>
          <w:b w:val="false"/>
          <w:i w:val="false"/>
          <w:color w:val="000000"/>
          <w:sz w:val="28"/>
        </w:rPr>
        <w:t xml:space="preserve">       "____" ________ 20____ года</w:t>
      </w:r>
      <w:r>
        <w:br/>
      </w:r>
      <w:r>
        <w:rPr>
          <w:rFonts w:ascii="Times New Roman"/>
          <w:b w:val="false"/>
          <w:i w:val="false"/>
          <w:color w:val="000000"/>
          <w:sz w:val="28"/>
        </w:rPr>
        <w:t xml:space="preserve">       _______________ _______________________________________________</w:t>
      </w:r>
      <w:r>
        <w:br/>
      </w:r>
      <w:r>
        <w:rPr>
          <w:rFonts w:ascii="Times New Roman"/>
          <w:b w:val="false"/>
          <w:i w:val="false"/>
          <w:color w:val="000000"/>
          <w:sz w:val="28"/>
        </w:rPr>
        <w:t xml:space="preserve">             Подпись       Ф.И.О. должностного лица, принявшего документы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(линия отреза) </w:t>
      </w:r>
      <w:r>
        <w:br/>
      </w:r>
      <w:r>
        <w:rPr>
          <w:rFonts w:ascii="Times New Roman"/>
          <w:b w:val="false"/>
          <w:i w:val="false"/>
          <w:color w:val="000000"/>
          <w:sz w:val="28"/>
        </w:rPr>
        <w:t xml:space="preserve">       В случае возникновения изменений обязуюсь в течение 15 рабочих дней сообщить о</w:t>
      </w:r>
      <w:r>
        <w:br/>
      </w:r>
      <w:r>
        <w:rPr>
          <w:rFonts w:ascii="Times New Roman"/>
          <w:b w:val="false"/>
          <w:i w:val="false"/>
          <w:color w:val="000000"/>
          <w:sz w:val="28"/>
        </w:rPr>
        <w:t>них. Предупрежден(-а) об ответственности за представление недостоверных сведений и/или</w:t>
      </w:r>
      <w:r>
        <w:br/>
      </w:r>
      <w:r>
        <w:rPr>
          <w:rFonts w:ascii="Times New Roman"/>
          <w:b w:val="false"/>
          <w:i w:val="false"/>
          <w:color w:val="000000"/>
          <w:sz w:val="28"/>
        </w:rPr>
        <w:t>поддельных документов.</w:t>
      </w:r>
      <w:r>
        <w:br/>
      </w:r>
      <w:r>
        <w:rPr>
          <w:rFonts w:ascii="Times New Roman"/>
          <w:b w:val="false"/>
          <w:i w:val="false"/>
          <w:color w:val="000000"/>
          <w:sz w:val="28"/>
        </w:rPr>
        <w:t xml:space="preserve">       Заявление гражданина(-ки) ____________________ с прилагаемыми документами в</w:t>
      </w:r>
      <w:r>
        <w:br/>
      </w:r>
      <w:r>
        <w:rPr>
          <w:rFonts w:ascii="Times New Roman"/>
          <w:b w:val="false"/>
          <w:i w:val="false"/>
          <w:color w:val="000000"/>
          <w:sz w:val="28"/>
        </w:rPr>
        <w:t>количестве ____________ штук принято "____" __________ 20____ года.</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____________ __________________________________________________</w:t>
      </w:r>
      <w:r>
        <w:br/>
      </w:r>
      <w:r>
        <w:rPr>
          <w:rFonts w:ascii="Times New Roman"/>
          <w:b w:val="false"/>
          <w:i w:val="false"/>
          <w:color w:val="000000"/>
          <w:sz w:val="28"/>
        </w:rPr>
        <w:t xml:space="preserve">             Подпись       Ф.И.О. должностного лица, принявшего документы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 предоставления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48"/>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о предоставлении мер социальной поддержки специалистам в области</w:t>
      </w:r>
      <w:r>
        <w:br/>
      </w:r>
      <w:r>
        <w:rPr>
          <w:rFonts w:ascii="Times New Roman"/>
          <w:b/>
          <w:i w:val="false"/>
          <w:color w:val="000000"/>
        </w:rPr>
        <w:t xml:space="preserve">       здравоохранения, образования, социального обеспечения, культуры, спорта и</w:t>
      </w:r>
      <w:r>
        <w:br/>
      </w:r>
      <w:r>
        <w:rPr>
          <w:rFonts w:ascii="Times New Roman"/>
          <w:b/>
          <w:i w:val="false"/>
          <w:color w:val="000000"/>
        </w:rPr>
        <w:t xml:space="preserve">     агропромышленного комплекса, прибывшим для работы и проживания в сельские</w:t>
      </w:r>
      <w:r>
        <w:br/>
      </w:r>
      <w:r>
        <w:rPr>
          <w:rFonts w:ascii="Times New Roman"/>
          <w:b/>
          <w:i w:val="false"/>
          <w:color w:val="000000"/>
        </w:rPr>
        <w:t xml:space="preserve">                                   населенные пункты</w:t>
      </w:r>
    </w:p>
    <w:bookmarkEnd w:id="48"/>
    <w:bookmarkStart w:name="z63" w:id="49"/>
    <w:p>
      <w:pPr>
        <w:spacing w:after="0"/>
        <w:ind w:left="0"/>
        <w:jc w:val="both"/>
      </w:pPr>
      <w:r>
        <w:rPr>
          <w:rFonts w:ascii="Times New Roman"/>
          <w:b w:val="false"/>
          <w:i w:val="false"/>
          <w:color w:val="000000"/>
          <w:sz w:val="28"/>
        </w:rPr>
        <w:t>
      Населенный пункт _________________ "___" ___________ 20__ года</w:t>
      </w:r>
      <w:r>
        <w:br/>
      </w:r>
      <w:r>
        <w:rPr>
          <w:rFonts w:ascii="Times New Roman"/>
          <w:b w:val="false"/>
          <w:i w:val="false"/>
          <w:color w:val="000000"/>
          <w:sz w:val="28"/>
        </w:rPr>
        <w:t xml:space="preserve">       Государственное учреждение "___________________________" в лице руководителя</w:t>
      </w:r>
      <w:r>
        <w:br/>
      </w:r>
      <w:r>
        <w:rPr>
          <w:rFonts w:ascii="Times New Roman"/>
          <w:b w:val="false"/>
          <w:i w:val="false"/>
          <w:color w:val="000000"/>
          <w:sz w:val="28"/>
        </w:rPr>
        <w:t>______________________________, именуемое в дальнейшем "Администратор", с одной</w:t>
      </w:r>
      <w:r>
        <w:br/>
      </w:r>
      <w:r>
        <w:rPr>
          <w:rFonts w:ascii="Times New Roman"/>
          <w:b w:val="false"/>
          <w:i w:val="false"/>
          <w:color w:val="000000"/>
          <w:sz w:val="28"/>
        </w:rPr>
        <w:t>стороны, получатель социальной помощи, ________________________________, именуемый</w:t>
      </w:r>
      <w:r>
        <w:br/>
      </w:r>
      <w:r>
        <w:rPr>
          <w:rFonts w:ascii="Times New Roman"/>
          <w:b w:val="false"/>
          <w:i w:val="false"/>
          <w:color w:val="000000"/>
          <w:sz w:val="28"/>
        </w:rPr>
        <w:t>в дальнейшем "Получатель", с другой стороны и __________________________________,</w:t>
      </w:r>
      <w:r>
        <w:br/>
      </w:r>
      <w:r>
        <w:rPr>
          <w:rFonts w:ascii="Times New Roman"/>
          <w:b w:val="false"/>
          <w:i w:val="false"/>
          <w:color w:val="000000"/>
          <w:sz w:val="28"/>
        </w:rPr>
        <w:t>именуемый в дальнейшем "Поверенный (агент)", с третьей стороны заключили настоящее</w:t>
      </w:r>
      <w:r>
        <w:br/>
      </w:r>
      <w:r>
        <w:rPr>
          <w:rFonts w:ascii="Times New Roman"/>
          <w:b w:val="false"/>
          <w:i w:val="false"/>
          <w:color w:val="000000"/>
          <w:sz w:val="28"/>
        </w:rPr>
        <w:t>Соглашение взаимных обязательств о нижеследующем:</w:t>
      </w:r>
    </w:p>
    <w:bookmarkEnd w:id="49"/>
    <w:bookmarkStart w:name="z64" w:id="50"/>
    <w:p>
      <w:pPr>
        <w:spacing w:after="0"/>
        <w:ind w:left="0"/>
        <w:jc w:val="left"/>
      </w:pPr>
      <w:r>
        <w:rPr>
          <w:rFonts w:ascii="Times New Roman"/>
          <w:b/>
          <w:i w:val="false"/>
          <w:color w:val="000000"/>
        </w:rPr>
        <w:t xml:space="preserve">                                1. Предмет Соглашения</w:t>
      </w:r>
    </w:p>
    <w:bookmarkEnd w:id="50"/>
    <w:bookmarkStart w:name="z65" w:id="51"/>
    <w:p>
      <w:pPr>
        <w:spacing w:after="0"/>
        <w:ind w:left="0"/>
        <w:jc w:val="both"/>
      </w:pPr>
      <w:r>
        <w:rPr>
          <w:rFonts w:ascii="Times New Roman"/>
          <w:b w:val="false"/>
          <w:i w:val="false"/>
          <w:color w:val="000000"/>
          <w:sz w:val="28"/>
        </w:rPr>
        <w:t>
      Стороны, учитывая взаимную ответственность и согласие, без принуждения ни с чьей</w:t>
      </w:r>
      <w:r>
        <w:br/>
      </w:r>
      <w:r>
        <w:rPr>
          <w:rFonts w:ascii="Times New Roman"/>
          <w:b w:val="false"/>
          <w:i w:val="false"/>
          <w:color w:val="000000"/>
          <w:sz w:val="28"/>
        </w:rPr>
        <w:t>стороны принимают на себя обязательства, которые должны быть исполнены в полном</w:t>
      </w:r>
      <w:r>
        <w:br/>
      </w:r>
      <w:r>
        <w:rPr>
          <w:rFonts w:ascii="Times New Roman"/>
          <w:b w:val="false"/>
          <w:i w:val="false"/>
          <w:color w:val="000000"/>
          <w:sz w:val="28"/>
        </w:rPr>
        <w:t>объеме сторонами, а именно:</w:t>
      </w:r>
      <w:r>
        <w:br/>
      </w:r>
      <w:r>
        <w:rPr>
          <w:rFonts w:ascii="Times New Roman"/>
          <w:b w:val="false"/>
          <w:i w:val="false"/>
          <w:color w:val="000000"/>
          <w:sz w:val="28"/>
        </w:rPr>
        <w:t xml:space="preserve">       1.1 Администратор на основании решения маслихата ______________</w:t>
      </w:r>
      <w:r>
        <w:br/>
      </w:r>
      <w:r>
        <w:rPr>
          <w:rFonts w:ascii="Times New Roman"/>
          <w:b w:val="false"/>
          <w:i w:val="false"/>
          <w:color w:val="000000"/>
          <w:sz w:val="28"/>
        </w:rPr>
        <w:t xml:space="preserve">       (№ ____ от "___"_______ 20__ года) принимает на себя обязательства предоставить</w:t>
      </w:r>
      <w:r>
        <w:br/>
      </w:r>
      <w:r>
        <w:rPr>
          <w:rFonts w:ascii="Times New Roman"/>
          <w:b w:val="false"/>
          <w:i w:val="false"/>
          <w:color w:val="000000"/>
          <w:sz w:val="28"/>
        </w:rPr>
        <w:t>меры социальной поддержки в виде:</w:t>
      </w:r>
      <w:r>
        <w:br/>
      </w:r>
      <w:r>
        <w:rPr>
          <w:rFonts w:ascii="Times New Roman"/>
          <w:b w:val="false"/>
          <w:i w:val="false"/>
          <w:color w:val="000000"/>
          <w:sz w:val="28"/>
        </w:rPr>
        <w:t xml:space="preserve">       1) подъемного пособия в размере _______________________________</w:t>
      </w:r>
      <w:r>
        <w:br/>
      </w:r>
      <w:r>
        <w:rPr>
          <w:rFonts w:ascii="Times New Roman"/>
          <w:b w:val="false"/>
          <w:i w:val="false"/>
          <w:color w:val="000000"/>
          <w:sz w:val="28"/>
        </w:rPr>
        <w:t>_______________________________________________________ тенге;</w:t>
      </w:r>
      <w:r>
        <w:br/>
      </w:r>
      <w:r>
        <w:rPr>
          <w:rFonts w:ascii="Times New Roman"/>
          <w:b w:val="false"/>
          <w:i w:val="false"/>
          <w:color w:val="000000"/>
          <w:sz w:val="28"/>
        </w:rPr>
        <w:t xml:space="preserve">       2) бюджетного кредита на приобретение/строительство жилья в сумме</w:t>
      </w:r>
      <w:r>
        <w:br/>
      </w:r>
      <w:r>
        <w:rPr>
          <w:rFonts w:ascii="Times New Roman"/>
          <w:b w:val="false"/>
          <w:i w:val="false"/>
          <w:color w:val="000000"/>
          <w:sz w:val="28"/>
        </w:rPr>
        <w:t>_________________________________________________________ тенге сроком на ____ лет.</w:t>
      </w:r>
      <w:r>
        <w:br/>
      </w:r>
      <w:r>
        <w:rPr>
          <w:rFonts w:ascii="Times New Roman"/>
          <w:b w:val="false"/>
          <w:i w:val="false"/>
          <w:color w:val="000000"/>
          <w:sz w:val="28"/>
        </w:rPr>
        <w:t xml:space="preserve">       1.2 Получатель принимает на себя обязательства при получении вышеуказанных мер</w:t>
      </w:r>
      <w:r>
        <w:br/>
      </w:r>
      <w:r>
        <w:rPr>
          <w:rFonts w:ascii="Times New Roman"/>
          <w:b w:val="false"/>
          <w:i w:val="false"/>
          <w:color w:val="000000"/>
          <w:sz w:val="28"/>
        </w:rPr>
        <w:t>социальной поддержки не менее трех лет отработать в организации __________________</w:t>
      </w:r>
      <w:r>
        <w:br/>
      </w:r>
      <w:r>
        <w:rPr>
          <w:rFonts w:ascii="Times New Roman"/>
          <w:b w:val="false"/>
          <w:i w:val="false"/>
          <w:color w:val="000000"/>
          <w:sz w:val="28"/>
        </w:rPr>
        <w:t>(здравоохранения, образования, социального обеспечения, культуры, спорта,</w:t>
      </w:r>
      <w:r>
        <w:br/>
      </w:r>
      <w:r>
        <w:rPr>
          <w:rFonts w:ascii="Times New Roman"/>
          <w:b w:val="false"/>
          <w:i w:val="false"/>
          <w:color w:val="000000"/>
          <w:sz w:val="28"/>
        </w:rPr>
        <w:t>агропромышленного комплекса), расположенной в сельском населенном пункте</w:t>
      </w:r>
      <w:r>
        <w:br/>
      </w:r>
      <w:r>
        <w:rPr>
          <w:rFonts w:ascii="Times New Roman"/>
          <w:b w:val="false"/>
          <w:i w:val="false"/>
          <w:color w:val="000000"/>
          <w:sz w:val="28"/>
        </w:rPr>
        <w:t>_____________.</w:t>
      </w:r>
      <w:r>
        <w:br/>
      </w:r>
      <w:r>
        <w:rPr>
          <w:rFonts w:ascii="Times New Roman"/>
          <w:b w:val="false"/>
          <w:i w:val="false"/>
          <w:color w:val="000000"/>
          <w:sz w:val="28"/>
        </w:rPr>
        <w:t xml:space="preserve">       1.3 Поверенный (агент) принимает на себя обязательства на основе договора</w:t>
      </w:r>
      <w:r>
        <w:br/>
      </w:r>
      <w:r>
        <w:rPr>
          <w:rFonts w:ascii="Times New Roman"/>
          <w:b w:val="false"/>
          <w:i w:val="false"/>
          <w:color w:val="000000"/>
          <w:sz w:val="28"/>
        </w:rPr>
        <w:t>поручения совершать от имени и за счет администратора и в соответствии с его указаниями</w:t>
      </w:r>
      <w:r>
        <w:br/>
      </w:r>
      <w:r>
        <w:rPr>
          <w:rFonts w:ascii="Times New Roman"/>
          <w:b w:val="false"/>
          <w:i w:val="false"/>
          <w:color w:val="000000"/>
          <w:sz w:val="28"/>
        </w:rPr>
        <w:t>определенные поручения, связанные с бюджетным кредитованием.</w:t>
      </w:r>
    </w:p>
    <w:bookmarkEnd w:id="51"/>
    <w:bookmarkStart w:name="z66" w:id="52"/>
    <w:p>
      <w:pPr>
        <w:spacing w:after="0"/>
        <w:ind w:left="0"/>
        <w:jc w:val="left"/>
      </w:pPr>
      <w:r>
        <w:rPr>
          <w:rFonts w:ascii="Times New Roman"/>
          <w:b/>
          <w:i w:val="false"/>
          <w:color w:val="000000"/>
        </w:rPr>
        <w:t xml:space="preserve">                                2. Права и обязанности сторон</w:t>
      </w:r>
    </w:p>
    <w:bookmarkEnd w:id="52"/>
    <w:bookmarkStart w:name="z67" w:id="53"/>
    <w:p>
      <w:pPr>
        <w:spacing w:after="0"/>
        <w:ind w:left="0"/>
        <w:jc w:val="both"/>
      </w:pPr>
      <w:r>
        <w:rPr>
          <w:rFonts w:ascii="Times New Roman"/>
          <w:b w:val="false"/>
          <w:i w:val="false"/>
          <w:color w:val="000000"/>
          <w:sz w:val="28"/>
        </w:rPr>
        <w:t>
      2.1 Администратор вправе:</w:t>
      </w:r>
      <w:r>
        <w:br/>
      </w:r>
      <w:r>
        <w:rPr>
          <w:rFonts w:ascii="Times New Roman"/>
          <w:b w:val="false"/>
          <w:i w:val="false"/>
          <w:color w:val="000000"/>
          <w:sz w:val="28"/>
        </w:rPr>
        <w:t xml:space="preserve">       1) требовать от получателя добросовестного и надлежащего исполнения обязательств,</w:t>
      </w:r>
      <w:r>
        <w:br/>
      </w:r>
      <w:r>
        <w:rPr>
          <w:rFonts w:ascii="Times New Roman"/>
          <w:b w:val="false"/>
          <w:i w:val="false"/>
          <w:color w:val="000000"/>
          <w:sz w:val="28"/>
        </w:rPr>
        <w:t>взятых на себя в соответствии с настоящим Соглашением.</w:t>
      </w:r>
      <w:r>
        <w:br/>
      </w:r>
      <w:r>
        <w:rPr>
          <w:rFonts w:ascii="Times New Roman"/>
          <w:b w:val="false"/>
          <w:i w:val="false"/>
          <w:color w:val="000000"/>
          <w:sz w:val="28"/>
        </w:rPr>
        <w:t xml:space="preserve">       2.2 Администратор обязан:</w:t>
      </w:r>
      <w:r>
        <w:br/>
      </w:r>
      <w:r>
        <w:rPr>
          <w:rFonts w:ascii="Times New Roman"/>
          <w:b w:val="false"/>
          <w:i w:val="false"/>
          <w:color w:val="000000"/>
          <w:sz w:val="28"/>
        </w:rPr>
        <w:t xml:space="preserve">       1) в течение десяти рабочих дней после принятия постановления акимата района</w:t>
      </w:r>
      <w:r>
        <w:br/>
      </w:r>
      <w:r>
        <w:rPr>
          <w:rFonts w:ascii="Times New Roman"/>
          <w:b w:val="false"/>
          <w:i w:val="false"/>
          <w:color w:val="000000"/>
          <w:sz w:val="28"/>
        </w:rPr>
        <w:t>(города областного значения) и на основании настоящего Соглашения перечислить</w:t>
      </w:r>
      <w:r>
        <w:br/>
      </w:r>
      <w:r>
        <w:rPr>
          <w:rFonts w:ascii="Times New Roman"/>
          <w:b w:val="false"/>
          <w:i w:val="false"/>
          <w:color w:val="000000"/>
          <w:sz w:val="28"/>
        </w:rPr>
        <w:t>назначенную сумму подъемного пособия на индивидуальный лицевой счет получателя.</w:t>
      </w:r>
      <w:r>
        <w:br/>
      </w:r>
      <w:r>
        <w:rPr>
          <w:rFonts w:ascii="Times New Roman"/>
          <w:b w:val="false"/>
          <w:i w:val="false"/>
          <w:color w:val="000000"/>
          <w:sz w:val="28"/>
        </w:rPr>
        <w:t xml:space="preserve">       2.3 Получатель имеет право:</w:t>
      </w:r>
      <w:r>
        <w:br/>
      </w:r>
      <w:r>
        <w:rPr>
          <w:rFonts w:ascii="Times New Roman"/>
          <w:b w:val="false"/>
          <w:i w:val="false"/>
          <w:color w:val="000000"/>
          <w:sz w:val="28"/>
        </w:rPr>
        <w:t xml:space="preserve">       1) добровольного выбора мер социальной поддержки при предоставлении</w:t>
      </w:r>
      <w:r>
        <w:br/>
      </w:r>
      <w:r>
        <w:rPr>
          <w:rFonts w:ascii="Times New Roman"/>
          <w:b w:val="false"/>
          <w:i w:val="false"/>
          <w:color w:val="000000"/>
          <w:sz w:val="28"/>
        </w:rPr>
        <w:t>необходимых документов;</w:t>
      </w:r>
      <w:r>
        <w:br/>
      </w:r>
      <w:r>
        <w:rPr>
          <w:rFonts w:ascii="Times New Roman"/>
          <w:b w:val="false"/>
          <w:i w:val="false"/>
          <w:color w:val="000000"/>
          <w:sz w:val="28"/>
        </w:rPr>
        <w:t xml:space="preserve">       2) сохранять право на полученные меры социальной поддержки при переводе на</w:t>
      </w:r>
      <w:r>
        <w:br/>
      </w:r>
      <w:r>
        <w:rPr>
          <w:rFonts w:ascii="Times New Roman"/>
          <w:b w:val="false"/>
          <w:i w:val="false"/>
          <w:color w:val="000000"/>
          <w:sz w:val="28"/>
        </w:rPr>
        <w:t>работу в другие сельские населенные пункты (или в пределах одного сельского населенного</w:t>
      </w:r>
      <w:r>
        <w:br/>
      </w:r>
      <w:r>
        <w:rPr>
          <w:rFonts w:ascii="Times New Roman"/>
          <w:b w:val="false"/>
          <w:i w:val="false"/>
          <w:color w:val="000000"/>
          <w:sz w:val="28"/>
        </w:rPr>
        <w:t>пункта) до истечения трехлетнего срока, связанного с производственными условиями или по</w:t>
      </w:r>
      <w:r>
        <w:br/>
      </w:r>
      <w:r>
        <w:rPr>
          <w:rFonts w:ascii="Times New Roman"/>
          <w:b w:val="false"/>
          <w:i w:val="false"/>
          <w:color w:val="000000"/>
          <w:sz w:val="28"/>
        </w:rPr>
        <w:t>инициативе администрации, принимая обязательства по дополнительному соглашению.</w:t>
      </w:r>
      <w:r>
        <w:br/>
      </w:r>
      <w:r>
        <w:rPr>
          <w:rFonts w:ascii="Times New Roman"/>
          <w:b w:val="false"/>
          <w:i w:val="false"/>
          <w:color w:val="000000"/>
          <w:sz w:val="28"/>
        </w:rPr>
        <w:t xml:space="preserve">       2.4 Получатель обязан:</w:t>
      </w:r>
      <w:r>
        <w:br/>
      </w:r>
      <w:r>
        <w:rPr>
          <w:rFonts w:ascii="Times New Roman"/>
          <w:b w:val="false"/>
          <w:i w:val="false"/>
          <w:color w:val="000000"/>
          <w:sz w:val="28"/>
        </w:rPr>
        <w:t xml:space="preserve">       1) в течение 60 рабочих дней со дня получения мер социальной поддержки в виде</w:t>
      </w:r>
      <w:r>
        <w:br/>
      </w:r>
      <w:r>
        <w:rPr>
          <w:rFonts w:ascii="Times New Roman"/>
          <w:b w:val="false"/>
          <w:i w:val="false"/>
          <w:color w:val="000000"/>
          <w:sz w:val="28"/>
        </w:rPr>
        <w:t>бюджетного кредита на приобретение/строительство жилья представить Администратору</w:t>
      </w:r>
      <w:r>
        <w:br/>
      </w:r>
      <w:r>
        <w:rPr>
          <w:rFonts w:ascii="Times New Roman"/>
          <w:b w:val="false"/>
          <w:i w:val="false"/>
          <w:color w:val="000000"/>
          <w:sz w:val="28"/>
        </w:rPr>
        <w:t>комиссии подтверждающие документы о целевом использовании бюджетных средств;</w:t>
      </w:r>
      <w:r>
        <w:br/>
      </w:r>
      <w:r>
        <w:rPr>
          <w:rFonts w:ascii="Times New Roman"/>
          <w:b w:val="false"/>
          <w:i w:val="false"/>
          <w:color w:val="000000"/>
          <w:sz w:val="28"/>
        </w:rPr>
        <w:t xml:space="preserve">       2) после регистрации в органах юстиции приобретенной в собственность/построенной</w:t>
      </w:r>
      <w:r>
        <w:br/>
      </w:r>
      <w:r>
        <w:rPr>
          <w:rFonts w:ascii="Times New Roman"/>
          <w:b w:val="false"/>
          <w:i w:val="false"/>
          <w:color w:val="000000"/>
          <w:sz w:val="28"/>
        </w:rPr>
        <w:t>недвижимости представить оригиналы документов на жилье Администратору в качестве</w:t>
      </w:r>
      <w:r>
        <w:br/>
      </w:r>
      <w:r>
        <w:rPr>
          <w:rFonts w:ascii="Times New Roman"/>
          <w:b w:val="false"/>
          <w:i w:val="false"/>
          <w:color w:val="000000"/>
          <w:sz w:val="28"/>
        </w:rPr>
        <w:t>залога по обеспечению данного Соглашения сроком не менее чем на три года до полного</w:t>
      </w:r>
      <w:r>
        <w:br/>
      </w:r>
      <w:r>
        <w:rPr>
          <w:rFonts w:ascii="Times New Roman"/>
          <w:b w:val="false"/>
          <w:i w:val="false"/>
          <w:color w:val="000000"/>
          <w:sz w:val="28"/>
        </w:rPr>
        <w:t>погашения полученного бюджетного кредита;</w:t>
      </w:r>
      <w:r>
        <w:br/>
      </w:r>
      <w:r>
        <w:rPr>
          <w:rFonts w:ascii="Times New Roman"/>
          <w:b w:val="false"/>
          <w:i w:val="false"/>
          <w:color w:val="000000"/>
          <w:sz w:val="28"/>
        </w:rPr>
        <w:t xml:space="preserve">       3) ежеквартально представлять Администратору справку с места работы;</w:t>
      </w:r>
      <w:r>
        <w:br/>
      </w:r>
      <w:r>
        <w:rPr>
          <w:rFonts w:ascii="Times New Roman"/>
          <w:b w:val="false"/>
          <w:i w:val="false"/>
          <w:color w:val="000000"/>
          <w:sz w:val="28"/>
        </w:rPr>
        <w:t xml:space="preserve">       4) ежегодно представлять Администратору адресную справку с места жительства;</w:t>
      </w:r>
      <w:r>
        <w:br/>
      </w:r>
      <w:r>
        <w:rPr>
          <w:rFonts w:ascii="Times New Roman"/>
          <w:b w:val="false"/>
          <w:i w:val="false"/>
          <w:color w:val="000000"/>
          <w:sz w:val="28"/>
        </w:rPr>
        <w:t xml:space="preserve">       5) обеспечить возврат в полном объеме полученных в качестве мер социальной</w:t>
      </w:r>
      <w:r>
        <w:br/>
      </w:r>
      <w:r>
        <w:rPr>
          <w:rFonts w:ascii="Times New Roman"/>
          <w:b w:val="false"/>
          <w:i w:val="false"/>
          <w:color w:val="000000"/>
          <w:sz w:val="28"/>
        </w:rPr>
        <w:t>поддержки бюджетных средств при неисполнении условий данного Соглашения.</w:t>
      </w:r>
      <w:r>
        <w:br/>
      </w:r>
      <w:r>
        <w:rPr>
          <w:rFonts w:ascii="Times New Roman"/>
          <w:b w:val="false"/>
          <w:i w:val="false"/>
          <w:color w:val="000000"/>
          <w:sz w:val="28"/>
        </w:rPr>
        <w:t xml:space="preserve">       2.5 Поверенный (агент) имеет право:</w:t>
      </w:r>
      <w:r>
        <w:br/>
      </w:r>
      <w:r>
        <w:rPr>
          <w:rFonts w:ascii="Times New Roman"/>
          <w:b w:val="false"/>
          <w:i w:val="false"/>
          <w:color w:val="000000"/>
          <w:sz w:val="28"/>
        </w:rPr>
        <w:t xml:space="preserve">       1) проводить расчеты с получателем; </w:t>
      </w:r>
      <w:r>
        <w:br/>
      </w:r>
      <w:r>
        <w:rPr>
          <w:rFonts w:ascii="Times New Roman"/>
          <w:b w:val="false"/>
          <w:i w:val="false"/>
          <w:color w:val="000000"/>
          <w:sz w:val="28"/>
        </w:rPr>
        <w:t xml:space="preserve">       2) проводить мониторинг финансового состояния получателя.</w:t>
      </w:r>
      <w:r>
        <w:br/>
      </w:r>
      <w:r>
        <w:rPr>
          <w:rFonts w:ascii="Times New Roman"/>
          <w:b w:val="false"/>
          <w:i w:val="false"/>
          <w:color w:val="000000"/>
          <w:sz w:val="28"/>
        </w:rPr>
        <w:t xml:space="preserve">       2.6 Поверенный (агент) обязан: </w:t>
      </w:r>
      <w:r>
        <w:br/>
      </w:r>
      <w:r>
        <w:rPr>
          <w:rFonts w:ascii="Times New Roman"/>
          <w:b w:val="false"/>
          <w:i w:val="false"/>
          <w:color w:val="000000"/>
          <w:sz w:val="28"/>
        </w:rPr>
        <w:t xml:space="preserve">       1) обслуживать бюджетный кредит в соответствии с бюджетным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2) осуществлять мониторинг выполнения обязательств специалиста, получившего</w:t>
      </w:r>
      <w:r>
        <w:br/>
      </w:r>
      <w:r>
        <w:rPr>
          <w:rFonts w:ascii="Times New Roman"/>
          <w:b w:val="false"/>
          <w:i w:val="false"/>
          <w:color w:val="000000"/>
          <w:sz w:val="28"/>
        </w:rPr>
        <w:t>меры социальной поддержки по кредитному договору;</w:t>
      </w:r>
      <w:r>
        <w:br/>
      </w:r>
      <w:r>
        <w:rPr>
          <w:rFonts w:ascii="Times New Roman"/>
          <w:b w:val="false"/>
          <w:i w:val="false"/>
          <w:color w:val="000000"/>
          <w:sz w:val="28"/>
        </w:rPr>
        <w:t xml:space="preserve">       3) осуществлять взыскание при неисполнении и отказе от исполнения условий</w:t>
      </w:r>
      <w:r>
        <w:br/>
      </w:r>
      <w:r>
        <w:rPr>
          <w:rFonts w:ascii="Times New Roman"/>
          <w:b w:val="false"/>
          <w:i w:val="false"/>
          <w:color w:val="000000"/>
          <w:sz w:val="28"/>
        </w:rPr>
        <w:t>данного Соглашения с получателя в соответствии с бюджетным законодательством</w:t>
      </w:r>
      <w:r>
        <w:br/>
      </w:r>
      <w:r>
        <w:rPr>
          <w:rFonts w:ascii="Times New Roman"/>
          <w:b w:val="false"/>
          <w:i w:val="false"/>
          <w:color w:val="000000"/>
          <w:sz w:val="28"/>
        </w:rPr>
        <w:t>Республики Казахстан.</w:t>
      </w:r>
    </w:p>
    <w:bookmarkEnd w:id="53"/>
    <w:bookmarkStart w:name="z68" w:id="54"/>
    <w:p>
      <w:pPr>
        <w:spacing w:after="0"/>
        <w:ind w:left="0"/>
        <w:jc w:val="left"/>
      </w:pPr>
      <w:r>
        <w:rPr>
          <w:rFonts w:ascii="Times New Roman"/>
          <w:b/>
          <w:i w:val="false"/>
          <w:color w:val="000000"/>
        </w:rPr>
        <w:t xml:space="preserve">                                3. Разрешение споров</w:t>
      </w:r>
    </w:p>
    <w:bookmarkEnd w:id="54"/>
    <w:bookmarkStart w:name="z69" w:id="55"/>
    <w:p>
      <w:pPr>
        <w:spacing w:after="0"/>
        <w:ind w:left="0"/>
        <w:jc w:val="both"/>
      </w:pPr>
      <w:r>
        <w:rPr>
          <w:rFonts w:ascii="Times New Roman"/>
          <w:b w:val="false"/>
          <w:i w:val="false"/>
          <w:color w:val="000000"/>
          <w:sz w:val="28"/>
        </w:rPr>
        <w:t>
      3.1 Все вопросы и разногласия, которые могут возникнуть при исполнении</w:t>
      </w:r>
      <w:r>
        <w:br/>
      </w:r>
      <w:r>
        <w:rPr>
          <w:rFonts w:ascii="Times New Roman"/>
          <w:b w:val="false"/>
          <w:i w:val="false"/>
          <w:color w:val="000000"/>
          <w:sz w:val="28"/>
        </w:rPr>
        <w:t>настоящего Соглашения, будут по возможности решаться путем переговоров между</w:t>
      </w:r>
      <w:r>
        <w:br/>
      </w:r>
      <w:r>
        <w:rPr>
          <w:rFonts w:ascii="Times New Roman"/>
          <w:b w:val="false"/>
          <w:i w:val="false"/>
          <w:color w:val="000000"/>
          <w:sz w:val="28"/>
        </w:rPr>
        <w:t>Сторонами.</w:t>
      </w:r>
      <w:r>
        <w:br/>
      </w:r>
      <w:r>
        <w:rPr>
          <w:rFonts w:ascii="Times New Roman"/>
          <w:b w:val="false"/>
          <w:i w:val="false"/>
          <w:color w:val="000000"/>
          <w:sz w:val="28"/>
        </w:rPr>
        <w:t xml:space="preserve">       3.2 В случае если споры и разногласия не могут быть урегулированы путем</w:t>
      </w:r>
      <w:r>
        <w:br/>
      </w:r>
      <w:r>
        <w:rPr>
          <w:rFonts w:ascii="Times New Roman"/>
          <w:b w:val="false"/>
          <w:i w:val="false"/>
          <w:color w:val="000000"/>
          <w:sz w:val="28"/>
        </w:rPr>
        <w:t>переговоров, они подлежат разрешению в судебном порядке в соответствии с действующим</w:t>
      </w:r>
      <w:r>
        <w:br/>
      </w:r>
      <w:r>
        <w:rPr>
          <w:rFonts w:ascii="Times New Roman"/>
          <w:b w:val="false"/>
          <w:i w:val="false"/>
          <w:color w:val="000000"/>
          <w:sz w:val="28"/>
        </w:rPr>
        <w:t>законодательством Республики Казахстан.</w:t>
      </w:r>
    </w:p>
    <w:bookmarkEnd w:id="55"/>
    <w:bookmarkStart w:name="z70" w:id="56"/>
    <w:p>
      <w:pPr>
        <w:spacing w:after="0"/>
        <w:ind w:left="0"/>
        <w:jc w:val="left"/>
      </w:pPr>
      <w:r>
        <w:rPr>
          <w:rFonts w:ascii="Times New Roman"/>
          <w:b/>
          <w:i w:val="false"/>
          <w:color w:val="000000"/>
        </w:rPr>
        <w:t xml:space="preserve">                          4. Срок действия Соглашения</w:t>
      </w:r>
    </w:p>
    <w:bookmarkEnd w:id="56"/>
    <w:bookmarkStart w:name="z71" w:id="57"/>
    <w:p>
      <w:pPr>
        <w:spacing w:after="0"/>
        <w:ind w:left="0"/>
        <w:jc w:val="both"/>
      </w:pPr>
      <w:r>
        <w:rPr>
          <w:rFonts w:ascii="Times New Roman"/>
          <w:b w:val="false"/>
          <w:i w:val="false"/>
          <w:color w:val="000000"/>
          <w:sz w:val="28"/>
        </w:rPr>
        <w:t>
      4.1 Настоящее Соглашение вступает в силу со дня его подписания сторонами.</w:t>
      </w:r>
      <w:r>
        <w:br/>
      </w:r>
      <w:r>
        <w:rPr>
          <w:rFonts w:ascii="Times New Roman"/>
          <w:b w:val="false"/>
          <w:i w:val="false"/>
          <w:color w:val="000000"/>
          <w:sz w:val="28"/>
        </w:rPr>
        <w:t>      Начало действия Соглашения с "___" _________ 20__ года.</w:t>
      </w:r>
      <w:r>
        <w:br/>
      </w:r>
      <w:r>
        <w:rPr>
          <w:rFonts w:ascii="Times New Roman"/>
          <w:b w:val="false"/>
          <w:i w:val="false"/>
          <w:color w:val="000000"/>
          <w:sz w:val="28"/>
        </w:rPr>
        <w:t xml:space="preserve">       4.2 Соглашение составлено в трех экземплярах, имеющих одинаковую юридическую</w:t>
      </w:r>
      <w:r>
        <w:br/>
      </w:r>
      <w:r>
        <w:rPr>
          <w:rFonts w:ascii="Times New Roman"/>
          <w:b w:val="false"/>
          <w:i w:val="false"/>
          <w:color w:val="000000"/>
          <w:sz w:val="28"/>
        </w:rPr>
        <w:t>силу, для каждой из сторон.</w:t>
      </w:r>
    </w:p>
    <w:bookmarkEnd w:id="57"/>
    <w:bookmarkStart w:name="z72" w:id="58"/>
    <w:p>
      <w:pPr>
        <w:spacing w:after="0"/>
        <w:ind w:left="0"/>
        <w:jc w:val="left"/>
      </w:pPr>
      <w:r>
        <w:rPr>
          <w:rFonts w:ascii="Times New Roman"/>
          <w:b/>
          <w:i w:val="false"/>
          <w:color w:val="000000"/>
        </w:rPr>
        <w:t xml:space="preserve">                          5. Юридические адреса сторон</w:t>
      </w:r>
    </w:p>
    <w:bookmarkEnd w:id="58"/>
    <w:bookmarkStart w:name="z73" w:id="59"/>
    <w:p>
      <w:pPr>
        <w:spacing w:after="0"/>
        <w:ind w:left="0"/>
        <w:jc w:val="both"/>
      </w:pPr>
      <w:r>
        <w:rPr>
          <w:rFonts w:ascii="Times New Roman"/>
          <w:b w:val="false"/>
          <w:i w:val="false"/>
          <w:color w:val="000000"/>
          <w:sz w:val="28"/>
        </w:rPr>
        <w:t>
      Администратор             Получатель             Поверенный (агент)</w:t>
      </w:r>
    </w:p>
    <w:bookmarkEnd w:id="59"/>
    <w:bookmarkStart w:name="z74" w:id="60"/>
    <w:p>
      <w:pPr>
        <w:spacing w:after="0"/>
        <w:ind w:left="0"/>
        <w:jc w:val="both"/>
      </w:pPr>
      <w:r>
        <w:rPr>
          <w:rFonts w:ascii="Times New Roman"/>
          <w:b w:val="false"/>
          <w:i w:val="false"/>
          <w:color w:val="000000"/>
          <w:sz w:val="28"/>
        </w:rPr>
        <w:t>
      __________________       ________________       __________________</w:t>
      </w:r>
    </w:p>
    <w:bookmarkEnd w:id="60"/>
    <w:bookmarkStart w:name="z75" w:id="61"/>
    <w:p>
      <w:pPr>
        <w:spacing w:after="0"/>
        <w:ind w:left="0"/>
        <w:jc w:val="both"/>
      </w:pPr>
      <w:r>
        <w:rPr>
          <w:rFonts w:ascii="Times New Roman"/>
          <w:b w:val="false"/>
          <w:i w:val="false"/>
          <w:color w:val="000000"/>
          <w:sz w:val="28"/>
        </w:rPr>
        <w:t>
      __________________       ________________       __________________</w:t>
      </w:r>
    </w:p>
    <w:bookmarkEnd w:id="61"/>
    <w:bookmarkStart w:name="z76" w:id="62"/>
    <w:p>
      <w:pPr>
        <w:spacing w:after="0"/>
        <w:ind w:left="0"/>
        <w:jc w:val="both"/>
      </w:pPr>
      <w:r>
        <w:rPr>
          <w:rFonts w:ascii="Times New Roman"/>
          <w:b w:val="false"/>
          <w:i w:val="false"/>
          <w:color w:val="000000"/>
          <w:sz w:val="28"/>
        </w:rPr>
        <w:t>
      __________________       ________________       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w:t>
            </w:r>
            <w:r>
              <w:br/>
            </w:r>
            <w:r>
              <w:rPr>
                <w:rFonts w:ascii="Times New Roman"/>
                <w:b w:val="false"/>
                <w:i w:val="false"/>
                <w:color w:val="000000"/>
                <w:sz w:val="20"/>
              </w:rPr>
              <w:t>образования, социального</w:t>
            </w:r>
            <w:r>
              <w:br/>
            </w:r>
            <w:r>
              <w:rPr>
                <w:rFonts w:ascii="Times New Roman"/>
                <w:b w:val="false"/>
                <w:i w:val="false"/>
                <w:color w:val="000000"/>
                <w:sz w:val="20"/>
              </w:rPr>
              <w:t>обеспечения, 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3"/>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документов</w:t>
      </w:r>
    </w:p>
    <w:bookmarkEnd w:id="63"/>
    <w:bookmarkStart w:name="z81" w:id="6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w:t>
      </w:r>
      <w:r>
        <w:br/>
      </w:r>
      <w:r>
        <w:rPr>
          <w:rFonts w:ascii="Times New Roman"/>
          <w:b w:val="false"/>
          <w:i w:val="false"/>
          <w:color w:val="000000"/>
          <w:sz w:val="28"/>
        </w:rPr>
        <w:t>от 15 апреля 2013 года "О государственных услугах", Акимат ____________________ района</w:t>
      </w:r>
      <w:r>
        <w:br/>
      </w:r>
      <w:r>
        <w:rPr>
          <w:rFonts w:ascii="Times New Roman"/>
          <w:b w:val="false"/>
          <w:i w:val="false"/>
          <w:color w:val="000000"/>
          <w:sz w:val="28"/>
        </w:rPr>
        <w:t>(города областного значения) ________________ области / Государственная корпорация</w:t>
      </w:r>
      <w:r>
        <w:br/>
      </w:r>
      <w:r>
        <w:rPr>
          <w:rFonts w:ascii="Times New Roman"/>
          <w:b w:val="false"/>
          <w:i w:val="false"/>
          <w:color w:val="000000"/>
          <w:sz w:val="28"/>
        </w:rPr>
        <w:t>___________________ (указать адрес) отказывает в приеме документов на оказание</w:t>
      </w:r>
      <w:r>
        <w:br/>
      </w:r>
      <w:r>
        <w:rPr>
          <w:rFonts w:ascii="Times New Roman"/>
          <w:b w:val="false"/>
          <w:i w:val="false"/>
          <w:color w:val="000000"/>
          <w:sz w:val="28"/>
        </w:rPr>
        <w:t>государственной услуги __________________________________ ввиду представления Вами</w:t>
      </w:r>
      <w:r>
        <w:br/>
      </w:r>
      <w:r>
        <w:rPr>
          <w:rFonts w:ascii="Times New Roman"/>
          <w:b w:val="false"/>
          <w:i w:val="false"/>
          <w:color w:val="000000"/>
          <w:sz w:val="28"/>
        </w:rPr>
        <w:t>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             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(далее – Ф.И.О.) (работника Государственной корпорации)</w:t>
      </w:r>
      <w:r>
        <w:br/>
      </w:r>
      <w:r>
        <w:rPr>
          <w:rFonts w:ascii="Times New Roman"/>
          <w:b w:val="false"/>
          <w:i w:val="false"/>
          <w:color w:val="000000"/>
          <w:sz w:val="28"/>
        </w:rPr>
        <w:t xml:space="preserve">       Исполнитель Ф.И.О._____________</w:t>
      </w:r>
      <w:r>
        <w:br/>
      </w:r>
      <w:r>
        <w:rPr>
          <w:rFonts w:ascii="Times New Roman"/>
          <w:b w:val="false"/>
          <w:i w:val="false"/>
          <w:color w:val="000000"/>
          <w:sz w:val="28"/>
        </w:rPr>
        <w:t xml:space="preserve">       Номер телефона__________</w:t>
      </w:r>
      <w:r>
        <w:br/>
      </w:r>
      <w:r>
        <w:rPr>
          <w:rFonts w:ascii="Times New Roman"/>
          <w:b w:val="false"/>
          <w:i w:val="false"/>
          <w:color w:val="000000"/>
          <w:sz w:val="28"/>
        </w:rPr>
        <w:t xml:space="preserve">       Получил: Ф.И.О. / подпись услугополучателя</w:t>
      </w:r>
      <w:r>
        <w:br/>
      </w:r>
      <w:r>
        <w:rPr>
          <w:rFonts w:ascii="Times New Roman"/>
          <w:b w:val="false"/>
          <w:i w:val="false"/>
          <w:color w:val="000000"/>
          <w:sz w:val="28"/>
        </w:rPr>
        <w:t xml:space="preserve">       "___" _________ 20__ г.</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