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a923" w14:textId="bfea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национальной экономики Республики Казахстан</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13 ноября 2017 года № 775. Зарегистрирован в Министерстве юстиции Республики Казахстан 27 декабря 2017 года № 16145.</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Министра национальной экономики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 июля 2015 года № 495 "Об утверждении Правил кредитования строительства, реконструкции и модернизации систем тепло-, водоснабжения и водоотведения" (зарегистрированный в Реестре государственной регистрации нормативных правовых актов № 11620, опубликованный 16 июля 2015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кредитования строительства, реконструкции и модернизации систем тепло-, водоснабжения и водоотведения, утвержденных указанным приказом: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bookmarkStart w:name="z9" w:id="4"/>
    <w:p>
      <w:pPr>
        <w:spacing w:after="0"/>
        <w:ind w:left="0"/>
        <w:jc w:val="both"/>
      </w:pPr>
      <w:r>
        <w:rPr>
          <w:rFonts w:ascii="Times New Roman"/>
          <w:b w:val="false"/>
          <w:i w:val="false"/>
          <w:color w:val="000000"/>
          <w:sz w:val="28"/>
        </w:rPr>
        <w:t>
      "2) Администраторы бюджетной программы:</w:t>
      </w:r>
    </w:p>
    <w:bookmarkEnd w:id="4"/>
    <w:bookmarkStart w:name="z10" w:id="5"/>
    <w:p>
      <w:pPr>
        <w:spacing w:after="0"/>
        <w:ind w:left="0"/>
        <w:jc w:val="both"/>
      </w:pPr>
      <w:r>
        <w:rPr>
          <w:rFonts w:ascii="Times New Roman"/>
          <w:b w:val="false"/>
          <w:i w:val="false"/>
          <w:color w:val="000000"/>
          <w:sz w:val="28"/>
        </w:rPr>
        <w:t xml:space="preserve">
      уполномоченный орган в области коммунального хозяйства; </w:t>
      </w:r>
    </w:p>
    <w:bookmarkEnd w:id="5"/>
    <w:bookmarkStart w:name="z11" w:id="6"/>
    <w:p>
      <w:pPr>
        <w:spacing w:after="0"/>
        <w:ind w:left="0"/>
        <w:jc w:val="both"/>
      </w:pPr>
      <w:r>
        <w:rPr>
          <w:rFonts w:ascii="Times New Roman"/>
          <w:b w:val="false"/>
          <w:i w:val="false"/>
          <w:color w:val="000000"/>
          <w:sz w:val="28"/>
        </w:rPr>
        <w:t xml:space="preserve">
      уполномоченный орган в области электроэнергетики;";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"40. Для проведения предварительного отбора Заемщик формирует предварительный перечень инвестиционных проектов с обоснованием необходимости реализации, приоритетности и направляет Поверенному (агенту) в срок до 1 марта года, предшествующего планируемому.";</w:t>
      </w:r>
    </w:p>
    <w:bookmarkEnd w:id="7"/>
    <w:bookmarkStart w:name="z14" w:id="8"/>
    <w:p>
      <w:pPr>
        <w:spacing w:after="0"/>
        <w:ind w:left="0"/>
        <w:jc w:val="both"/>
      </w:pPr>
      <w:r>
        <w:rPr>
          <w:rFonts w:ascii="Times New Roman"/>
          <w:b w:val="false"/>
          <w:i w:val="false"/>
          <w:color w:val="000000"/>
          <w:sz w:val="28"/>
        </w:rPr>
        <w:t xml:space="preserve">
      подпункты 5) и 9) </w:t>
      </w:r>
      <w:r>
        <w:rPr>
          <w:rFonts w:ascii="Times New Roman"/>
          <w:b w:val="false"/>
          <w:i w:val="false"/>
          <w:color w:val="000000"/>
          <w:sz w:val="28"/>
        </w:rPr>
        <w:t>пункта 52</w:t>
      </w:r>
      <w:r>
        <w:rPr>
          <w:rFonts w:ascii="Times New Roman"/>
          <w:b w:val="false"/>
          <w:i w:val="false"/>
          <w:color w:val="000000"/>
          <w:sz w:val="28"/>
        </w:rPr>
        <w:t xml:space="preserve"> изложить в следующей редакции:</w:t>
      </w:r>
    </w:p>
    <w:bookmarkEnd w:id="8"/>
    <w:bookmarkStart w:name="z15" w:id="9"/>
    <w:p>
      <w:pPr>
        <w:spacing w:after="0"/>
        <w:ind w:left="0"/>
        <w:jc w:val="both"/>
      </w:pPr>
      <w:r>
        <w:rPr>
          <w:rFonts w:ascii="Times New Roman"/>
          <w:b w:val="false"/>
          <w:i w:val="false"/>
          <w:color w:val="000000"/>
          <w:sz w:val="28"/>
        </w:rPr>
        <w:t>
      "5) финансовая отчетность Потенциального конечного заемщика за подписью первого руководителя и главного бухгалтера за последние три года, а также пояснительные записки финансовой отчетности.</w:t>
      </w:r>
    </w:p>
    <w:bookmarkEnd w:id="9"/>
    <w:bookmarkStart w:name="z16" w:id="10"/>
    <w:p>
      <w:pPr>
        <w:spacing w:after="0"/>
        <w:ind w:left="0"/>
        <w:jc w:val="both"/>
      </w:pPr>
      <w:r>
        <w:rPr>
          <w:rFonts w:ascii="Times New Roman"/>
          <w:b w:val="false"/>
          <w:i w:val="false"/>
          <w:color w:val="000000"/>
          <w:sz w:val="28"/>
        </w:rPr>
        <w:t xml:space="preserve">
      В случае, когда Потенциальный конечный заемщик подлежит обязательному аудиту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ноября 1998 года "Об аудиторской деятельности" (далее – Закон аудиторской деятельности), представляется аудированная финансовая отчетность. Финансовая отчетность представляется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 в том числе с приложением информации о финансовых участиях в других организациях, с приложением детальной расшифровки статей баланса, занимающих 10 % и более в валюте баланса;"; </w:t>
      </w:r>
    </w:p>
    <w:bookmarkEnd w:id="10"/>
    <w:bookmarkStart w:name="z17" w:id="11"/>
    <w:p>
      <w:pPr>
        <w:spacing w:after="0"/>
        <w:ind w:left="0"/>
        <w:jc w:val="both"/>
      </w:pPr>
      <w:r>
        <w:rPr>
          <w:rFonts w:ascii="Times New Roman"/>
          <w:b w:val="false"/>
          <w:i w:val="false"/>
          <w:color w:val="000000"/>
          <w:sz w:val="28"/>
        </w:rPr>
        <w:t>
      "9) сведения о наличии (отсутствии) задолженности, учет по которым ведется в органах государственных доходов, получателя субсидии на момент подачи заявки;";</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"54. Администратор бюджетной программы в течение 3 (трех) рабочих дней направляет Поверенному (агенту) письмо о необходимости рассмотрения заявки на получение бюджетного кредита с приложением пакета документов, представленного Заемщиком.";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61</w:t>
      </w:r>
      <w:r>
        <w:rPr>
          <w:rFonts w:ascii="Times New Roman"/>
          <w:b w:val="false"/>
          <w:i w:val="false"/>
          <w:color w:val="000000"/>
          <w:sz w:val="28"/>
        </w:rPr>
        <w:t xml:space="preserve"> и </w:t>
      </w:r>
      <w:r>
        <w:rPr>
          <w:rFonts w:ascii="Times New Roman"/>
          <w:b w:val="false"/>
          <w:i w:val="false"/>
          <w:color w:val="000000"/>
          <w:sz w:val="28"/>
        </w:rPr>
        <w:t>62</w:t>
      </w:r>
      <w:r>
        <w:rPr>
          <w:rFonts w:ascii="Times New Roman"/>
          <w:b w:val="false"/>
          <w:i w:val="false"/>
          <w:color w:val="000000"/>
          <w:sz w:val="28"/>
        </w:rPr>
        <w:t xml:space="preserve"> изложить в следующей редакции:</w:t>
      </w:r>
    </w:p>
    <w:bookmarkStart w:name="z22" w:id="13"/>
    <w:p>
      <w:pPr>
        <w:spacing w:after="0"/>
        <w:ind w:left="0"/>
        <w:jc w:val="both"/>
      </w:pPr>
      <w:r>
        <w:rPr>
          <w:rFonts w:ascii="Times New Roman"/>
          <w:b w:val="false"/>
          <w:i w:val="false"/>
          <w:color w:val="000000"/>
          <w:sz w:val="28"/>
        </w:rPr>
        <w:t>
      "61. В случае не предоставления дополнительной информации Заемщиком для устранения существенных сомнений касательно состояния предмета залога, возвратности или необходимых документов в течение 5 (пяти) рабочих дней, Поверенный (агент) на следующий рабочий день возвращает пакет документов Заемщику.</w:t>
      </w:r>
    </w:p>
    <w:bookmarkEnd w:id="13"/>
    <w:bookmarkStart w:name="z23" w:id="14"/>
    <w:p>
      <w:pPr>
        <w:spacing w:after="0"/>
        <w:ind w:left="0"/>
        <w:jc w:val="both"/>
      </w:pPr>
      <w:r>
        <w:rPr>
          <w:rFonts w:ascii="Times New Roman"/>
          <w:b w:val="false"/>
          <w:i w:val="false"/>
          <w:color w:val="000000"/>
          <w:sz w:val="28"/>
        </w:rPr>
        <w:t>
      62. Срок действия заявки на получение бюджетного кредита с учетом устранения Заемщиком/Потенциальным конечным заемщиком выявленных несоответствий заканчивается 15 апреля года ее подачи.";</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64</w:t>
      </w:r>
      <w:r>
        <w:rPr>
          <w:rFonts w:ascii="Times New Roman"/>
          <w:b w:val="false"/>
          <w:i w:val="false"/>
          <w:color w:val="000000"/>
          <w:sz w:val="28"/>
        </w:rPr>
        <w:t xml:space="preserve"> изложить в следующей редакции:</w:t>
      </w:r>
    </w:p>
    <w:bookmarkStart w:name="z25" w:id="15"/>
    <w:p>
      <w:pPr>
        <w:spacing w:after="0"/>
        <w:ind w:left="0"/>
        <w:jc w:val="both"/>
      </w:pPr>
      <w:r>
        <w:rPr>
          <w:rFonts w:ascii="Times New Roman"/>
          <w:b w:val="false"/>
          <w:i w:val="false"/>
          <w:color w:val="000000"/>
          <w:sz w:val="28"/>
        </w:rPr>
        <w:t xml:space="preserve">
      "64. Заключение о возможности/отказе выдачи бюджетного кредита по заявке Поверенный (агент) на следующий рабочий день по истечению срока, указанного в </w:t>
      </w:r>
      <w:r>
        <w:rPr>
          <w:rFonts w:ascii="Times New Roman"/>
          <w:b w:val="false"/>
          <w:i w:val="false"/>
          <w:color w:val="000000"/>
          <w:sz w:val="28"/>
        </w:rPr>
        <w:t>пункте 59</w:t>
      </w:r>
      <w:r>
        <w:rPr>
          <w:rFonts w:ascii="Times New Roman"/>
          <w:b w:val="false"/>
          <w:i w:val="false"/>
          <w:color w:val="000000"/>
          <w:sz w:val="28"/>
        </w:rPr>
        <w:t xml:space="preserve"> настоящих Правил, предоставляет Секретарю Рабочей группы для включения в повестку предстоящего заседания Рабочей группы.";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92</w:t>
      </w:r>
      <w:r>
        <w:rPr>
          <w:rFonts w:ascii="Times New Roman"/>
          <w:b w:val="false"/>
          <w:i w:val="false"/>
          <w:color w:val="000000"/>
          <w:sz w:val="28"/>
        </w:rPr>
        <w:t xml:space="preserve"> изложить в следующей редакции:</w:t>
      </w:r>
    </w:p>
    <w:bookmarkStart w:name="z27" w:id="16"/>
    <w:p>
      <w:pPr>
        <w:spacing w:after="0"/>
        <w:ind w:left="0"/>
        <w:jc w:val="both"/>
      </w:pPr>
      <w:r>
        <w:rPr>
          <w:rFonts w:ascii="Times New Roman"/>
          <w:b w:val="false"/>
          <w:i w:val="false"/>
          <w:color w:val="000000"/>
          <w:sz w:val="28"/>
        </w:rPr>
        <w:t>
      "92. Не реже одного раза в полгода Поверенный (агент) осуществляет выезд на объекты с целью проведения визуального обследования объектов и проверки фактического хода реализации инвестиционных проектов.";</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95</w:t>
      </w:r>
      <w:r>
        <w:rPr>
          <w:rFonts w:ascii="Times New Roman"/>
          <w:b w:val="false"/>
          <w:i w:val="false"/>
          <w:color w:val="000000"/>
          <w:sz w:val="28"/>
        </w:rPr>
        <w:t xml:space="preserve"> изложить в следующей редакции:</w:t>
      </w:r>
    </w:p>
    <w:bookmarkStart w:name="z29" w:id="17"/>
    <w:p>
      <w:pPr>
        <w:spacing w:after="0"/>
        <w:ind w:left="0"/>
        <w:jc w:val="both"/>
      </w:pPr>
      <w:r>
        <w:rPr>
          <w:rFonts w:ascii="Times New Roman"/>
          <w:b w:val="false"/>
          <w:i w:val="false"/>
          <w:color w:val="000000"/>
          <w:sz w:val="28"/>
        </w:rPr>
        <w:t>
      "95. По итогам визуального обследования объектов и проверки фактического хода реализации инвестиционных проектов Поверенный (агент) в течение 5 (пяти) рабочих дней составляет и направляет Администратору бюджетной программы Отчет о фактическом обследовании (осмотре) объекта с приложением подтверждающих фото- и видеоматериалов.";</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102</w:t>
      </w:r>
      <w:r>
        <w:rPr>
          <w:rFonts w:ascii="Times New Roman"/>
          <w:b w:val="false"/>
          <w:i w:val="false"/>
          <w:color w:val="000000"/>
          <w:sz w:val="28"/>
        </w:rPr>
        <w:t xml:space="preserve"> изложить в следующей редакции:</w:t>
      </w:r>
    </w:p>
    <w:bookmarkStart w:name="z31" w:id="18"/>
    <w:p>
      <w:pPr>
        <w:spacing w:after="0"/>
        <w:ind w:left="0"/>
        <w:jc w:val="both"/>
      </w:pPr>
      <w:r>
        <w:rPr>
          <w:rFonts w:ascii="Times New Roman"/>
          <w:b w:val="false"/>
          <w:i w:val="false"/>
          <w:color w:val="000000"/>
          <w:sz w:val="28"/>
        </w:rPr>
        <w:t xml:space="preserve">
      "102. Для осуществления мониторинга финансирования инвестиционных проектов Конечные заемщики направляют Поверенному (агенту) информацию о поступлении, освоении и погашении бюджетного кредита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103</w:t>
      </w:r>
      <w:r>
        <w:rPr>
          <w:rFonts w:ascii="Times New Roman"/>
          <w:b w:val="false"/>
          <w:i w:val="false"/>
          <w:color w:val="000000"/>
          <w:sz w:val="28"/>
        </w:rPr>
        <w:t xml:space="preserve"> изложить в следующей редакции:</w:t>
      </w:r>
    </w:p>
    <w:bookmarkStart w:name="z33" w:id="19"/>
    <w:p>
      <w:pPr>
        <w:spacing w:after="0"/>
        <w:ind w:left="0"/>
        <w:jc w:val="both"/>
      </w:pPr>
      <w:r>
        <w:rPr>
          <w:rFonts w:ascii="Times New Roman"/>
          <w:b w:val="false"/>
          <w:i w:val="false"/>
          <w:color w:val="000000"/>
          <w:sz w:val="28"/>
        </w:rPr>
        <w:t>
      "103. Информация о поступлении, освоении и погашении бюджетного кредита предоставляется Конечным заемщиком ежемесячно и по итогам за год в электронном формате и на бумажном носителе в следующие сроки:</w:t>
      </w:r>
    </w:p>
    <w:bookmarkEnd w:id="19"/>
    <w:bookmarkStart w:name="z34" w:id="20"/>
    <w:p>
      <w:pPr>
        <w:spacing w:after="0"/>
        <w:ind w:left="0"/>
        <w:jc w:val="both"/>
      </w:pPr>
      <w:r>
        <w:rPr>
          <w:rFonts w:ascii="Times New Roman"/>
          <w:b w:val="false"/>
          <w:i w:val="false"/>
          <w:color w:val="000000"/>
          <w:sz w:val="28"/>
        </w:rPr>
        <w:t>
      за отчетный месяц – не позднее 10-го числа месяца, следующего за отчетным;</w:t>
      </w:r>
    </w:p>
    <w:bookmarkEnd w:id="20"/>
    <w:bookmarkStart w:name="z35" w:id="21"/>
    <w:p>
      <w:pPr>
        <w:spacing w:after="0"/>
        <w:ind w:left="0"/>
        <w:jc w:val="both"/>
      </w:pPr>
      <w:r>
        <w:rPr>
          <w:rFonts w:ascii="Times New Roman"/>
          <w:b w:val="false"/>
          <w:i w:val="false"/>
          <w:color w:val="000000"/>
          <w:sz w:val="28"/>
        </w:rPr>
        <w:t>
      за отчетный год – не позднее 10-го февраля года, следующего за отчетным финансовым годом.";</w:t>
      </w:r>
    </w:p>
    <w:bookmarkEnd w:id="21"/>
    <w:bookmarkStart w:name="z36" w:id="22"/>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110</w:t>
      </w:r>
      <w:r>
        <w:rPr>
          <w:rFonts w:ascii="Times New Roman"/>
          <w:b w:val="false"/>
          <w:i w:val="false"/>
          <w:color w:val="000000"/>
          <w:sz w:val="28"/>
        </w:rPr>
        <w:t xml:space="preserve"> изложить в следующей редакции: </w:t>
      </w:r>
    </w:p>
    <w:bookmarkEnd w:id="22"/>
    <w:bookmarkStart w:name="z37" w:id="23"/>
    <w:p>
      <w:pPr>
        <w:spacing w:after="0"/>
        <w:ind w:left="0"/>
        <w:jc w:val="both"/>
      </w:pPr>
      <w:r>
        <w:rPr>
          <w:rFonts w:ascii="Times New Roman"/>
          <w:b w:val="false"/>
          <w:i w:val="false"/>
          <w:color w:val="000000"/>
          <w:sz w:val="28"/>
        </w:rPr>
        <w:t>
      "7) расшифровка основных средств и нематериальных активов (в разбивке по группам основных средств и нематериальных активов);";</w:t>
      </w:r>
    </w:p>
    <w:bookmarkEnd w:id="23"/>
    <w:bookmarkStart w:name="z38" w:id="24"/>
    <w:p>
      <w:pPr>
        <w:spacing w:after="0"/>
        <w:ind w:left="0"/>
        <w:jc w:val="both"/>
      </w:pPr>
      <w:r>
        <w:rPr>
          <w:rFonts w:ascii="Times New Roman"/>
          <w:b w:val="false"/>
          <w:i w:val="false"/>
          <w:color w:val="000000"/>
          <w:sz w:val="28"/>
        </w:rPr>
        <w:t>
      дополнить подпунктом 8-1) следующего содержания:</w:t>
      </w:r>
    </w:p>
    <w:bookmarkEnd w:id="24"/>
    <w:bookmarkStart w:name="z39" w:id="25"/>
    <w:p>
      <w:pPr>
        <w:spacing w:after="0"/>
        <w:ind w:left="0"/>
        <w:jc w:val="both"/>
      </w:pPr>
      <w:r>
        <w:rPr>
          <w:rFonts w:ascii="Times New Roman"/>
          <w:b w:val="false"/>
          <w:i w:val="false"/>
          <w:color w:val="000000"/>
          <w:sz w:val="28"/>
        </w:rPr>
        <w:t>
      "8-1) операционные показатели включающие в себя все виды тарифов в разбивке по видам деятельности, группам потребителей и объемам оказанных услуг по этим тарифам;";</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116</w:t>
      </w:r>
      <w:r>
        <w:rPr>
          <w:rFonts w:ascii="Times New Roman"/>
          <w:b w:val="false"/>
          <w:i w:val="false"/>
          <w:color w:val="000000"/>
          <w:sz w:val="28"/>
        </w:rPr>
        <w:t xml:space="preserve"> изложить в следующей редакции:</w:t>
      </w:r>
    </w:p>
    <w:bookmarkStart w:name="z41" w:id="26"/>
    <w:p>
      <w:pPr>
        <w:spacing w:after="0"/>
        <w:ind w:left="0"/>
        <w:jc w:val="both"/>
      </w:pPr>
      <w:r>
        <w:rPr>
          <w:rFonts w:ascii="Times New Roman"/>
          <w:b w:val="false"/>
          <w:i w:val="false"/>
          <w:color w:val="000000"/>
          <w:sz w:val="28"/>
        </w:rPr>
        <w:t xml:space="preserve">
      "116. Поверенный (агент) один раз в год, не позднее 30-го июня года, следующего за отчетным, предоставляет результаты мониторинга финансового состояния Конечных заемщиков Администратору бюджетной программы и Кредитору. </w:t>
      </w:r>
    </w:p>
    <w:bookmarkEnd w:id="26"/>
    <w:bookmarkStart w:name="z42" w:id="27"/>
    <w:p>
      <w:pPr>
        <w:spacing w:after="0"/>
        <w:ind w:left="0"/>
        <w:jc w:val="both"/>
      </w:pPr>
      <w:r>
        <w:rPr>
          <w:rFonts w:ascii="Times New Roman"/>
          <w:b w:val="false"/>
          <w:i w:val="false"/>
          <w:color w:val="000000"/>
          <w:sz w:val="28"/>
        </w:rPr>
        <w:t xml:space="preserve">
      В случае, когда Конечный заемщик подлежит обязательному аудиту в соответствии с </w:t>
      </w:r>
      <w:r>
        <w:rPr>
          <w:rFonts w:ascii="Times New Roman"/>
          <w:b w:val="false"/>
          <w:i w:val="false"/>
          <w:color w:val="000000"/>
          <w:sz w:val="28"/>
        </w:rPr>
        <w:t>Законом</w:t>
      </w:r>
      <w:r>
        <w:rPr>
          <w:rFonts w:ascii="Times New Roman"/>
          <w:b w:val="false"/>
          <w:i w:val="false"/>
          <w:color w:val="000000"/>
          <w:sz w:val="28"/>
        </w:rPr>
        <w:t xml:space="preserve"> аудиторской деятельности, представляются результаты мониторинга аудированного финансового состояния Конечного заемщика.";</w:t>
      </w:r>
    </w:p>
    <w:bookmarkEnd w:id="27"/>
    <w:bookmarkStart w:name="z43" w:id="28"/>
    <w:p>
      <w:pPr>
        <w:spacing w:after="0"/>
        <w:ind w:left="0"/>
        <w:jc w:val="both"/>
      </w:pPr>
      <w:r>
        <w:rPr>
          <w:rFonts w:ascii="Times New Roman"/>
          <w:b w:val="false"/>
          <w:i w:val="false"/>
          <w:color w:val="000000"/>
          <w:sz w:val="28"/>
        </w:rPr>
        <w:t>
      дополнить пунктом 118 следующего содержания:</w:t>
      </w:r>
    </w:p>
    <w:bookmarkEnd w:id="28"/>
    <w:bookmarkStart w:name="z44" w:id="29"/>
    <w:p>
      <w:pPr>
        <w:spacing w:after="0"/>
        <w:ind w:left="0"/>
        <w:jc w:val="both"/>
      </w:pPr>
      <w:r>
        <w:rPr>
          <w:rFonts w:ascii="Times New Roman"/>
          <w:b w:val="false"/>
          <w:i w:val="false"/>
          <w:color w:val="000000"/>
          <w:sz w:val="28"/>
        </w:rPr>
        <w:t>
      "118. Поверенный (агент) по поручению кредитора (доверителя) может выполнять взыскание задолженности в соответствии с действующим законодательством Республики Казахстан.";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2-1</w:t>
      </w:r>
      <w:r>
        <w:rPr>
          <w:rFonts w:ascii="Times New Roman"/>
          <w:b w:val="false"/>
          <w:i w:val="false"/>
          <w:color w:val="000000"/>
          <w:sz w:val="28"/>
        </w:rPr>
        <w:t xml:space="preserve"> к Правилам изложить в новый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Правилам изложить в новый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Правилам изложить в новый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48" w:id="3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14 октября 2015 года № 665 "Об утверждении Правил субсидирования строительства, реконструкции и модернизации систем тепло-, водоснабжения и водоотведения" (зарегистрированный в Реестре государственной регистрации нормативных правовых актов № 12288, опубликованный 17 ноября 2015 года в Информационно-правовой системе "Әділет"):</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субсидирования строительства, реконструкции и модернизации систем тепло-, водоснабжения и водоотведения, утвержденные указанным приказом,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50" w:id="31"/>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по инвестициям и развитию Республики Казахстан в установленном законодательством Республики Казахстан порядке обеспечить:</w:t>
      </w:r>
    </w:p>
    <w:bookmarkEnd w:id="31"/>
    <w:bookmarkStart w:name="z51" w:id="3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2"/>
    <w:bookmarkStart w:name="z52" w:id="3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33"/>
    <w:bookmarkStart w:name="z53" w:id="34"/>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34"/>
    <w:bookmarkStart w:name="z54" w:id="35"/>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35"/>
    <w:bookmarkStart w:name="z55" w:id="36"/>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36"/>
    <w:bookmarkStart w:name="z56" w:id="37"/>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по инвестициям и развитию Республики Казахстан. </w:t>
      </w:r>
    </w:p>
    <w:bookmarkEnd w:id="37"/>
    <w:bookmarkStart w:name="z57" w:id="3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br/>
            </w:r>
            <w:r>
              <w:rPr>
                <w:rFonts w:ascii="Times New Roman"/>
                <w:b w:val="false"/>
                <w:i/>
                <w:color w:val="000000"/>
                <w:sz w:val="20"/>
              </w:rPr>
              <w:t>по инвестициям и развитию</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59" w:id="3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________________ Б. Султанов </w:t>
      </w:r>
      <w:r>
        <w:br/>
      </w:r>
      <w:r>
        <w:rPr>
          <w:rFonts w:ascii="Times New Roman"/>
          <w:b w:val="false"/>
          <w:i w:val="false"/>
          <w:color w:val="000000"/>
          <w:sz w:val="28"/>
        </w:rPr>
        <w:t xml:space="preserve">16 ноября 2017 год </w:t>
      </w:r>
      <w:r>
        <w:br/>
      </w:r>
      <w:r>
        <w:rPr>
          <w:rFonts w:ascii="Times New Roman"/>
          <w:b w:val="false"/>
          <w:i w:val="false"/>
          <w:color w:val="000000"/>
          <w:sz w:val="28"/>
        </w:rPr>
        <w:t>"СОГЛАСОВАН"</w:t>
      </w:r>
      <w:r>
        <w:br/>
      </w:r>
      <w:r>
        <w:rPr>
          <w:rFonts w:ascii="Times New Roman"/>
          <w:b w:val="false"/>
          <w:i w:val="false"/>
          <w:color w:val="000000"/>
          <w:sz w:val="28"/>
        </w:rPr>
        <w:t xml:space="preserve">Председатель </w:t>
      </w:r>
      <w:r>
        <w:br/>
      </w:r>
      <w:r>
        <w:rPr>
          <w:rFonts w:ascii="Times New Roman"/>
          <w:b w:val="false"/>
          <w:i w:val="false"/>
          <w:color w:val="000000"/>
          <w:sz w:val="28"/>
        </w:rPr>
        <w:t xml:space="preserve">Комитета по статистике </w:t>
      </w:r>
      <w:r>
        <w:br/>
      </w:r>
      <w:r>
        <w:rPr>
          <w:rFonts w:ascii="Times New Roman"/>
          <w:b w:val="false"/>
          <w:i w:val="false"/>
          <w:color w:val="000000"/>
          <w:sz w:val="28"/>
        </w:rPr>
        <w:t xml:space="preserve">Министерства национальной </w:t>
      </w:r>
      <w:r>
        <w:br/>
      </w:r>
      <w:r>
        <w:rPr>
          <w:rFonts w:ascii="Times New Roman"/>
          <w:b w:val="false"/>
          <w:i w:val="false"/>
          <w:color w:val="000000"/>
          <w:sz w:val="28"/>
        </w:rPr>
        <w:t>экономики Республики Казахстан</w:t>
      </w:r>
      <w:r>
        <w:br/>
      </w:r>
      <w:r>
        <w:rPr>
          <w:rFonts w:ascii="Times New Roman"/>
          <w:b w:val="false"/>
          <w:i w:val="false"/>
          <w:color w:val="000000"/>
          <w:sz w:val="28"/>
        </w:rPr>
        <w:t>______________Н. Айдапкелов</w:t>
      </w:r>
      <w:r>
        <w:br/>
      </w:r>
      <w:r>
        <w:rPr>
          <w:rFonts w:ascii="Times New Roman"/>
          <w:b w:val="false"/>
          <w:i w:val="false"/>
          <w:color w:val="000000"/>
          <w:sz w:val="28"/>
        </w:rPr>
        <w:t>"___" ______________ 2017 год</w:t>
      </w:r>
      <w:r>
        <w:br/>
      </w:r>
      <w:r>
        <w:rPr>
          <w:rFonts w:ascii="Times New Roman"/>
          <w:b w:val="false"/>
          <w:i w:val="false"/>
          <w:color w:val="000000"/>
          <w:sz w:val="28"/>
        </w:rPr>
        <w:t>"СОГЛАСОВАН"</w:t>
      </w:r>
      <w:r>
        <w:br/>
      </w:r>
      <w:r>
        <w:rPr>
          <w:rFonts w:ascii="Times New Roman"/>
          <w:b w:val="false"/>
          <w:i w:val="false"/>
          <w:color w:val="000000"/>
          <w:sz w:val="28"/>
        </w:rPr>
        <w:t>Министр энергетики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 К. Бозумбаев</w:t>
      </w:r>
      <w:r>
        <w:br/>
      </w:r>
      <w:r>
        <w:rPr>
          <w:rFonts w:ascii="Times New Roman"/>
          <w:b w:val="false"/>
          <w:i w:val="false"/>
          <w:color w:val="000000"/>
          <w:sz w:val="28"/>
        </w:rPr>
        <w:t>15 ноября 2017 год</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приказу Министра по </w:t>
            </w:r>
            <w:r>
              <w:br/>
            </w:r>
            <w:r>
              <w:rPr>
                <w:rFonts w:ascii="Times New Roman"/>
                <w:b w:val="false"/>
                <w:i w:val="false"/>
                <w:color w:val="000000"/>
                <w:sz w:val="20"/>
              </w:rPr>
              <w:t xml:space="preserve">инвестициям и развитию </w:t>
            </w:r>
            <w:r>
              <w:br/>
            </w:r>
            <w:r>
              <w:rPr>
                <w:rFonts w:ascii="Times New Roman"/>
                <w:b w:val="false"/>
                <w:i w:val="false"/>
                <w:color w:val="000000"/>
                <w:sz w:val="20"/>
              </w:rPr>
              <w:t>от 13 ноября 2017 года № 775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 xml:space="preserve">к Правилам кредитования на </w:t>
            </w:r>
            <w:r>
              <w:br/>
            </w:r>
            <w:r>
              <w:rPr>
                <w:rFonts w:ascii="Times New Roman"/>
                <w:b w:val="false"/>
                <w:i w:val="false"/>
                <w:color w:val="000000"/>
                <w:sz w:val="20"/>
              </w:rPr>
              <w:t xml:space="preserve">строительства, реконструкции и </w:t>
            </w:r>
            <w:r>
              <w:br/>
            </w:r>
            <w:r>
              <w:rPr>
                <w:rFonts w:ascii="Times New Roman"/>
                <w:b w:val="false"/>
                <w:i w:val="false"/>
                <w:color w:val="000000"/>
                <w:sz w:val="20"/>
              </w:rPr>
              <w:t xml:space="preserve">модернизации систем тепло-, </w:t>
            </w:r>
            <w:r>
              <w:br/>
            </w:r>
            <w:r>
              <w:rPr>
                <w:rFonts w:ascii="Times New Roman"/>
                <w:b w:val="false"/>
                <w:i w:val="false"/>
                <w:color w:val="000000"/>
                <w:sz w:val="20"/>
              </w:rPr>
              <w:t>водоснабжения и водоотведения</w:t>
            </w:r>
          </w:p>
        </w:tc>
      </w:tr>
    </w:tbl>
    <w:bookmarkStart w:name="z62" w:id="40"/>
    <w:p>
      <w:pPr>
        <w:spacing w:after="0"/>
        <w:ind w:left="0"/>
        <w:jc w:val="left"/>
      </w:pPr>
      <w:r>
        <w:rPr>
          <w:rFonts w:ascii="Times New Roman"/>
          <w:b/>
          <w:i w:val="false"/>
          <w:color w:val="000000"/>
        </w:rPr>
        <w:t xml:space="preserve"> Расчет стоимости услуг Поверенного (агента) при кредитовании строительства, реконструкции и модернизации систем тепло-, водоснабжения и водоотведения</w:t>
      </w:r>
    </w:p>
    <w:bookmarkEnd w:id="40"/>
    <w:bookmarkStart w:name="z63" w:id="41"/>
    <w:p>
      <w:pPr>
        <w:spacing w:after="0"/>
        <w:ind w:left="0"/>
        <w:jc w:val="both"/>
      </w:pPr>
      <w:r>
        <w:rPr>
          <w:rFonts w:ascii="Times New Roman"/>
          <w:b w:val="false"/>
          <w:i w:val="false"/>
          <w:color w:val="000000"/>
          <w:sz w:val="28"/>
        </w:rPr>
        <w:t>
      1. Стоимость услуг Поверенного (агента) пересматривается ежегодно на основе утвержденного Плана развития организации по модернизации и развитию жилищно-коммунального хозяйства на соответствующий год.</w:t>
      </w:r>
    </w:p>
    <w:bookmarkEnd w:id="41"/>
    <w:bookmarkStart w:name="z64" w:id="42"/>
    <w:p>
      <w:pPr>
        <w:spacing w:after="0"/>
        <w:ind w:left="0"/>
        <w:jc w:val="both"/>
      </w:pPr>
      <w:r>
        <w:rPr>
          <w:rFonts w:ascii="Times New Roman"/>
          <w:b w:val="false"/>
          <w:i w:val="false"/>
          <w:color w:val="000000"/>
          <w:sz w:val="28"/>
        </w:rPr>
        <w:t>
      2. Порядок определения стоимости услуг:</w:t>
      </w:r>
    </w:p>
    <w:bookmarkEnd w:id="42"/>
    <w:bookmarkStart w:name="z65" w:id="43"/>
    <w:p>
      <w:pPr>
        <w:spacing w:after="0"/>
        <w:ind w:left="0"/>
        <w:jc w:val="both"/>
      </w:pPr>
      <w:r>
        <w:rPr>
          <w:rFonts w:ascii="Times New Roman"/>
          <w:b w:val="false"/>
          <w:i w:val="false"/>
          <w:color w:val="000000"/>
          <w:sz w:val="28"/>
        </w:rPr>
        <w:t>
      Стоимость услуг организации по модернизации и развитию жилищно-коммунального хозяйства определяется на основании:</w:t>
      </w:r>
    </w:p>
    <w:bookmarkEnd w:id="43"/>
    <w:bookmarkStart w:name="z66" w:id="44"/>
    <w:p>
      <w:pPr>
        <w:spacing w:after="0"/>
        <w:ind w:left="0"/>
        <w:jc w:val="both"/>
      </w:pPr>
      <w:r>
        <w:rPr>
          <w:rFonts w:ascii="Times New Roman"/>
          <w:b w:val="false"/>
          <w:i w:val="false"/>
          <w:color w:val="000000"/>
          <w:sz w:val="28"/>
        </w:rPr>
        <w:t>
      1) стоимости одного человеко-часа, основанного на плановых затратах;</w:t>
      </w:r>
    </w:p>
    <w:bookmarkEnd w:id="44"/>
    <w:bookmarkStart w:name="z67" w:id="45"/>
    <w:p>
      <w:pPr>
        <w:spacing w:after="0"/>
        <w:ind w:left="0"/>
        <w:jc w:val="both"/>
      </w:pPr>
      <w:r>
        <w:rPr>
          <w:rFonts w:ascii="Times New Roman"/>
          <w:b w:val="false"/>
          <w:i w:val="false"/>
          <w:color w:val="000000"/>
          <w:sz w:val="28"/>
        </w:rPr>
        <w:t>
      2) нормы прибыли, определенной для расчетов стоимости услуг;</w:t>
      </w:r>
    </w:p>
    <w:bookmarkEnd w:id="45"/>
    <w:bookmarkStart w:name="z68" w:id="46"/>
    <w:p>
      <w:pPr>
        <w:spacing w:after="0"/>
        <w:ind w:left="0"/>
        <w:jc w:val="both"/>
      </w:pPr>
      <w:r>
        <w:rPr>
          <w:rFonts w:ascii="Times New Roman"/>
          <w:b w:val="false"/>
          <w:i w:val="false"/>
          <w:color w:val="000000"/>
          <w:sz w:val="28"/>
        </w:rPr>
        <w:t>
      3) норм трудозатрат;</w:t>
      </w:r>
    </w:p>
    <w:bookmarkEnd w:id="46"/>
    <w:bookmarkStart w:name="z69" w:id="47"/>
    <w:p>
      <w:pPr>
        <w:spacing w:after="0"/>
        <w:ind w:left="0"/>
        <w:jc w:val="both"/>
      </w:pPr>
      <w:r>
        <w:rPr>
          <w:rFonts w:ascii="Times New Roman"/>
          <w:b w:val="false"/>
          <w:i w:val="false"/>
          <w:color w:val="000000"/>
          <w:sz w:val="28"/>
        </w:rPr>
        <w:t>
      4) количества работников, непосредственно оказывающие услуги в качестве Поверенного (агента).</w:t>
      </w:r>
    </w:p>
    <w:bookmarkEnd w:id="47"/>
    <w:bookmarkStart w:name="z70" w:id="48"/>
    <w:p>
      <w:pPr>
        <w:spacing w:after="0"/>
        <w:ind w:left="0"/>
        <w:jc w:val="both"/>
      </w:pPr>
      <w:r>
        <w:rPr>
          <w:rFonts w:ascii="Times New Roman"/>
          <w:b w:val="false"/>
          <w:i w:val="false"/>
          <w:color w:val="000000"/>
          <w:sz w:val="28"/>
        </w:rPr>
        <w:t>
      3. Плановая стоимость одного человеко-дня рассчитывается на основе следующей формулы:</w:t>
      </w:r>
    </w:p>
    <w:bookmarkEnd w:id="48"/>
    <w:bookmarkStart w:name="z7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3340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401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50"/>
    <w:p>
      <w:pPr>
        <w:spacing w:after="0"/>
        <w:ind w:left="0"/>
        <w:jc w:val="both"/>
      </w:pPr>
      <w:r>
        <w:rPr>
          <w:rFonts w:ascii="Times New Roman"/>
          <w:b w:val="false"/>
          <w:i w:val="false"/>
          <w:color w:val="000000"/>
          <w:sz w:val="28"/>
        </w:rPr>
        <w:t>
      где:</w:t>
      </w:r>
    </w:p>
    <w:bookmarkEnd w:id="50"/>
    <w:bookmarkStart w:name="z73" w:id="51"/>
    <w:p>
      <w:pPr>
        <w:spacing w:after="0"/>
        <w:ind w:left="0"/>
        <w:jc w:val="both"/>
      </w:pPr>
      <w:r>
        <w:rPr>
          <w:rFonts w:ascii="Times New Roman"/>
          <w:b w:val="false"/>
          <w:i w:val="false"/>
          <w:color w:val="000000"/>
          <w:sz w:val="28"/>
        </w:rPr>
        <w:t>
      ПСод – плановая стоимость одного человеко-дня, в тысячах тенге на человеко-час;</w:t>
      </w:r>
    </w:p>
    <w:bookmarkEnd w:id="51"/>
    <w:bookmarkStart w:name="z74" w:id="52"/>
    <w:p>
      <w:pPr>
        <w:spacing w:after="0"/>
        <w:ind w:left="0"/>
        <w:jc w:val="both"/>
      </w:pPr>
      <w:r>
        <w:rPr>
          <w:rFonts w:ascii="Times New Roman"/>
          <w:b w:val="false"/>
          <w:i w:val="false"/>
          <w:color w:val="000000"/>
          <w:sz w:val="28"/>
        </w:rPr>
        <w:t>
      ПЗ – плановые затраты, связанные с оказанием услуг, в тысячах тенге;</w:t>
      </w:r>
    </w:p>
    <w:bookmarkEnd w:id="52"/>
    <w:bookmarkStart w:name="z75" w:id="53"/>
    <w:p>
      <w:pPr>
        <w:spacing w:after="0"/>
        <w:ind w:left="0"/>
        <w:jc w:val="both"/>
      </w:pPr>
      <w:r>
        <w:rPr>
          <w:rFonts w:ascii="Times New Roman"/>
          <w:b w:val="false"/>
          <w:i w:val="false"/>
          <w:color w:val="000000"/>
          <w:sz w:val="28"/>
        </w:rPr>
        <w:t>
      ЧСЛ – совокупная штатная численность производственного и административного персонала организации и развития жилищно-коммунального хозяйства, человек;</w:t>
      </w:r>
    </w:p>
    <w:bookmarkEnd w:id="53"/>
    <w:bookmarkStart w:name="z76" w:id="54"/>
    <w:p>
      <w:pPr>
        <w:spacing w:after="0"/>
        <w:ind w:left="0"/>
        <w:jc w:val="both"/>
      </w:pPr>
      <w:r>
        <w:rPr>
          <w:rFonts w:ascii="Times New Roman"/>
          <w:b w:val="false"/>
          <w:i w:val="false"/>
          <w:color w:val="000000"/>
          <w:sz w:val="28"/>
        </w:rPr>
        <w:t>
      КД – количество календарных дней в году на планируемый период, в днях (при 40-часовой неделе, согласно Балансу рабочего времени);</w:t>
      </w:r>
    </w:p>
    <w:bookmarkEnd w:id="54"/>
    <w:bookmarkStart w:name="z77" w:id="55"/>
    <w:p>
      <w:pPr>
        <w:spacing w:after="0"/>
        <w:ind w:left="0"/>
        <w:jc w:val="both"/>
      </w:pPr>
      <w:r>
        <w:rPr>
          <w:rFonts w:ascii="Times New Roman"/>
          <w:b w:val="false"/>
          <w:i w:val="false"/>
          <w:color w:val="000000"/>
          <w:sz w:val="28"/>
        </w:rPr>
        <w:t>
      НП – норма прибыли, в процентах.</w:t>
      </w:r>
    </w:p>
    <w:bookmarkEnd w:id="55"/>
    <w:bookmarkStart w:name="z78" w:id="56"/>
    <w:p>
      <w:pPr>
        <w:spacing w:after="0"/>
        <w:ind w:left="0"/>
        <w:jc w:val="both"/>
      </w:pPr>
      <w:r>
        <w:rPr>
          <w:rFonts w:ascii="Times New Roman"/>
          <w:b w:val="false"/>
          <w:i w:val="false"/>
          <w:color w:val="000000"/>
          <w:sz w:val="28"/>
        </w:rPr>
        <w:t>
      4. Плановая норма прибыли у организации по модернизации и развития жилищно-коммунального хозяйства на соответствующий период.</w:t>
      </w:r>
    </w:p>
    <w:bookmarkEnd w:id="56"/>
    <w:bookmarkStart w:name="z79" w:id="57"/>
    <w:p>
      <w:pPr>
        <w:spacing w:after="0"/>
        <w:ind w:left="0"/>
        <w:jc w:val="both"/>
      </w:pPr>
      <w:r>
        <w:rPr>
          <w:rFonts w:ascii="Times New Roman"/>
          <w:b w:val="false"/>
          <w:i w:val="false"/>
          <w:color w:val="000000"/>
          <w:sz w:val="28"/>
        </w:rPr>
        <w:t>
      5. Определение стоимости услуг Поверенного (агента):</w:t>
      </w:r>
    </w:p>
    <w:bookmarkEnd w:id="57"/>
    <w:bookmarkStart w:name="z80" w:id="58"/>
    <w:p>
      <w:pPr>
        <w:spacing w:after="0"/>
        <w:ind w:left="0"/>
        <w:jc w:val="both"/>
      </w:pPr>
      <w:r>
        <w:rPr>
          <w:rFonts w:ascii="Times New Roman"/>
          <w:b w:val="false"/>
          <w:i w:val="false"/>
          <w:color w:val="000000"/>
          <w:sz w:val="28"/>
        </w:rPr>
        <w:t>
      Стоимость услуг организации по модернизации и развитию жилищно-коммунального хозяйства в качестве Поверенного (агента) определяется согласно ниже приведенной формуле:</w:t>
      </w:r>
    </w:p>
    <w:bookmarkEnd w:id="58"/>
    <w:bookmarkStart w:name="z81"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2286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60"/>
    <w:p>
      <w:pPr>
        <w:spacing w:after="0"/>
        <w:ind w:left="0"/>
        <w:jc w:val="both"/>
      </w:pPr>
      <w:r>
        <w:rPr>
          <w:rFonts w:ascii="Times New Roman"/>
          <w:b w:val="false"/>
          <w:i w:val="false"/>
          <w:color w:val="000000"/>
          <w:sz w:val="28"/>
        </w:rPr>
        <w:t>
      где:</w:t>
      </w:r>
    </w:p>
    <w:bookmarkEnd w:id="60"/>
    <w:bookmarkStart w:name="z83" w:id="61"/>
    <w:p>
      <w:pPr>
        <w:spacing w:after="0"/>
        <w:ind w:left="0"/>
        <w:jc w:val="both"/>
      </w:pPr>
      <w:r>
        <w:rPr>
          <w:rFonts w:ascii="Times New Roman"/>
          <w:b w:val="false"/>
          <w:i w:val="false"/>
          <w:color w:val="000000"/>
          <w:sz w:val="28"/>
        </w:rPr>
        <w:t>
      Су – стоимость услуг, в тысячах тенге;</w:t>
      </w:r>
    </w:p>
    <w:bookmarkEnd w:id="61"/>
    <w:bookmarkStart w:name="z84" w:id="62"/>
    <w:p>
      <w:pPr>
        <w:spacing w:after="0"/>
        <w:ind w:left="0"/>
        <w:jc w:val="both"/>
      </w:pPr>
      <w:r>
        <w:rPr>
          <w:rFonts w:ascii="Times New Roman"/>
          <w:b w:val="false"/>
          <w:i w:val="false"/>
          <w:color w:val="000000"/>
          <w:sz w:val="28"/>
        </w:rPr>
        <w:t>
      ПСод – плановая стоимость одного человеко-часа, в тысячах тенге на человеко-час;</w:t>
      </w:r>
    </w:p>
    <w:bookmarkEnd w:id="62"/>
    <w:bookmarkStart w:name="z85" w:id="63"/>
    <w:p>
      <w:pPr>
        <w:spacing w:after="0"/>
        <w:ind w:left="0"/>
        <w:jc w:val="both"/>
      </w:pPr>
      <w:r>
        <w:rPr>
          <w:rFonts w:ascii="Times New Roman"/>
          <w:b w:val="false"/>
          <w:i w:val="false"/>
          <w:color w:val="000000"/>
          <w:sz w:val="28"/>
        </w:rPr>
        <w:t>
      К – количество сотрудников, участвующих в оказании данных услуг;</w:t>
      </w:r>
    </w:p>
    <w:bookmarkEnd w:id="63"/>
    <w:bookmarkStart w:name="z86" w:id="64"/>
    <w:p>
      <w:pPr>
        <w:spacing w:after="0"/>
        <w:ind w:left="0"/>
        <w:jc w:val="both"/>
      </w:pPr>
      <w:r>
        <w:rPr>
          <w:rFonts w:ascii="Times New Roman"/>
          <w:b w:val="false"/>
          <w:i w:val="false"/>
          <w:color w:val="000000"/>
          <w:sz w:val="28"/>
        </w:rPr>
        <w:t>
      НВ – норма времени, в человеко-часах.</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Министра по инвестициям и развитию </w:t>
            </w:r>
            <w:r>
              <w:br/>
            </w:r>
            <w:r>
              <w:rPr>
                <w:rFonts w:ascii="Times New Roman"/>
                <w:b w:val="false"/>
                <w:i w:val="false"/>
                <w:color w:val="000000"/>
                <w:sz w:val="20"/>
              </w:rPr>
              <w:t>от 13 ноября 2017 года № 775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кредитования на </w:t>
            </w:r>
            <w:r>
              <w:br/>
            </w:r>
            <w:r>
              <w:rPr>
                <w:rFonts w:ascii="Times New Roman"/>
                <w:b w:val="false"/>
                <w:i w:val="false"/>
                <w:color w:val="000000"/>
                <w:sz w:val="20"/>
              </w:rPr>
              <w:t xml:space="preserve">строительства, реконструкции и </w:t>
            </w:r>
            <w:r>
              <w:br/>
            </w:r>
            <w:r>
              <w:rPr>
                <w:rFonts w:ascii="Times New Roman"/>
                <w:b w:val="false"/>
                <w:i w:val="false"/>
                <w:color w:val="000000"/>
                <w:sz w:val="20"/>
              </w:rPr>
              <w:t xml:space="preserve">модернизации систем тепло-, </w:t>
            </w:r>
            <w:r>
              <w:br/>
            </w:r>
            <w:r>
              <w:rPr>
                <w:rFonts w:ascii="Times New Roman"/>
                <w:b w:val="false"/>
                <w:i w:val="false"/>
                <w:color w:val="000000"/>
                <w:sz w:val="20"/>
              </w:rPr>
              <w:t>водоснабжения и водоотведения</w:t>
            </w:r>
          </w:p>
        </w:tc>
      </w:tr>
    </w:tbl>
    <w:bookmarkStart w:name="z89" w:id="65"/>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Информация о ходе реализации инвестиционных проектов</w:t>
      </w:r>
      <w:r>
        <w:br/>
      </w:r>
      <w:r>
        <w:rPr>
          <w:rFonts w:ascii="Times New Roman"/>
          <w:b/>
          <w:i w:val="false"/>
          <w:color w:val="000000"/>
        </w:rPr>
        <w:t xml:space="preserve">Отчетный период 20___ год ____________ </w:t>
      </w:r>
    </w:p>
    <w:bookmarkEnd w:id="65"/>
    <w:bookmarkStart w:name="z90" w:id="66"/>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1-РИП</w:t>
      </w:r>
    </w:p>
    <w:bookmarkEnd w:id="66"/>
    <w:bookmarkStart w:name="z91" w:id="67"/>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ежемесячно</w:t>
      </w:r>
    </w:p>
    <w:bookmarkEnd w:id="67"/>
    <w:bookmarkStart w:name="z92" w:id="68"/>
    <w:p>
      <w:pPr>
        <w:spacing w:after="0"/>
        <w:ind w:left="0"/>
        <w:jc w:val="both"/>
      </w:pPr>
      <w:r>
        <w:rPr>
          <w:rFonts w:ascii="Times New Roman"/>
          <w:b w:val="false"/>
          <w:i w:val="false"/>
          <w:color w:val="000000"/>
          <w:sz w:val="28"/>
        </w:rPr>
        <w:t xml:space="preserve">
      </w:t>
      </w:r>
      <w:r>
        <w:rPr>
          <w:rFonts w:ascii="Times New Roman"/>
          <w:b/>
          <w:i w:val="false"/>
          <w:color w:val="000000"/>
          <w:sz w:val="28"/>
        </w:rPr>
        <w:t>Круг</w:t>
      </w:r>
      <w:r>
        <w:rPr>
          <w:rFonts w:ascii="Times New Roman"/>
          <w:b w:val="false"/>
          <w:i w:val="false"/>
          <w:color w:val="000000"/>
          <w:sz w:val="28"/>
        </w:rPr>
        <w:t xml:space="preserve"> </w:t>
      </w:r>
      <w:r>
        <w:rPr>
          <w:rFonts w:ascii="Times New Roman"/>
          <w:b/>
          <w:i w:val="false"/>
          <w:color w:val="000000"/>
          <w:sz w:val="28"/>
        </w:rPr>
        <w:t>лиц</w:t>
      </w:r>
      <w:r>
        <w:rPr>
          <w:rFonts w:ascii="Times New Roman"/>
          <w:b w:val="false"/>
          <w:i w:val="false"/>
          <w:color w:val="000000"/>
          <w:sz w:val="28"/>
        </w:rPr>
        <w:t xml:space="preserve"> </w:t>
      </w:r>
      <w:r>
        <w:rPr>
          <w:rFonts w:ascii="Times New Roman"/>
          <w:b/>
          <w:i w:val="false"/>
          <w:color w:val="000000"/>
          <w:sz w:val="28"/>
        </w:rPr>
        <w:t>представляющих:</w:t>
      </w:r>
      <w:r>
        <w:rPr>
          <w:rFonts w:ascii="Times New Roman"/>
          <w:b w:val="false"/>
          <w:i w:val="false"/>
          <w:color w:val="000000"/>
          <w:sz w:val="28"/>
        </w:rPr>
        <w:t xml:space="preserve"> Заемщик, Конечный заемщик, Поверенный (агент)</w:t>
      </w:r>
    </w:p>
    <w:bookmarkEnd w:id="68"/>
    <w:bookmarkStart w:name="z93" w:id="69"/>
    <w:p>
      <w:pPr>
        <w:spacing w:after="0"/>
        <w:ind w:left="0"/>
        <w:jc w:val="both"/>
      </w:pPr>
      <w:r>
        <w:rPr>
          <w:rFonts w:ascii="Times New Roman"/>
          <w:b w:val="false"/>
          <w:i w:val="false"/>
          <w:color w:val="000000"/>
          <w:sz w:val="28"/>
        </w:rPr>
        <w:t xml:space="preserve">
      </w:t>
      </w:r>
      <w:r>
        <w:rPr>
          <w:rFonts w:ascii="Times New Roman"/>
          <w:b/>
          <w:i w:val="false"/>
          <w:color w:val="000000"/>
          <w:sz w:val="28"/>
        </w:rPr>
        <w:t>Куда</w:t>
      </w:r>
      <w:r>
        <w:rPr>
          <w:rFonts w:ascii="Times New Roman"/>
          <w:b w:val="false"/>
          <w:i w:val="false"/>
          <w:color w:val="000000"/>
          <w:sz w:val="28"/>
        </w:rPr>
        <w:t xml:space="preserve"> </w:t>
      </w:r>
      <w:r>
        <w:rPr>
          <w:rFonts w:ascii="Times New Roman"/>
          <w:b/>
          <w:i w:val="false"/>
          <w:color w:val="000000"/>
          <w:sz w:val="28"/>
        </w:rPr>
        <w:t>представляется:</w:t>
      </w:r>
      <w:r>
        <w:rPr>
          <w:rFonts w:ascii="Times New Roman"/>
          <w:b w:val="false"/>
          <w:i w:val="false"/>
          <w:color w:val="000000"/>
          <w:sz w:val="28"/>
        </w:rPr>
        <w:t xml:space="preserve"> Администраторам бюджетной программы </w:t>
      </w:r>
    </w:p>
    <w:bookmarkEnd w:id="69"/>
    <w:bookmarkStart w:name="z94" w:id="70"/>
    <w:p>
      <w:pPr>
        <w:spacing w:after="0"/>
        <w:ind w:left="0"/>
        <w:jc w:val="both"/>
      </w:pPr>
      <w:r>
        <w:rPr>
          <w:rFonts w:ascii="Times New Roman"/>
          <w:b w:val="false"/>
          <w:i w:val="false"/>
          <w:color w:val="000000"/>
          <w:sz w:val="28"/>
        </w:rPr>
        <w:t xml:space="preserve">
      </w:t>
      </w:r>
      <w:r>
        <w:rPr>
          <w:rFonts w:ascii="Times New Roman"/>
          <w:b/>
          <w:i w:val="false"/>
          <w:color w:val="000000"/>
          <w:sz w:val="28"/>
        </w:rPr>
        <w:t>Срок</w:t>
      </w:r>
      <w:r>
        <w:rPr>
          <w:rFonts w:ascii="Times New Roman"/>
          <w:b w:val="false"/>
          <w:i w:val="false"/>
          <w:color w:val="000000"/>
          <w:sz w:val="28"/>
        </w:rPr>
        <w:t xml:space="preserve"> </w:t>
      </w:r>
      <w:r>
        <w:rPr>
          <w:rFonts w:ascii="Times New Roman"/>
          <w:b/>
          <w:i w:val="false"/>
          <w:color w:val="000000"/>
          <w:sz w:val="28"/>
        </w:rPr>
        <w:t>представления:</w:t>
      </w:r>
      <w:r>
        <w:rPr>
          <w:rFonts w:ascii="Times New Roman"/>
          <w:b w:val="false"/>
          <w:i w:val="false"/>
          <w:color w:val="000000"/>
          <w:sz w:val="28"/>
        </w:rPr>
        <w:t xml:space="preserve"> не позднее 20-го числа месяца, следующего за отчетным</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583"/>
        <w:gridCol w:w="2156"/>
        <w:gridCol w:w="808"/>
        <w:gridCol w:w="653"/>
        <w:gridCol w:w="1160"/>
        <w:gridCol w:w="1415"/>
        <w:gridCol w:w="1033"/>
        <w:gridCol w:w="359"/>
        <w:gridCol w:w="1033"/>
        <w:gridCol w:w="359"/>
        <w:gridCol w:w="1933"/>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1"/>
          <w:p>
            <w:pPr>
              <w:spacing w:after="20"/>
              <w:ind w:left="20"/>
              <w:jc w:val="both"/>
            </w:pPr>
            <w:r>
              <w:rPr>
                <w:rFonts w:ascii="Times New Roman"/>
                <w:b w:val="false"/>
                <w:i w:val="false"/>
                <w:color w:val="000000"/>
                <w:sz w:val="20"/>
              </w:rPr>
              <w:t>
№</w:t>
            </w:r>
          </w:p>
          <w:bookmarkEnd w:id="71"/>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проекта по ПСД, тыс. тенге</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 проекта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работ в натуральном выражении (мероприятия, компоненты) согласно ТЭО/ПСД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начала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 работ</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выполненных работ, причины невыполнения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 по ПСД</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исполнение с нарастающим итогом</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согласно графику СМР</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согласно графику СМР</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2"/>
          <w:p>
            <w:pPr>
              <w:spacing w:after="20"/>
              <w:ind w:left="20"/>
              <w:jc w:val="both"/>
            </w:pPr>
            <w:r>
              <w:rPr>
                <w:rFonts w:ascii="Times New Roman"/>
                <w:b w:val="false"/>
                <w:i w:val="false"/>
                <w:color w:val="000000"/>
                <w:sz w:val="20"/>
              </w:rPr>
              <w:t>
1</w:t>
            </w:r>
          </w:p>
          <w:bookmarkEnd w:id="72"/>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73"/>
    <w:p>
      <w:pPr>
        <w:spacing w:after="0"/>
        <w:ind w:left="0"/>
        <w:jc w:val="both"/>
      </w:pPr>
      <w:r>
        <w:rPr>
          <w:rFonts w:ascii="Times New Roman"/>
          <w:b w:val="false"/>
          <w:i w:val="false"/>
          <w:color w:val="000000"/>
          <w:sz w:val="28"/>
        </w:rPr>
        <w:t>
      Исполнитель: ___________________________________________________________</w:t>
      </w:r>
    </w:p>
    <w:bookmarkEnd w:id="73"/>
    <w:bookmarkStart w:name="z100" w:id="74"/>
    <w:p>
      <w:pPr>
        <w:spacing w:after="0"/>
        <w:ind w:left="0"/>
        <w:jc w:val="both"/>
      </w:pPr>
      <w:r>
        <w:rPr>
          <w:rFonts w:ascii="Times New Roman"/>
          <w:b w:val="false"/>
          <w:i w:val="false"/>
          <w:color w:val="000000"/>
          <w:sz w:val="28"/>
        </w:rPr>
        <w:t>
                               Фамилия, имя, отчество (при его наличии) контактный телефон</w:t>
      </w:r>
    </w:p>
    <w:bookmarkEnd w:id="74"/>
    <w:bookmarkStart w:name="z101" w:id="75"/>
    <w:p>
      <w:pPr>
        <w:spacing w:after="0"/>
        <w:ind w:left="0"/>
        <w:jc w:val="both"/>
      </w:pPr>
      <w:r>
        <w:rPr>
          <w:rFonts w:ascii="Times New Roman"/>
          <w:b w:val="false"/>
          <w:i w:val="false"/>
          <w:color w:val="000000"/>
          <w:sz w:val="28"/>
        </w:rPr>
        <w:t>
      Руководитель: ___________________________________________________________</w:t>
      </w:r>
    </w:p>
    <w:bookmarkEnd w:id="75"/>
    <w:bookmarkStart w:name="z102" w:id="76"/>
    <w:p>
      <w:pPr>
        <w:spacing w:after="0"/>
        <w:ind w:left="0"/>
        <w:jc w:val="both"/>
      </w:pPr>
      <w:r>
        <w:rPr>
          <w:rFonts w:ascii="Times New Roman"/>
          <w:b w:val="false"/>
          <w:i w:val="false"/>
          <w:color w:val="000000"/>
          <w:sz w:val="28"/>
        </w:rPr>
        <w:t>
                               Фамилия, имя, отчество (при его наличии) контактный телефон</w:t>
      </w:r>
    </w:p>
    <w:bookmarkEnd w:id="76"/>
    <w:bookmarkStart w:name="z103" w:id="77"/>
    <w:p>
      <w:pPr>
        <w:spacing w:after="0"/>
        <w:ind w:left="0"/>
        <w:jc w:val="both"/>
      </w:pPr>
      <w:r>
        <w:rPr>
          <w:rFonts w:ascii="Times New Roman"/>
          <w:b w:val="false"/>
          <w:i w:val="false"/>
          <w:color w:val="000000"/>
          <w:sz w:val="28"/>
        </w:rPr>
        <w:t>
      Место для печати</w:t>
      </w:r>
    </w:p>
    <w:bookmarkEnd w:id="77"/>
    <w:bookmarkStart w:name="z104" w:id="78"/>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p>
        </w:tc>
      </w:tr>
    </w:tbl>
    <w:bookmarkStart w:name="z106" w:id="7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о ходе реализации инвестиционных проектов"</w:t>
      </w:r>
    </w:p>
    <w:bookmarkEnd w:id="79"/>
    <w:bookmarkStart w:name="z107" w:id="80"/>
    <w:p>
      <w:pPr>
        <w:spacing w:after="0"/>
        <w:ind w:left="0"/>
        <w:jc w:val="both"/>
      </w:pPr>
      <w:r>
        <w:rPr>
          <w:rFonts w:ascii="Times New Roman"/>
          <w:b w:val="false"/>
          <w:i w:val="false"/>
          <w:color w:val="000000"/>
          <w:sz w:val="28"/>
        </w:rPr>
        <w:t>
      1. Форма, предназначенная для сбора административных данных "Информация о ходе реализации инвестиционных проектов" (далее – Форма) разработана в целях качественного предоставления информации о ходе реализации инвестиционных проектов в рамках Государственной Программы инфраструктурного развития "Нұрлы Жол".</w:t>
      </w:r>
    </w:p>
    <w:bookmarkEnd w:id="80"/>
    <w:bookmarkStart w:name="z108" w:id="81"/>
    <w:p>
      <w:pPr>
        <w:spacing w:after="0"/>
        <w:ind w:left="0"/>
        <w:jc w:val="both"/>
      </w:pPr>
      <w:r>
        <w:rPr>
          <w:rFonts w:ascii="Times New Roman"/>
          <w:b w:val="false"/>
          <w:i w:val="false"/>
          <w:color w:val="000000"/>
          <w:sz w:val="28"/>
        </w:rPr>
        <w:t>
      2. Форма заполняется следующим образом:</w:t>
      </w:r>
    </w:p>
    <w:bookmarkEnd w:id="81"/>
    <w:bookmarkStart w:name="z109" w:id="82"/>
    <w:p>
      <w:pPr>
        <w:spacing w:after="0"/>
        <w:ind w:left="0"/>
        <w:jc w:val="both"/>
      </w:pP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p>
    <w:bookmarkEnd w:id="82"/>
    <w:bookmarkStart w:name="z110" w:id="83"/>
    <w:p>
      <w:pPr>
        <w:spacing w:after="0"/>
        <w:ind w:left="0"/>
        <w:jc w:val="both"/>
      </w:pPr>
      <w:r>
        <w:rPr>
          <w:rFonts w:ascii="Times New Roman"/>
          <w:b w:val="false"/>
          <w:i w:val="false"/>
          <w:color w:val="000000"/>
          <w:sz w:val="28"/>
        </w:rPr>
        <w:t>
      в графе 2 "Наименование проекта" указывается наименование проекта, согласно государственной/вневедомственной экспертизе на проектно-сметную документацию;</w:t>
      </w:r>
    </w:p>
    <w:bookmarkEnd w:id="83"/>
    <w:bookmarkStart w:name="z111" w:id="84"/>
    <w:p>
      <w:pPr>
        <w:spacing w:after="0"/>
        <w:ind w:left="0"/>
        <w:jc w:val="both"/>
      </w:pPr>
      <w:r>
        <w:rPr>
          <w:rFonts w:ascii="Times New Roman"/>
          <w:b w:val="false"/>
          <w:i w:val="false"/>
          <w:color w:val="000000"/>
          <w:sz w:val="28"/>
        </w:rPr>
        <w:t>
      в графе 3 "Общая стоимость проекта по ПСД, тыс. тенге" указывается общая стоимость проекта согласно государственной/вневедомственной экспертизе по проектно-сметной документации (с учетом проектно-изыскательных работ);</w:t>
      </w:r>
    </w:p>
    <w:bookmarkEnd w:id="84"/>
    <w:bookmarkStart w:name="z112" w:id="85"/>
    <w:p>
      <w:pPr>
        <w:spacing w:after="0"/>
        <w:ind w:left="0"/>
        <w:jc w:val="both"/>
      </w:pPr>
      <w:r>
        <w:rPr>
          <w:rFonts w:ascii="Times New Roman"/>
          <w:b w:val="false"/>
          <w:i w:val="false"/>
          <w:color w:val="000000"/>
          <w:sz w:val="28"/>
        </w:rPr>
        <w:t>
      в графе 4 "Период реализации проекта" указывается период строительно-монтажных работ от начала строительства до завершения в годах согласно государственной/вневедомственной экспертизе на проектно-сметную документацию;</w:t>
      </w:r>
    </w:p>
    <w:bookmarkEnd w:id="85"/>
    <w:bookmarkStart w:name="z113" w:id="86"/>
    <w:p>
      <w:pPr>
        <w:spacing w:after="0"/>
        <w:ind w:left="0"/>
        <w:jc w:val="both"/>
      </w:pPr>
      <w:r>
        <w:rPr>
          <w:rFonts w:ascii="Times New Roman"/>
          <w:b w:val="false"/>
          <w:i w:val="false"/>
          <w:color w:val="000000"/>
          <w:sz w:val="28"/>
        </w:rPr>
        <w:t>
      в графе 5 "Наименование мероприятия" указывается наименование работ по проекту согласно государственной/вневедомственной экспертизе на проектно-сметную документацию (реконструкция/строительство);</w:t>
      </w:r>
    </w:p>
    <w:bookmarkEnd w:id="86"/>
    <w:bookmarkStart w:name="z114" w:id="87"/>
    <w:p>
      <w:pPr>
        <w:spacing w:after="0"/>
        <w:ind w:left="0"/>
        <w:jc w:val="both"/>
      </w:pPr>
      <w:r>
        <w:rPr>
          <w:rFonts w:ascii="Times New Roman"/>
          <w:b w:val="false"/>
          <w:i w:val="false"/>
          <w:color w:val="000000"/>
          <w:sz w:val="28"/>
        </w:rPr>
        <w:t>
      в графе 6 "Наименование компонента по ПСД", указывается планируемые работы по реконструкции/строительству сетей и объектов, а именно: протяженность сетей тепло-, водоснабжения и водоотведения, количество канализационно-очистных сооружений, водоочистных сооружений, котельных, насосных станций, крупные резервуары, количество центральных тепловых пунктов, водоприемных башен;</w:t>
      </w:r>
    </w:p>
    <w:bookmarkEnd w:id="87"/>
    <w:bookmarkStart w:name="z115" w:id="88"/>
    <w:p>
      <w:pPr>
        <w:spacing w:after="0"/>
        <w:ind w:left="0"/>
        <w:jc w:val="both"/>
      </w:pPr>
      <w:r>
        <w:rPr>
          <w:rFonts w:ascii="Times New Roman"/>
          <w:b w:val="false"/>
          <w:i w:val="false"/>
          <w:color w:val="000000"/>
          <w:sz w:val="28"/>
        </w:rPr>
        <w:t>
      в графе 7 "Фактическое исполнение с нарастающим итогом" указывается фактически выполненные работы, указанные в графе 6;</w:t>
      </w:r>
    </w:p>
    <w:bookmarkEnd w:id="88"/>
    <w:bookmarkStart w:name="z116" w:id="89"/>
    <w:p>
      <w:pPr>
        <w:spacing w:after="0"/>
        <w:ind w:left="0"/>
        <w:jc w:val="both"/>
      </w:pPr>
      <w:r>
        <w:rPr>
          <w:rFonts w:ascii="Times New Roman"/>
          <w:b w:val="false"/>
          <w:i w:val="false"/>
          <w:color w:val="000000"/>
          <w:sz w:val="28"/>
        </w:rPr>
        <w:t>
      в графе 8 "Срок начала работ", "план согласно графику СМР", "факт" указывается планируемый срок начала работ;</w:t>
      </w:r>
    </w:p>
    <w:bookmarkEnd w:id="89"/>
    <w:bookmarkStart w:name="z117" w:id="90"/>
    <w:p>
      <w:pPr>
        <w:spacing w:after="0"/>
        <w:ind w:left="0"/>
        <w:jc w:val="both"/>
      </w:pPr>
      <w:r>
        <w:rPr>
          <w:rFonts w:ascii="Times New Roman"/>
          <w:b w:val="false"/>
          <w:i w:val="false"/>
          <w:color w:val="000000"/>
          <w:sz w:val="28"/>
        </w:rPr>
        <w:t>
      в графе 9 "Срок завершения работ", "план согласно графику СМР", "факт" указывается фактический срок завершения работ;</w:t>
      </w:r>
    </w:p>
    <w:bookmarkEnd w:id="90"/>
    <w:bookmarkStart w:name="z118" w:id="91"/>
    <w:p>
      <w:pPr>
        <w:spacing w:after="0"/>
        <w:ind w:left="0"/>
        <w:jc w:val="both"/>
      </w:pPr>
      <w:r>
        <w:rPr>
          <w:rFonts w:ascii="Times New Roman"/>
          <w:b w:val="false"/>
          <w:i w:val="false"/>
          <w:color w:val="000000"/>
          <w:sz w:val="28"/>
        </w:rPr>
        <w:t>
      в графе 10 "Краткое описание выполненных работ, причины невыполнения работ" указывается объем выполненных работ за отчетный месяц, а также проблемные вопросы (в случае возникновения) такие как судебные разбирательства, повторное объявление конкурса по государственным закупкам, отставание от графика строительно-монтажных работ.</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приказу Министра по </w:t>
            </w:r>
            <w:r>
              <w:br/>
            </w:r>
            <w:r>
              <w:rPr>
                <w:rFonts w:ascii="Times New Roman"/>
                <w:b w:val="false"/>
                <w:i w:val="false"/>
                <w:color w:val="000000"/>
                <w:sz w:val="20"/>
              </w:rPr>
              <w:t xml:space="preserve">инвестициям и развитию </w:t>
            </w:r>
            <w:r>
              <w:br/>
            </w:r>
            <w:r>
              <w:rPr>
                <w:rFonts w:ascii="Times New Roman"/>
                <w:b w:val="false"/>
                <w:i w:val="false"/>
                <w:color w:val="000000"/>
                <w:sz w:val="20"/>
              </w:rPr>
              <w:t>от 13 ноября 2017 года № 775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кредитования на </w:t>
            </w:r>
            <w:r>
              <w:br/>
            </w:r>
            <w:r>
              <w:rPr>
                <w:rFonts w:ascii="Times New Roman"/>
                <w:b w:val="false"/>
                <w:i w:val="false"/>
                <w:color w:val="000000"/>
                <w:sz w:val="20"/>
              </w:rPr>
              <w:t xml:space="preserve">строительства, реконструкции и </w:t>
            </w:r>
            <w:r>
              <w:br/>
            </w:r>
            <w:r>
              <w:rPr>
                <w:rFonts w:ascii="Times New Roman"/>
                <w:b w:val="false"/>
                <w:i w:val="false"/>
                <w:color w:val="000000"/>
                <w:sz w:val="20"/>
              </w:rPr>
              <w:t xml:space="preserve">модернизации систем тепло-, </w:t>
            </w:r>
            <w:r>
              <w:br/>
            </w:r>
            <w:r>
              <w:rPr>
                <w:rFonts w:ascii="Times New Roman"/>
                <w:b w:val="false"/>
                <w:i w:val="false"/>
                <w:color w:val="000000"/>
                <w:sz w:val="20"/>
              </w:rPr>
              <w:t>водоснабжения и водоотведения</w:t>
            </w:r>
          </w:p>
        </w:tc>
      </w:tr>
    </w:tbl>
    <w:bookmarkStart w:name="z121" w:id="92"/>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Информация о поступлении, освоении и погашении бюджетного кредита</w:t>
      </w:r>
      <w:r>
        <w:br/>
      </w:r>
      <w:r>
        <w:rPr>
          <w:rFonts w:ascii="Times New Roman"/>
          <w:b/>
          <w:i w:val="false"/>
          <w:color w:val="000000"/>
        </w:rPr>
        <w:t>Отчетный период 20___ год ___________</w:t>
      </w:r>
    </w:p>
    <w:bookmarkEnd w:id="92"/>
    <w:bookmarkStart w:name="z122" w:id="93"/>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2-ОПБК</w:t>
      </w:r>
    </w:p>
    <w:bookmarkEnd w:id="93"/>
    <w:bookmarkStart w:name="z123" w:id="94"/>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Периодичность:</w:t>
      </w:r>
      <w:r>
        <w:rPr>
          <w:rFonts w:ascii="Times New Roman"/>
          <w:b w:val="false"/>
          <w:i w:val="false"/>
          <w:color w:val="000000"/>
          <w:sz w:val="28"/>
        </w:rPr>
        <w:t xml:space="preserve"> ежемесячно</w:t>
      </w:r>
    </w:p>
    <w:bookmarkEnd w:id="94"/>
    <w:bookmarkStart w:name="z124" w:id="95"/>
    <w:p>
      <w:pPr>
        <w:spacing w:after="0"/>
        <w:ind w:left="0"/>
        <w:jc w:val="both"/>
      </w:pPr>
      <w:r>
        <w:rPr>
          <w:rFonts w:ascii="Times New Roman"/>
          <w:b w:val="false"/>
          <w:i w:val="false"/>
          <w:color w:val="000000"/>
          <w:sz w:val="28"/>
        </w:rPr>
        <w:t xml:space="preserve">
      </w:t>
      </w:r>
      <w:r>
        <w:rPr>
          <w:rFonts w:ascii="Times New Roman"/>
          <w:b/>
          <w:i w:val="false"/>
          <w:color w:val="000000"/>
          <w:sz w:val="28"/>
        </w:rPr>
        <w:t>Круг</w:t>
      </w:r>
      <w:r>
        <w:rPr>
          <w:rFonts w:ascii="Times New Roman"/>
          <w:b w:val="false"/>
          <w:i w:val="false"/>
          <w:color w:val="000000"/>
          <w:sz w:val="28"/>
        </w:rPr>
        <w:t xml:space="preserve"> </w:t>
      </w:r>
      <w:r>
        <w:rPr>
          <w:rFonts w:ascii="Times New Roman"/>
          <w:b/>
          <w:i w:val="false"/>
          <w:color w:val="000000"/>
          <w:sz w:val="28"/>
        </w:rPr>
        <w:t>лиц</w:t>
      </w:r>
      <w:r>
        <w:rPr>
          <w:rFonts w:ascii="Times New Roman"/>
          <w:b w:val="false"/>
          <w:i w:val="false"/>
          <w:color w:val="000000"/>
          <w:sz w:val="28"/>
        </w:rPr>
        <w:t xml:space="preserve"> </w:t>
      </w:r>
      <w:r>
        <w:rPr>
          <w:rFonts w:ascii="Times New Roman"/>
          <w:b/>
          <w:i w:val="false"/>
          <w:color w:val="000000"/>
          <w:sz w:val="28"/>
        </w:rPr>
        <w:t>представляющих:</w:t>
      </w:r>
      <w:r>
        <w:rPr>
          <w:rFonts w:ascii="Times New Roman"/>
          <w:b w:val="false"/>
          <w:i w:val="false"/>
          <w:color w:val="000000"/>
          <w:sz w:val="28"/>
        </w:rPr>
        <w:t xml:space="preserve"> Заемщик, Конечный заемщик, Поверенный (агент)</w:t>
      </w:r>
    </w:p>
    <w:bookmarkEnd w:id="95"/>
    <w:bookmarkStart w:name="z125" w:id="96"/>
    <w:p>
      <w:pPr>
        <w:spacing w:after="0"/>
        <w:ind w:left="0"/>
        <w:jc w:val="both"/>
      </w:pPr>
      <w:r>
        <w:rPr>
          <w:rFonts w:ascii="Times New Roman"/>
          <w:b w:val="false"/>
          <w:i w:val="false"/>
          <w:color w:val="000000"/>
          <w:sz w:val="28"/>
        </w:rPr>
        <w:t xml:space="preserve">
      </w:t>
      </w:r>
      <w:r>
        <w:rPr>
          <w:rFonts w:ascii="Times New Roman"/>
          <w:b/>
          <w:i w:val="false"/>
          <w:color w:val="000000"/>
          <w:sz w:val="28"/>
        </w:rPr>
        <w:t>Куда</w:t>
      </w:r>
      <w:r>
        <w:rPr>
          <w:rFonts w:ascii="Times New Roman"/>
          <w:b w:val="false"/>
          <w:i w:val="false"/>
          <w:color w:val="000000"/>
          <w:sz w:val="28"/>
        </w:rPr>
        <w:t xml:space="preserve"> </w:t>
      </w:r>
      <w:r>
        <w:rPr>
          <w:rFonts w:ascii="Times New Roman"/>
          <w:b/>
          <w:i w:val="false"/>
          <w:color w:val="000000"/>
          <w:sz w:val="28"/>
        </w:rPr>
        <w:t>представляется:</w:t>
      </w:r>
      <w:r>
        <w:rPr>
          <w:rFonts w:ascii="Times New Roman"/>
          <w:b w:val="false"/>
          <w:i w:val="false"/>
          <w:color w:val="000000"/>
          <w:sz w:val="28"/>
        </w:rPr>
        <w:t xml:space="preserve"> Администраторам бюджетной программы</w:t>
      </w:r>
    </w:p>
    <w:bookmarkEnd w:id="96"/>
    <w:bookmarkStart w:name="z126" w:id="97"/>
    <w:p>
      <w:pPr>
        <w:spacing w:after="0"/>
        <w:ind w:left="0"/>
        <w:jc w:val="both"/>
      </w:pPr>
      <w:r>
        <w:rPr>
          <w:rFonts w:ascii="Times New Roman"/>
          <w:b w:val="false"/>
          <w:i w:val="false"/>
          <w:color w:val="000000"/>
          <w:sz w:val="28"/>
        </w:rPr>
        <w:t xml:space="preserve">
      </w:t>
      </w:r>
      <w:r>
        <w:rPr>
          <w:rFonts w:ascii="Times New Roman"/>
          <w:b/>
          <w:i w:val="false"/>
          <w:color w:val="000000"/>
          <w:sz w:val="28"/>
        </w:rPr>
        <w:t>Срок</w:t>
      </w:r>
      <w:r>
        <w:rPr>
          <w:rFonts w:ascii="Times New Roman"/>
          <w:b w:val="false"/>
          <w:i w:val="false"/>
          <w:color w:val="000000"/>
          <w:sz w:val="28"/>
        </w:rPr>
        <w:t xml:space="preserve"> </w:t>
      </w:r>
      <w:r>
        <w:rPr>
          <w:rFonts w:ascii="Times New Roman"/>
          <w:b/>
          <w:i w:val="false"/>
          <w:color w:val="000000"/>
          <w:sz w:val="28"/>
        </w:rPr>
        <w:t>представления:</w:t>
      </w:r>
      <w:r>
        <w:rPr>
          <w:rFonts w:ascii="Times New Roman"/>
          <w:b w:val="false"/>
          <w:i w:val="false"/>
          <w:color w:val="000000"/>
          <w:sz w:val="28"/>
        </w:rPr>
        <w:t xml:space="preserve"> не позднее 20-го числа месяца, следующего за отчетным</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
        <w:gridCol w:w="535"/>
        <w:gridCol w:w="186"/>
        <w:gridCol w:w="728"/>
        <w:gridCol w:w="612"/>
        <w:gridCol w:w="729"/>
        <w:gridCol w:w="612"/>
        <w:gridCol w:w="729"/>
        <w:gridCol w:w="341"/>
        <w:gridCol w:w="612"/>
        <w:gridCol w:w="341"/>
        <w:gridCol w:w="612"/>
        <w:gridCol w:w="612"/>
        <w:gridCol w:w="729"/>
        <w:gridCol w:w="652"/>
        <w:gridCol w:w="1350"/>
        <w:gridCol w:w="1622"/>
        <w:gridCol w:w="770"/>
        <w:gridCol w:w="342"/>
      </w:tblGrid>
      <w:tr>
        <w:trPr>
          <w:trHeight w:val="30" w:hRule="atLeast"/>
        </w:trPr>
        <w:tc>
          <w:tcPr>
            <w:tcW w:w="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8"/>
          <w:p>
            <w:pPr>
              <w:spacing w:after="20"/>
              <w:ind w:left="20"/>
              <w:jc w:val="both"/>
            </w:pPr>
            <w:r>
              <w:rPr>
                <w:rFonts w:ascii="Times New Roman"/>
                <w:b w:val="false"/>
                <w:i w:val="false"/>
                <w:color w:val="000000"/>
                <w:sz w:val="20"/>
              </w:rPr>
              <w:t>
№</w:t>
            </w:r>
          </w:p>
          <w:bookmarkEnd w:id="98"/>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сумма финансирования из Национального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поступление средств бюджетного кредита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освоение средств бюджетного кредита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средств бюджетного кредита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 по основному долгу</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освоения (с нарастающим итогом)</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неисполнения (тыс. тенге) (с нарастающим итогом)</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по результатам гос. закупок</w:t>
            </w:r>
          </w:p>
        </w:tc>
        <w:tc>
          <w:tcPr>
            <w:tcW w:w="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нарастающим итогом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нарастающим итогом</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погашению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погашение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xml:space="preserve"> (тыс.тенге)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(тыс.тенге)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(тыс.тенге)</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(тыс.тенге)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(тыс.тенге)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xml:space="preserve"> (тыс.тенге)</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xml:space="preserve"> (тыс.тенге)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xml:space="preserve"> (тыс.тенге)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естественных монополий</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1</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99"/>
    <w:p>
      <w:pPr>
        <w:spacing w:after="0"/>
        <w:ind w:left="0"/>
        <w:jc w:val="both"/>
      </w:pPr>
      <w:r>
        <w:rPr>
          <w:rFonts w:ascii="Times New Roman"/>
          <w:b w:val="false"/>
          <w:i w:val="false"/>
          <w:color w:val="000000"/>
          <w:sz w:val="28"/>
        </w:rPr>
        <w:t>
      Исполнитель: ___________________________________________________________</w:t>
      </w:r>
    </w:p>
    <w:bookmarkEnd w:id="99"/>
    <w:bookmarkStart w:name="z134" w:id="100"/>
    <w:p>
      <w:pPr>
        <w:spacing w:after="0"/>
        <w:ind w:left="0"/>
        <w:jc w:val="both"/>
      </w:pPr>
      <w:r>
        <w:rPr>
          <w:rFonts w:ascii="Times New Roman"/>
          <w:b w:val="false"/>
          <w:i w:val="false"/>
          <w:color w:val="000000"/>
          <w:sz w:val="28"/>
        </w:rPr>
        <w:t>
                         Фамилия, имя, отчество (при его наличии) контактный телефон</w:t>
      </w:r>
    </w:p>
    <w:bookmarkEnd w:id="100"/>
    <w:bookmarkStart w:name="z135" w:id="101"/>
    <w:p>
      <w:pPr>
        <w:spacing w:after="0"/>
        <w:ind w:left="0"/>
        <w:jc w:val="both"/>
      </w:pPr>
      <w:r>
        <w:rPr>
          <w:rFonts w:ascii="Times New Roman"/>
          <w:b w:val="false"/>
          <w:i w:val="false"/>
          <w:color w:val="000000"/>
          <w:sz w:val="28"/>
        </w:rPr>
        <w:t>
      Руководитель: ___________________________________________________________</w:t>
      </w:r>
    </w:p>
    <w:bookmarkEnd w:id="101"/>
    <w:bookmarkStart w:name="z136" w:id="102"/>
    <w:p>
      <w:pPr>
        <w:spacing w:after="0"/>
        <w:ind w:left="0"/>
        <w:jc w:val="both"/>
      </w:pPr>
      <w:r>
        <w:rPr>
          <w:rFonts w:ascii="Times New Roman"/>
          <w:b w:val="false"/>
          <w:i w:val="false"/>
          <w:color w:val="000000"/>
          <w:sz w:val="28"/>
        </w:rPr>
        <w:t>
                         Фамилия, имя, отчество (при его наличии) контактный телефон</w:t>
      </w:r>
    </w:p>
    <w:bookmarkEnd w:id="102"/>
    <w:bookmarkStart w:name="z137" w:id="103"/>
    <w:p>
      <w:pPr>
        <w:spacing w:after="0"/>
        <w:ind w:left="0"/>
        <w:jc w:val="both"/>
      </w:pPr>
      <w:r>
        <w:rPr>
          <w:rFonts w:ascii="Times New Roman"/>
          <w:b w:val="false"/>
          <w:i w:val="false"/>
          <w:color w:val="000000"/>
          <w:sz w:val="28"/>
        </w:rPr>
        <w:t>
      Место для печати</w:t>
      </w:r>
    </w:p>
    <w:bookmarkEnd w:id="103"/>
    <w:bookmarkStart w:name="z138" w:id="104"/>
    <w:p>
      <w:pPr>
        <w:spacing w:after="0"/>
        <w:ind w:left="0"/>
        <w:jc w:val="both"/>
      </w:pPr>
      <w:r>
        <w:rPr>
          <w:rFonts w:ascii="Times New Roman"/>
          <w:b w:val="false"/>
          <w:i w:val="false"/>
          <w:color w:val="000000"/>
          <w:sz w:val="28"/>
        </w:rPr>
        <w:t>
      Примечание: Пояснение по заполнению формы приведено в приложении к настоящей форме.</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 xml:space="preserve"> для сбора</w:t>
            </w:r>
            <w:r>
              <w:br/>
            </w:r>
            <w:r>
              <w:rPr>
                <w:rFonts w:ascii="Times New Roman"/>
                <w:b w:val="false"/>
                <w:i w:val="false"/>
                <w:color w:val="000000"/>
                <w:sz w:val="20"/>
              </w:rPr>
              <w:t>административных данных</w:t>
            </w:r>
          </w:p>
        </w:tc>
      </w:tr>
    </w:tbl>
    <w:bookmarkStart w:name="z140" w:id="10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w:t>
      </w:r>
      <w:r>
        <w:rPr>
          <w:rFonts w:ascii="Times New Roman"/>
          <w:b/>
          <w:i w:val="false"/>
          <w:color w:val="000000"/>
        </w:rPr>
        <w:t>"Информация о поступлении, освоении и погашении бюджетного кредита"</w:t>
      </w:r>
    </w:p>
    <w:bookmarkEnd w:id="105"/>
    <w:bookmarkStart w:name="z142" w:id="106"/>
    <w:p>
      <w:pPr>
        <w:spacing w:after="0"/>
        <w:ind w:left="0"/>
        <w:jc w:val="both"/>
      </w:pPr>
      <w:r>
        <w:rPr>
          <w:rFonts w:ascii="Times New Roman"/>
          <w:b w:val="false"/>
          <w:i w:val="false"/>
          <w:color w:val="000000"/>
          <w:sz w:val="28"/>
        </w:rPr>
        <w:t>
      1. Форма, предназначенная для сбора административных данных "Информация о поступлении, освоении и погашении бюджетного кредита" (далее – Форма) разработана в целях качественного предоставления информации о ходе реализации инвестиционных проектов в рамках Государственной Программы инфраструктурного развития "Нұрлы Жол".</w:t>
      </w:r>
    </w:p>
    <w:bookmarkEnd w:id="106"/>
    <w:bookmarkStart w:name="z143" w:id="107"/>
    <w:p>
      <w:pPr>
        <w:spacing w:after="0"/>
        <w:ind w:left="0"/>
        <w:jc w:val="both"/>
      </w:pPr>
      <w:r>
        <w:rPr>
          <w:rFonts w:ascii="Times New Roman"/>
          <w:b w:val="false"/>
          <w:i w:val="false"/>
          <w:color w:val="000000"/>
          <w:sz w:val="28"/>
        </w:rPr>
        <w:t>
      2. Форма заполняется следующим образом:</w:t>
      </w:r>
    </w:p>
    <w:bookmarkEnd w:id="107"/>
    <w:bookmarkStart w:name="z144" w:id="108"/>
    <w:p>
      <w:pPr>
        <w:spacing w:after="0"/>
        <w:ind w:left="0"/>
        <w:jc w:val="both"/>
      </w:pPr>
      <w:r>
        <w:rPr>
          <w:rFonts w:ascii="Times New Roman"/>
          <w:b w:val="false"/>
          <w:i w:val="false"/>
          <w:color w:val="000000"/>
          <w:sz w:val="28"/>
        </w:rPr>
        <w:t>
      в графе 1 "№" указывается номер по порядку. Последующая информация не должна прерывать нумерацию по порядку;</w:t>
      </w:r>
    </w:p>
    <w:bookmarkEnd w:id="108"/>
    <w:bookmarkStart w:name="z145" w:id="109"/>
    <w:p>
      <w:pPr>
        <w:spacing w:after="0"/>
        <w:ind w:left="0"/>
        <w:jc w:val="both"/>
      </w:pPr>
      <w:r>
        <w:rPr>
          <w:rFonts w:ascii="Times New Roman"/>
          <w:b w:val="false"/>
          <w:i w:val="false"/>
          <w:color w:val="000000"/>
          <w:sz w:val="28"/>
        </w:rPr>
        <w:t>
      в графе 2 "Наименование проекта" указывается наименование проекта, согласно государственной/вневедомственной экспертизе на проектно-сметную документацию;</w:t>
      </w:r>
    </w:p>
    <w:bookmarkEnd w:id="109"/>
    <w:bookmarkStart w:name="z146" w:id="110"/>
    <w:p>
      <w:pPr>
        <w:spacing w:after="0"/>
        <w:ind w:left="0"/>
        <w:jc w:val="both"/>
      </w:pPr>
      <w:r>
        <w:rPr>
          <w:rFonts w:ascii="Times New Roman"/>
          <w:b w:val="false"/>
          <w:i w:val="false"/>
          <w:color w:val="000000"/>
          <w:sz w:val="28"/>
        </w:rPr>
        <w:t>
      в графе 3 "Планируемая сумма финансирования из Национального фонда" указывается сумма проекта выделенная из республиканского бюджета;</w:t>
      </w:r>
    </w:p>
    <w:bookmarkEnd w:id="110"/>
    <w:bookmarkStart w:name="z147" w:id="111"/>
    <w:p>
      <w:pPr>
        <w:spacing w:after="0"/>
        <w:ind w:left="0"/>
        <w:jc w:val="both"/>
      </w:pPr>
      <w:r>
        <w:rPr>
          <w:rFonts w:ascii="Times New Roman"/>
          <w:b w:val="false"/>
          <w:i w:val="false"/>
          <w:color w:val="000000"/>
          <w:sz w:val="28"/>
        </w:rPr>
        <w:t>
      в графе 4 "Фактическое поступление средств бюджетного кредита" указывается поступившая сумма выделенная из республиканского бюджета на реализацию проекта;</w:t>
      </w:r>
    </w:p>
    <w:bookmarkEnd w:id="111"/>
    <w:bookmarkStart w:name="z148" w:id="112"/>
    <w:p>
      <w:pPr>
        <w:spacing w:after="0"/>
        <w:ind w:left="0"/>
        <w:jc w:val="both"/>
      </w:pPr>
      <w:r>
        <w:rPr>
          <w:rFonts w:ascii="Times New Roman"/>
          <w:b w:val="false"/>
          <w:i w:val="false"/>
          <w:color w:val="000000"/>
          <w:sz w:val="28"/>
        </w:rPr>
        <w:t>
      в графе 5 "Фактическое освоение средств бюджетного кредита" указывается освоенная сумма денег выделенная из республиканского бюджета на реализацию проекта;</w:t>
      </w:r>
    </w:p>
    <w:bookmarkEnd w:id="112"/>
    <w:bookmarkStart w:name="z149" w:id="113"/>
    <w:p>
      <w:pPr>
        <w:spacing w:after="0"/>
        <w:ind w:left="0"/>
        <w:jc w:val="both"/>
      </w:pPr>
      <w:r>
        <w:rPr>
          <w:rFonts w:ascii="Times New Roman"/>
          <w:b w:val="false"/>
          <w:i w:val="false"/>
          <w:color w:val="000000"/>
          <w:sz w:val="28"/>
        </w:rPr>
        <w:t>
      в графе 6 "Погашение средств бюджетного кредита" указывается сумма кредита подлежащая погашению согласно условиям кредитного договора;</w:t>
      </w:r>
    </w:p>
    <w:bookmarkEnd w:id="113"/>
    <w:bookmarkStart w:name="z150" w:id="114"/>
    <w:p>
      <w:pPr>
        <w:spacing w:after="0"/>
        <w:ind w:left="0"/>
        <w:jc w:val="both"/>
      </w:pPr>
      <w:r>
        <w:rPr>
          <w:rFonts w:ascii="Times New Roman"/>
          <w:b w:val="false"/>
          <w:i w:val="false"/>
          <w:color w:val="000000"/>
          <w:sz w:val="28"/>
        </w:rPr>
        <w:t>
      в графе 7 "Остаток задолженности" указывается сумма задолженности по кредиту согласно условиям кредитного договора;</w:t>
      </w:r>
    </w:p>
    <w:bookmarkEnd w:id="114"/>
    <w:bookmarkStart w:name="z151" w:id="115"/>
    <w:p>
      <w:pPr>
        <w:spacing w:after="0"/>
        <w:ind w:left="0"/>
        <w:jc w:val="both"/>
      </w:pPr>
      <w:r>
        <w:rPr>
          <w:rFonts w:ascii="Times New Roman"/>
          <w:b w:val="false"/>
          <w:i w:val="false"/>
          <w:color w:val="000000"/>
          <w:sz w:val="28"/>
        </w:rPr>
        <w:t>
      в графе 8 "Просроченная задолженность по основному долгу" указывается сумма просроченной задолженности по кредиту согласно условиям кредитного договора;</w:t>
      </w:r>
    </w:p>
    <w:bookmarkEnd w:id="115"/>
    <w:bookmarkStart w:name="z152" w:id="116"/>
    <w:p>
      <w:pPr>
        <w:spacing w:after="0"/>
        <w:ind w:left="0"/>
        <w:jc w:val="both"/>
      </w:pPr>
      <w:r>
        <w:rPr>
          <w:rFonts w:ascii="Times New Roman"/>
          <w:b w:val="false"/>
          <w:i w:val="false"/>
          <w:color w:val="000000"/>
          <w:sz w:val="28"/>
        </w:rPr>
        <w:t>
      в графе 9 "% освоения (с нарастающим итогом)" указывается освоение денег выделенных из республиканского бюджета в процентах;</w:t>
      </w:r>
    </w:p>
    <w:bookmarkEnd w:id="116"/>
    <w:bookmarkStart w:name="z153" w:id="117"/>
    <w:p>
      <w:pPr>
        <w:spacing w:after="0"/>
        <w:ind w:left="0"/>
        <w:jc w:val="both"/>
      </w:pPr>
      <w:r>
        <w:rPr>
          <w:rFonts w:ascii="Times New Roman"/>
          <w:b w:val="false"/>
          <w:i w:val="false"/>
          <w:color w:val="000000"/>
          <w:sz w:val="28"/>
        </w:rPr>
        <w:t>
      в графе 10 "Сумма неисполнения (тыс. тенге) (с нарастающим итогом)" указывается сумма не использованных денег по кредиту выделенных из республиканского бюджета;</w:t>
      </w:r>
    </w:p>
    <w:bookmarkEnd w:id="117"/>
    <w:bookmarkStart w:name="z154" w:id="118"/>
    <w:p>
      <w:pPr>
        <w:spacing w:after="0"/>
        <w:ind w:left="0"/>
        <w:jc w:val="both"/>
      </w:pPr>
      <w:r>
        <w:rPr>
          <w:rFonts w:ascii="Times New Roman"/>
          <w:b w:val="false"/>
          <w:i w:val="false"/>
          <w:color w:val="000000"/>
          <w:sz w:val="28"/>
        </w:rPr>
        <w:t>
      в графе 11 "экономия по результатам гос. закупок" указывается сумма экономии по результатам проведенных конкурсных процедур на строительно-монтажные работы и приобретение материалов;</w:t>
      </w:r>
    </w:p>
    <w:bookmarkEnd w:id="118"/>
    <w:bookmarkStart w:name="z155" w:id="119"/>
    <w:p>
      <w:pPr>
        <w:spacing w:after="0"/>
        <w:ind w:left="0"/>
        <w:jc w:val="both"/>
      </w:pPr>
      <w:r>
        <w:rPr>
          <w:rFonts w:ascii="Times New Roman"/>
          <w:b w:val="false"/>
          <w:i w:val="false"/>
          <w:color w:val="000000"/>
          <w:sz w:val="28"/>
        </w:rPr>
        <w:t>
      в графе 12 "Примечание" указывается примечания с дополнительной информацией по проекту.</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приказу Министра по </w:t>
            </w:r>
            <w:r>
              <w:br/>
            </w:r>
            <w:r>
              <w:rPr>
                <w:rFonts w:ascii="Times New Roman"/>
                <w:b w:val="false"/>
                <w:i w:val="false"/>
                <w:color w:val="000000"/>
                <w:sz w:val="20"/>
              </w:rPr>
              <w:t xml:space="preserve">инвестициям и развитию </w:t>
            </w:r>
            <w:r>
              <w:br/>
            </w:r>
            <w:r>
              <w:rPr>
                <w:rFonts w:ascii="Times New Roman"/>
                <w:b w:val="false"/>
                <w:i w:val="false"/>
                <w:color w:val="000000"/>
                <w:sz w:val="20"/>
              </w:rPr>
              <w:t>от 13 ноября 2017 года № 775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приказом Министра </w:t>
            </w:r>
            <w:r>
              <w:br/>
            </w:r>
            <w:r>
              <w:rPr>
                <w:rFonts w:ascii="Times New Roman"/>
                <w:b w:val="false"/>
                <w:i w:val="false"/>
                <w:color w:val="000000"/>
                <w:sz w:val="20"/>
              </w:rPr>
              <w:t xml:space="preserve">национальной экономики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октября 2015 года № 665</w:t>
            </w:r>
          </w:p>
        </w:tc>
      </w:tr>
    </w:tbl>
    <w:bookmarkStart w:name="z158" w:id="120"/>
    <w:p>
      <w:pPr>
        <w:spacing w:after="0"/>
        <w:ind w:left="0"/>
        <w:jc w:val="left"/>
      </w:pPr>
      <w:r>
        <w:rPr>
          <w:rFonts w:ascii="Times New Roman"/>
          <w:b/>
          <w:i w:val="false"/>
          <w:color w:val="000000"/>
        </w:rPr>
        <w:t xml:space="preserve"> Правила </w:t>
      </w:r>
      <w:r>
        <w:br/>
      </w:r>
      <w:r>
        <w:rPr>
          <w:rFonts w:ascii="Times New Roman"/>
          <w:b/>
          <w:i w:val="false"/>
          <w:color w:val="000000"/>
        </w:rPr>
        <w:t>субсидирования строительства, реконструкции и модернизации систем тепло-, водоснабжения и водоотведения</w:t>
      </w:r>
      <w:r>
        <w:br/>
      </w:r>
      <w:r>
        <w:rPr>
          <w:rFonts w:ascii="Times New Roman"/>
          <w:b/>
          <w:i w:val="false"/>
          <w:color w:val="000000"/>
        </w:rPr>
        <w:t>Глава 1. Общие положения</w:t>
      </w:r>
    </w:p>
    <w:bookmarkEnd w:id="120"/>
    <w:bookmarkStart w:name="z159" w:id="121"/>
    <w:p>
      <w:pPr>
        <w:spacing w:after="0"/>
        <w:ind w:left="0"/>
        <w:jc w:val="both"/>
      </w:pPr>
      <w:r>
        <w:rPr>
          <w:rFonts w:ascii="Times New Roman"/>
          <w:b w:val="false"/>
          <w:i w:val="false"/>
          <w:color w:val="000000"/>
          <w:sz w:val="28"/>
        </w:rPr>
        <w:t xml:space="preserve">
      1. Настоящие Правила субсидирования строительства, реконструкции и модернизации систем тепло-, водоснабжения и водоотведения (далее – Правила) разработаны в соответствии с </w:t>
      </w:r>
      <w:r>
        <w:rPr>
          <w:rFonts w:ascii="Times New Roman"/>
          <w:b w:val="false"/>
          <w:i w:val="false"/>
          <w:color w:val="000000"/>
          <w:sz w:val="28"/>
        </w:rPr>
        <w:t>подпунктом 8-5)</w:t>
      </w:r>
      <w:r>
        <w:rPr>
          <w:rFonts w:ascii="Times New Roman"/>
          <w:b w:val="false"/>
          <w:i w:val="false"/>
          <w:color w:val="000000"/>
          <w:sz w:val="28"/>
        </w:rPr>
        <w:t xml:space="preserve"> статьи 37-1 Водного кодекса Республики Казахстан,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подпунктом 5-2)</w:t>
      </w:r>
      <w:r>
        <w:rPr>
          <w:rFonts w:ascii="Times New Roman"/>
          <w:b w:val="false"/>
          <w:i w:val="false"/>
          <w:color w:val="000000"/>
          <w:sz w:val="28"/>
        </w:rPr>
        <w:t xml:space="preserve"> статьи 5-1 Закона Республики Казахстан от 9 июля 2004 года "Об электроэнергетике" и определяют порядок субсидирования строительства, реконструкции и модернизации систем тепло-, водоснабжения и водоотведения.</w:t>
      </w:r>
    </w:p>
    <w:bookmarkEnd w:id="121"/>
    <w:bookmarkStart w:name="z160" w:id="122"/>
    <w:p>
      <w:pPr>
        <w:spacing w:after="0"/>
        <w:ind w:left="0"/>
        <w:jc w:val="both"/>
      </w:pPr>
      <w:r>
        <w:rPr>
          <w:rFonts w:ascii="Times New Roman"/>
          <w:b w:val="false"/>
          <w:i w:val="false"/>
          <w:color w:val="000000"/>
          <w:sz w:val="28"/>
        </w:rPr>
        <w:t>
      2. В настоящих Правилах используются следующие понятия и определения:</w:t>
      </w:r>
    </w:p>
    <w:bookmarkEnd w:id="122"/>
    <w:bookmarkStart w:name="z161" w:id="123"/>
    <w:p>
      <w:pPr>
        <w:spacing w:after="0"/>
        <w:ind w:left="0"/>
        <w:jc w:val="both"/>
      </w:pPr>
      <w:r>
        <w:rPr>
          <w:rFonts w:ascii="Times New Roman"/>
          <w:b w:val="false"/>
          <w:i w:val="false"/>
          <w:color w:val="000000"/>
          <w:sz w:val="28"/>
        </w:rPr>
        <w:t>
      1) Рабочая группа – консультативно-совещательный орган, по выработке предложений и рекомендаций по предоставлению субсидии на инвестиционный проект в сфере тепло-, водоснабжения и водоотведения на основании заключения Оператора;</w:t>
      </w:r>
    </w:p>
    <w:bookmarkEnd w:id="123"/>
    <w:bookmarkStart w:name="z162" w:id="124"/>
    <w:p>
      <w:pPr>
        <w:spacing w:after="0"/>
        <w:ind w:left="0"/>
        <w:jc w:val="both"/>
      </w:pPr>
      <w:r>
        <w:rPr>
          <w:rFonts w:ascii="Times New Roman"/>
          <w:b w:val="false"/>
          <w:i w:val="false"/>
          <w:color w:val="000000"/>
          <w:sz w:val="28"/>
        </w:rPr>
        <w:t>
      2) система теплоснабжения – комплекс, состоящий из теплопроизводящих, теплопередающих и теплопотребляющих установок;</w:t>
      </w:r>
    </w:p>
    <w:bookmarkEnd w:id="124"/>
    <w:bookmarkStart w:name="z163" w:id="125"/>
    <w:p>
      <w:pPr>
        <w:spacing w:after="0"/>
        <w:ind w:left="0"/>
        <w:jc w:val="both"/>
      </w:pPr>
      <w:r>
        <w:rPr>
          <w:rFonts w:ascii="Times New Roman"/>
          <w:b w:val="false"/>
          <w:i w:val="false"/>
          <w:color w:val="000000"/>
          <w:sz w:val="28"/>
        </w:rPr>
        <w:t>
      3) субсидирование строительства, реконструкции и модернизации систем тепло-, водоснабжения и водоотведения – предоставление бюджетных субсидий на безвозмездной и невозвратной основе, осуществляемое в качестве экономического стимулирования развития систем тепло-, водоснабжения и водоотведения;</w:t>
      </w:r>
    </w:p>
    <w:bookmarkEnd w:id="125"/>
    <w:bookmarkStart w:name="z164" w:id="126"/>
    <w:p>
      <w:pPr>
        <w:spacing w:after="0"/>
        <w:ind w:left="0"/>
        <w:jc w:val="both"/>
      </w:pPr>
      <w:r>
        <w:rPr>
          <w:rFonts w:ascii="Times New Roman"/>
          <w:b w:val="false"/>
          <w:i w:val="false"/>
          <w:color w:val="000000"/>
          <w:sz w:val="28"/>
        </w:rPr>
        <w:t xml:space="preserve">
      4) инвестиционный проект – инвестиционный проект, направленный на проведение мероприятий по строительству, реконструкции и модернизации систем тепло-, водоснабжения и водоотведения, реализуемый юридическим лицом, заключившим соглашение с Финансовым институтом, за счет заемных средств Финансовых институтов и бюджетных субсидий; </w:t>
      </w:r>
    </w:p>
    <w:bookmarkEnd w:id="126"/>
    <w:bookmarkStart w:name="z165" w:id="127"/>
    <w:p>
      <w:pPr>
        <w:spacing w:after="0"/>
        <w:ind w:left="0"/>
        <w:jc w:val="both"/>
      </w:pPr>
      <w:r>
        <w:rPr>
          <w:rFonts w:ascii="Times New Roman"/>
          <w:b w:val="false"/>
          <w:i w:val="false"/>
          <w:color w:val="000000"/>
          <w:sz w:val="28"/>
        </w:rPr>
        <w:t>
      5) Финансовый институт – банки, организации, осуществляющие отдельные виды банковских операций и международные финансовые организации;</w:t>
      </w:r>
    </w:p>
    <w:bookmarkEnd w:id="127"/>
    <w:bookmarkStart w:name="z166" w:id="128"/>
    <w:p>
      <w:pPr>
        <w:spacing w:after="0"/>
        <w:ind w:left="0"/>
        <w:jc w:val="both"/>
      </w:pPr>
      <w:r>
        <w:rPr>
          <w:rFonts w:ascii="Times New Roman"/>
          <w:b w:val="false"/>
          <w:i w:val="false"/>
          <w:color w:val="000000"/>
          <w:sz w:val="28"/>
        </w:rPr>
        <w:t>
      6) письмо-намерение – письмо Финансового института о возможности предоставления кредита, состоящее из краткого описания мероприятий инвестиционного проекта с обоснованием необходимости реализации и предварительной стоимости;</w:t>
      </w:r>
    </w:p>
    <w:bookmarkEnd w:id="128"/>
    <w:bookmarkStart w:name="z167" w:id="129"/>
    <w:p>
      <w:pPr>
        <w:spacing w:after="0"/>
        <w:ind w:left="0"/>
        <w:jc w:val="both"/>
      </w:pPr>
      <w:r>
        <w:rPr>
          <w:rFonts w:ascii="Times New Roman"/>
          <w:b w:val="false"/>
          <w:i w:val="false"/>
          <w:color w:val="000000"/>
          <w:sz w:val="28"/>
        </w:rPr>
        <w:t>
      7) Оператор – организация по модернизации и развитию жилищно-коммунального хозяйства, заключившая договор (контракт) с Администратором или уполномоченным им структурным подразделением на осуществление функций Оператора;</w:t>
      </w:r>
    </w:p>
    <w:bookmarkEnd w:id="129"/>
    <w:bookmarkStart w:name="z168" w:id="130"/>
    <w:p>
      <w:pPr>
        <w:spacing w:after="0"/>
        <w:ind w:left="0"/>
        <w:jc w:val="both"/>
      </w:pPr>
      <w:r>
        <w:rPr>
          <w:rFonts w:ascii="Times New Roman"/>
          <w:b w:val="false"/>
          <w:i w:val="false"/>
          <w:color w:val="000000"/>
          <w:sz w:val="28"/>
        </w:rPr>
        <w:t>
      8) субсидия – невозвратный платеж из республиканского бюджета, предоставляемый юридическому лицу, заключившему соглашение с Финансовым институтом на реализацию инвестиционного проекта по строительству, реконструкции и модернизации систем тепло-, водоснабжения и водоотведения;</w:t>
      </w:r>
    </w:p>
    <w:bookmarkEnd w:id="130"/>
    <w:bookmarkStart w:name="z169" w:id="131"/>
    <w:p>
      <w:pPr>
        <w:spacing w:after="0"/>
        <w:ind w:left="0"/>
        <w:jc w:val="both"/>
      </w:pPr>
      <w:r>
        <w:rPr>
          <w:rFonts w:ascii="Times New Roman"/>
          <w:b w:val="false"/>
          <w:i w:val="false"/>
          <w:color w:val="000000"/>
          <w:sz w:val="28"/>
        </w:rPr>
        <w:t>
      9) получатель субсидии – юридическое лицо, оказывающее услуги водоснабжения и (или) водоотведения, производства, передачи, распределения и (или) снабжения тепловой энергией;</w:t>
      </w:r>
    </w:p>
    <w:bookmarkEnd w:id="131"/>
    <w:bookmarkStart w:name="z170" w:id="132"/>
    <w:p>
      <w:pPr>
        <w:spacing w:after="0"/>
        <w:ind w:left="0"/>
        <w:jc w:val="both"/>
      </w:pPr>
      <w:r>
        <w:rPr>
          <w:rFonts w:ascii="Times New Roman"/>
          <w:b w:val="false"/>
          <w:i w:val="false"/>
          <w:color w:val="000000"/>
          <w:sz w:val="28"/>
        </w:rPr>
        <w:t>
      10) система водоотведения – комплекс инженерных сетей и сооружений, предназначенный для сбора, транспортировки, очистки и отведения сточных вод;</w:t>
      </w:r>
    </w:p>
    <w:bookmarkEnd w:id="132"/>
    <w:bookmarkStart w:name="z171" w:id="133"/>
    <w:p>
      <w:pPr>
        <w:spacing w:after="0"/>
        <w:ind w:left="0"/>
        <w:jc w:val="both"/>
      </w:pPr>
      <w:r>
        <w:rPr>
          <w:rFonts w:ascii="Times New Roman"/>
          <w:b w:val="false"/>
          <w:i w:val="false"/>
          <w:color w:val="000000"/>
          <w:sz w:val="28"/>
        </w:rPr>
        <w:t>
      11) система водоснабжения – комплекс инженерных сетей и сооружений, предназначенный для забора, хранения, подготовки, подачи и распределения воды к местам ее потребления;</w:t>
      </w:r>
    </w:p>
    <w:bookmarkEnd w:id="133"/>
    <w:bookmarkStart w:name="z172" w:id="134"/>
    <w:p>
      <w:pPr>
        <w:spacing w:after="0"/>
        <w:ind w:left="0"/>
        <w:jc w:val="both"/>
      </w:pPr>
      <w:r>
        <w:rPr>
          <w:rFonts w:ascii="Times New Roman"/>
          <w:b w:val="false"/>
          <w:i w:val="false"/>
          <w:color w:val="000000"/>
          <w:sz w:val="28"/>
        </w:rPr>
        <w:t>
      12) социальная политика государства в отрасли жилищно-коммунального хозяйства – совокупность мер и мероприятий, направленных на жизнеобеспечение населения и улучшение уровня и качества их жизни;</w:t>
      </w:r>
    </w:p>
    <w:bookmarkEnd w:id="134"/>
    <w:bookmarkStart w:name="z173" w:id="135"/>
    <w:p>
      <w:pPr>
        <w:spacing w:after="0"/>
        <w:ind w:left="0"/>
        <w:jc w:val="both"/>
      </w:pPr>
      <w:r>
        <w:rPr>
          <w:rFonts w:ascii="Times New Roman"/>
          <w:b w:val="false"/>
          <w:i w:val="false"/>
          <w:color w:val="000000"/>
          <w:sz w:val="28"/>
        </w:rPr>
        <w:t>
      13) уполномоченный орган – государственный орган, осуществляющий руководство в сферах естественных монополий и на регулируемых рынках;</w:t>
      </w:r>
    </w:p>
    <w:bookmarkEnd w:id="135"/>
    <w:bookmarkStart w:name="z174" w:id="136"/>
    <w:p>
      <w:pPr>
        <w:spacing w:after="0"/>
        <w:ind w:left="0"/>
        <w:jc w:val="both"/>
      </w:pPr>
      <w:r>
        <w:rPr>
          <w:rFonts w:ascii="Times New Roman"/>
          <w:b w:val="false"/>
          <w:i w:val="false"/>
          <w:color w:val="000000"/>
          <w:sz w:val="28"/>
        </w:rPr>
        <w:t>
      14) трехсторонний договор – договор о реализации инвестиционного проекта, предусматривающий совместное финансирование за счет средств Финансового института и республиканского бюджета посредством предоставления субсидии, заключаемый между Администратором или уполномоченным им структурным подразделением, Финансовым институтом и получателем субсидии.</w:t>
      </w:r>
    </w:p>
    <w:bookmarkEnd w:id="136"/>
    <w:bookmarkStart w:name="z175" w:id="137"/>
    <w:p>
      <w:pPr>
        <w:spacing w:after="0"/>
        <w:ind w:left="0"/>
        <w:jc w:val="both"/>
      </w:pPr>
      <w:r>
        <w:rPr>
          <w:rFonts w:ascii="Times New Roman"/>
          <w:b w:val="false"/>
          <w:i w:val="false"/>
          <w:color w:val="000000"/>
          <w:sz w:val="28"/>
        </w:rPr>
        <w:t>
      3. Для отбора инвестиционных проектов Администратор бюджетной программы создает Рабочую группу, в состав которой включаются представители структурных подразделений Администратора бюджетной программы, заинтересованных государственных органов и иных организаций, а также представители Финансового института.</w:t>
      </w:r>
    </w:p>
    <w:bookmarkEnd w:id="137"/>
    <w:bookmarkStart w:name="z176" w:id="138"/>
    <w:p>
      <w:pPr>
        <w:spacing w:after="0"/>
        <w:ind w:left="0"/>
        <w:jc w:val="both"/>
      </w:pPr>
      <w:r>
        <w:rPr>
          <w:rFonts w:ascii="Times New Roman"/>
          <w:b w:val="false"/>
          <w:i w:val="false"/>
          <w:color w:val="000000"/>
          <w:sz w:val="28"/>
        </w:rPr>
        <w:t>
      4. Администраторы бюджетной программы:</w:t>
      </w:r>
    </w:p>
    <w:bookmarkEnd w:id="138"/>
    <w:bookmarkStart w:name="z177" w:id="139"/>
    <w:p>
      <w:pPr>
        <w:spacing w:after="0"/>
        <w:ind w:left="0"/>
        <w:jc w:val="both"/>
      </w:pPr>
      <w:r>
        <w:rPr>
          <w:rFonts w:ascii="Times New Roman"/>
          <w:b w:val="false"/>
          <w:i w:val="false"/>
          <w:color w:val="000000"/>
          <w:sz w:val="28"/>
        </w:rPr>
        <w:t xml:space="preserve">
      центральный уполномоченный орган в области коммунального хозяйства; </w:t>
      </w:r>
    </w:p>
    <w:bookmarkEnd w:id="139"/>
    <w:bookmarkStart w:name="z178" w:id="140"/>
    <w:p>
      <w:pPr>
        <w:spacing w:after="0"/>
        <w:ind w:left="0"/>
        <w:jc w:val="both"/>
      </w:pPr>
      <w:r>
        <w:rPr>
          <w:rFonts w:ascii="Times New Roman"/>
          <w:b w:val="false"/>
          <w:i w:val="false"/>
          <w:color w:val="000000"/>
          <w:sz w:val="28"/>
        </w:rPr>
        <w:t>
      центральный уполномоченный орган в области электроэнергетики.</w:t>
      </w:r>
    </w:p>
    <w:bookmarkEnd w:id="140"/>
    <w:bookmarkStart w:name="z179" w:id="141"/>
    <w:p>
      <w:pPr>
        <w:spacing w:after="0"/>
        <w:ind w:left="0"/>
        <w:jc w:val="both"/>
      </w:pPr>
      <w:r>
        <w:rPr>
          <w:rFonts w:ascii="Times New Roman"/>
          <w:b w:val="false"/>
          <w:i w:val="false"/>
          <w:color w:val="000000"/>
          <w:sz w:val="28"/>
        </w:rPr>
        <w:t>
      5. Субсидирование строительства, реконструкции и модернизации систем тепло-, водоснабжения и водоотведения осуществляется в качестве экономического стимулирования развития систем тепло-, водоснабжения и водоотведения в соответствии со следующими принципами:</w:t>
      </w:r>
    </w:p>
    <w:bookmarkEnd w:id="141"/>
    <w:bookmarkStart w:name="z180" w:id="142"/>
    <w:p>
      <w:pPr>
        <w:spacing w:after="0"/>
        <w:ind w:left="0"/>
        <w:jc w:val="both"/>
      </w:pPr>
      <w:r>
        <w:rPr>
          <w:rFonts w:ascii="Times New Roman"/>
          <w:b w:val="false"/>
          <w:i w:val="false"/>
          <w:color w:val="000000"/>
          <w:sz w:val="28"/>
        </w:rPr>
        <w:t xml:space="preserve">
      субсидия предоставляется на оплату технического сопровождения и капиталоемких расходов получателя субсидии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135-1 Водного кодекса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7-2 Закона Республики Казахстан "Об электроэнергетике";</w:t>
      </w:r>
    </w:p>
    <w:bookmarkEnd w:id="142"/>
    <w:bookmarkStart w:name="z181" w:id="143"/>
    <w:p>
      <w:pPr>
        <w:spacing w:after="0"/>
        <w:ind w:left="0"/>
        <w:jc w:val="both"/>
      </w:pPr>
      <w:r>
        <w:rPr>
          <w:rFonts w:ascii="Times New Roman"/>
          <w:b w:val="false"/>
          <w:i w:val="false"/>
          <w:color w:val="000000"/>
          <w:sz w:val="28"/>
        </w:rPr>
        <w:t>
      субсидия не предоставляется на возмещение затрат по уплате процентов, начисленных и уплаченных по просроченной ссудной задолженности, а также на цели участия в уставном капитале, покрытие убытков хозяйственной деятельности получателя субсидий, оплату услуг Оператора.</w:t>
      </w:r>
    </w:p>
    <w:bookmarkEnd w:id="143"/>
    <w:bookmarkStart w:name="z182" w:id="144"/>
    <w:p>
      <w:pPr>
        <w:spacing w:after="0"/>
        <w:ind w:left="0"/>
        <w:jc w:val="both"/>
      </w:pPr>
      <w:r>
        <w:rPr>
          <w:rFonts w:ascii="Times New Roman"/>
          <w:b w:val="false"/>
          <w:i w:val="false"/>
          <w:color w:val="000000"/>
          <w:sz w:val="28"/>
        </w:rPr>
        <w:t>
      6. Субсидия выдается на условиях совместного финансирования инвестиционных проектов с Финансовыми институтами.</w:t>
      </w:r>
    </w:p>
    <w:bookmarkEnd w:id="144"/>
    <w:bookmarkStart w:name="z183" w:id="145"/>
    <w:p>
      <w:pPr>
        <w:spacing w:after="0"/>
        <w:ind w:left="0"/>
        <w:jc w:val="both"/>
      </w:pPr>
      <w:r>
        <w:rPr>
          <w:rFonts w:ascii="Times New Roman"/>
          <w:b w:val="false"/>
          <w:i w:val="false"/>
          <w:color w:val="000000"/>
          <w:sz w:val="28"/>
        </w:rPr>
        <w:t>
      7. Объем субсидии определяется как разница между общей стоимостью инвестиционного проекта и кредита, предоставляемого Финансовым институтом.</w:t>
      </w:r>
    </w:p>
    <w:bookmarkEnd w:id="145"/>
    <w:bookmarkStart w:name="z184" w:id="146"/>
    <w:p>
      <w:pPr>
        <w:spacing w:after="0"/>
        <w:ind w:left="0"/>
        <w:jc w:val="both"/>
      </w:pPr>
      <w:r>
        <w:rPr>
          <w:rFonts w:ascii="Times New Roman"/>
          <w:b w:val="false"/>
          <w:i w:val="false"/>
          <w:color w:val="000000"/>
          <w:sz w:val="28"/>
        </w:rPr>
        <w:t>
      При этом, объем субсидии не может превышать сумму кредита предоставляемого Финансовым институтом. Выделение субсидии осуществляется в рамках средств, предусмотренных в республиканском бюджете на соответствующий год.</w:t>
      </w:r>
    </w:p>
    <w:bookmarkEnd w:id="146"/>
    <w:bookmarkStart w:name="z185" w:id="147"/>
    <w:p>
      <w:pPr>
        <w:spacing w:after="0"/>
        <w:ind w:left="0"/>
        <w:jc w:val="both"/>
      </w:pPr>
      <w:r>
        <w:rPr>
          <w:rFonts w:ascii="Times New Roman"/>
          <w:b w:val="false"/>
          <w:i w:val="false"/>
          <w:color w:val="000000"/>
          <w:sz w:val="28"/>
        </w:rPr>
        <w:t>
      8. Предоставление субсидии производится на основании трехстороннего договора между Администратором или уполномоченным им структурным подразделением, Финансовым институтом и получателем субсидии, в котором устанавливаются правоотношения сторон при предоставлении и использовании займа и субсидии.</w:t>
      </w:r>
    </w:p>
    <w:bookmarkEnd w:id="147"/>
    <w:bookmarkStart w:name="z186" w:id="148"/>
    <w:p>
      <w:pPr>
        <w:spacing w:after="0"/>
        <w:ind w:left="0"/>
        <w:jc w:val="both"/>
      </w:pPr>
      <w:r>
        <w:rPr>
          <w:rFonts w:ascii="Times New Roman"/>
          <w:b w:val="false"/>
          <w:i w:val="false"/>
          <w:color w:val="000000"/>
          <w:sz w:val="28"/>
        </w:rPr>
        <w:t xml:space="preserve">
      При этом оплата предстоящих платежей производится на основании соответствующих документов, подтверждающих необходимость оплаты, в том числе актов выполненных работ, сертификатов соответствия и качества, счетов-фактур и других документов бухгалтерского учета по оказанным услугам, приобретенному оборудованию и материалам. </w:t>
      </w:r>
    </w:p>
    <w:bookmarkEnd w:id="148"/>
    <w:bookmarkStart w:name="z187" w:id="149"/>
    <w:p>
      <w:pPr>
        <w:spacing w:after="0"/>
        <w:ind w:left="0"/>
        <w:jc w:val="both"/>
      </w:pPr>
      <w:r>
        <w:rPr>
          <w:rFonts w:ascii="Times New Roman"/>
          <w:b w:val="false"/>
          <w:i w:val="false"/>
          <w:color w:val="000000"/>
          <w:sz w:val="28"/>
        </w:rPr>
        <w:t>
      9. Обязательным условием субсидирования является обеспечение эффективного и целевого использования выделенных средств, достижение прямых показателей инвестиционного проекта, а также исполнение мероприятий инвестиционной программы (проекта).</w:t>
      </w:r>
    </w:p>
    <w:bookmarkEnd w:id="149"/>
    <w:bookmarkStart w:name="z188" w:id="150"/>
    <w:p>
      <w:pPr>
        <w:spacing w:after="0"/>
        <w:ind w:left="0"/>
        <w:jc w:val="both"/>
      </w:pPr>
      <w:r>
        <w:rPr>
          <w:rFonts w:ascii="Times New Roman"/>
          <w:b w:val="false"/>
          <w:i w:val="false"/>
          <w:color w:val="000000"/>
          <w:sz w:val="28"/>
        </w:rPr>
        <w:t>
      10. Получатель субсидии использует средства субсидии только на цели, предусмотренные инвестиционным проектом и трехсторонним договором.</w:t>
      </w:r>
    </w:p>
    <w:bookmarkEnd w:id="150"/>
    <w:bookmarkStart w:name="z189" w:id="151"/>
    <w:p>
      <w:pPr>
        <w:spacing w:after="0"/>
        <w:ind w:left="0"/>
        <w:jc w:val="both"/>
      </w:pPr>
      <w:r>
        <w:rPr>
          <w:rFonts w:ascii="Times New Roman"/>
          <w:b w:val="false"/>
          <w:i w:val="false"/>
          <w:color w:val="000000"/>
          <w:sz w:val="28"/>
        </w:rPr>
        <w:t>
      11. Субсидия предоставляется при соблюдении следующих критериев:</w:t>
      </w:r>
    </w:p>
    <w:bookmarkEnd w:id="151"/>
    <w:bookmarkStart w:name="z190" w:id="152"/>
    <w:p>
      <w:pPr>
        <w:spacing w:after="0"/>
        <w:ind w:left="0"/>
        <w:jc w:val="both"/>
      </w:pPr>
      <w:r>
        <w:rPr>
          <w:rFonts w:ascii="Times New Roman"/>
          <w:b w:val="false"/>
          <w:i w:val="false"/>
          <w:color w:val="000000"/>
          <w:sz w:val="28"/>
        </w:rPr>
        <w:t>
      1) экономическая и социальная эффективность инвестиционного проекта и реализации мероприятий, предусмотренных инвестиционным проектом;</w:t>
      </w:r>
    </w:p>
    <w:bookmarkEnd w:id="152"/>
    <w:bookmarkStart w:name="z191" w:id="153"/>
    <w:p>
      <w:pPr>
        <w:spacing w:after="0"/>
        <w:ind w:left="0"/>
        <w:jc w:val="both"/>
      </w:pPr>
      <w:r>
        <w:rPr>
          <w:rFonts w:ascii="Times New Roman"/>
          <w:b w:val="false"/>
          <w:i w:val="false"/>
          <w:color w:val="000000"/>
          <w:sz w:val="28"/>
        </w:rPr>
        <w:t>
      2) окупаемость мероприятий, реализуемых за счет займа, получаемого из средств Финансового института;</w:t>
      </w:r>
    </w:p>
    <w:bookmarkEnd w:id="153"/>
    <w:bookmarkStart w:name="z192" w:id="154"/>
    <w:p>
      <w:pPr>
        <w:spacing w:after="0"/>
        <w:ind w:left="0"/>
        <w:jc w:val="both"/>
      </w:pPr>
      <w:r>
        <w:rPr>
          <w:rFonts w:ascii="Times New Roman"/>
          <w:b w:val="false"/>
          <w:i w:val="false"/>
          <w:color w:val="000000"/>
          <w:sz w:val="28"/>
        </w:rPr>
        <w:t>
      3) экономическое обоснование субсидии, подтверждаемое расчетами и соответствующими документами;</w:t>
      </w:r>
    </w:p>
    <w:bookmarkEnd w:id="154"/>
    <w:bookmarkStart w:name="z193" w:id="155"/>
    <w:p>
      <w:pPr>
        <w:spacing w:after="0"/>
        <w:ind w:left="0"/>
        <w:jc w:val="both"/>
      </w:pPr>
      <w:r>
        <w:rPr>
          <w:rFonts w:ascii="Times New Roman"/>
          <w:b w:val="false"/>
          <w:i w:val="false"/>
          <w:color w:val="000000"/>
          <w:sz w:val="28"/>
        </w:rPr>
        <w:t>
      4) проведение мероприятий по энергоэффективности и ресурсосбережению при строительстве, реконструкции и модернизации систем тепло-, водоснабжения и водоотведения;</w:t>
      </w:r>
    </w:p>
    <w:bookmarkEnd w:id="155"/>
    <w:bookmarkStart w:name="z194" w:id="156"/>
    <w:p>
      <w:pPr>
        <w:spacing w:after="0"/>
        <w:ind w:left="0"/>
        <w:jc w:val="both"/>
      </w:pPr>
      <w:r>
        <w:rPr>
          <w:rFonts w:ascii="Times New Roman"/>
          <w:b w:val="false"/>
          <w:i w:val="false"/>
          <w:color w:val="000000"/>
          <w:sz w:val="28"/>
        </w:rPr>
        <w:t>
      5) применение единой технической политики, в том числе, технологий, материалов и оборудования;</w:t>
      </w:r>
    </w:p>
    <w:bookmarkEnd w:id="156"/>
    <w:bookmarkStart w:name="z195" w:id="157"/>
    <w:p>
      <w:pPr>
        <w:spacing w:after="0"/>
        <w:ind w:left="0"/>
        <w:jc w:val="both"/>
      </w:pPr>
      <w:r>
        <w:rPr>
          <w:rFonts w:ascii="Times New Roman"/>
          <w:b w:val="false"/>
          <w:i w:val="false"/>
          <w:color w:val="000000"/>
          <w:sz w:val="28"/>
        </w:rPr>
        <w:t>
      6) привлечение отечественных товаропроизводителей при строительстве, реконструкции и модернизации систем тепло-, водоснабжения и водоотведения.</w:t>
      </w:r>
    </w:p>
    <w:bookmarkEnd w:id="157"/>
    <w:bookmarkStart w:name="z196" w:id="158"/>
    <w:p>
      <w:pPr>
        <w:spacing w:after="0"/>
        <w:ind w:left="0"/>
        <w:jc w:val="both"/>
      </w:pPr>
      <w:r>
        <w:rPr>
          <w:rFonts w:ascii="Times New Roman"/>
          <w:b w:val="false"/>
          <w:i w:val="false"/>
          <w:color w:val="000000"/>
          <w:sz w:val="28"/>
        </w:rPr>
        <w:t xml:space="preserve">
      12. Предоставление субсидии осуществляется на основании: </w:t>
      </w:r>
    </w:p>
    <w:bookmarkEnd w:id="158"/>
    <w:bookmarkStart w:name="z197" w:id="159"/>
    <w:p>
      <w:pPr>
        <w:spacing w:after="0"/>
        <w:ind w:left="0"/>
        <w:jc w:val="both"/>
      </w:pPr>
      <w:r>
        <w:rPr>
          <w:rFonts w:ascii="Times New Roman"/>
          <w:b w:val="false"/>
          <w:i w:val="false"/>
          <w:color w:val="000000"/>
          <w:sz w:val="28"/>
        </w:rPr>
        <w:t>
      1) отбора инвестиционных проектов, осуществляемого в соответствии с технико-экономическим исследованием (далее - ТЭИ) инвестиционного проекта, подготовленного Финансовым институтом, технико-экономическим обоснованием (далее - ТЭО), проектно-сметной документацией, подготовленных получателем субсидии, и заключения государственной экспертизы к ТЭО и проектно-сметной документации;</w:t>
      </w:r>
    </w:p>
    <w:bookmarkEnd w:id="159"/>
    <w:bookmarkStart w:name="z198" w:id="160"/>
    <w:p>
      <w:pPr>
        <w:spacing w:after="0"/>
        <w:ind w:left="0"/>
        <w:jc w:val="both"/>
      </w:pPr>
      <w:r>
        <w:rPr>
          <w:rFonts w:ascii="Times New Roman"/>
          <w:b w:val="false"/>
          <w:i w:val="false"/>
          <w:color w:val="000000"/>
          <w:sz w:val="28"/>
        </w:rPr>
        <w:t>
      2) заключения Оператора, представленного Администратору для принятия решения о предоставлении субсидии по инвестиционному проекту;</w:t>
      </w:r>
    </w:p>
    <w:bookmarkEnd w:id="160"/>
    <w:bookmarkStart w:name="z199" w:id="161"/>
    <w:p>
      <w:pPr>
        <w:spacing w:after="0"/>
        <w:ind w:left="0"/>
        <w:jc w:val="both"/>
      </w:pPr>
      <w:r>
        <w:rPr>
          <w:rFonts w:ascii="Times New Roman"/>
          <w:b w:val="false"/>
          <w:i w:val="false"/>
          <w:color w:val="000000"/>
          <w:sz w:val="28"/>
        </w:rPr>
        <w:t>
      3) соблюдения получателем субсидии условий трехстороннего договора;</w:t>
      </w:r>
    </w:p>
    <w:bookmarkEnd w:id="161"/>
    <w:bookmarkStart w:name="z200" w:id="162"/>
    <w:p>
      <w:pPr>
        <w:spacing w:after="0"/>
        <w:ind w:left="0"/>
        <w:jc w:val="both"/>
      </w:pPr>
      <w:r>
        <w:rPr>
          <w:rFonts w:ascii="Times New Roman"/>
          <w:b w:val="false"/>
          <w:i w:val="false"/>
          <w:color w:val="000000"/>
          <w:sz w:val="28"/>
        </w:rPr>
        <w:t>
      4) обязательного согласования получателем субсидии с Оператором технической спецификации (задания) по выбору поставщика, осуществляющего разработку ТЭО, проектно-сметной документации и организации, осуществляющей услуги технического надзора. При этом получатель субсидии обеспечивает согласование технической спецификации (задания) по выбору поставщика, осуществляющего разработку ТЭО, проектно-сметной документации и организации, осуществляющей услуги технического надзора, до утверждения конкурсной/тендерной документации. Результатом рассмотрения технической спецификации (задания) является согласование с Оператором и Финансовым институтом, оформляемое письмом в двух экземплярах;</w:t>
      </w:r>
    </w:p>
    <w:bookmarkEnd w:id="162"/>
    <w:bookmarkStart w:name="z201" w:id="163"/>
    <w:p>
      <w:pPr>
        <w:spacing w:after="0"/>
        <w:ind w:left="0"/>
        <w:jc w:val="both"/>
      </w:pPr>
      <w:r>
        <w:rPr>
          <w:rFonts w:ascii="Times New Roman"/>
          <w:b w:val="false"/>
          <w:i w:val="false"/>
          <w:color w:val="000000"/>
          <w:sz w:val="28"/>
        </w:rPr>
        <w:t>
      5) заключение уполномоченного органа по результатам анализа исполнения инвестиционной программы (проекта).</w:t>
      </w:r>
    </w:p>
    <w:bookmarkEnd w:id="163"/>
    <w:bookmarkStart w:name="z202" w:id="164"/>
    <w:p>
      <w:pPr>
        <w:spacing w:after="0"/>
        <w:ind w:left="0"/>
        <w:jc w:val="both"/>
      </w:pPr>
      <w:r>
        <w:rPr>
          <w:rFonts w:ascii="Times New Roman"/>
          <w:b w:val="false"/>
          <w:i w:val="false"/>
          <w:color w:val="000000"/>
          <w:sz w:val="28"/>
        </w:rPr>
        <w:t>
      13. Трехсторонний Договор в обязательном порядке должен содержать следующие основные условия:</w:t>
      </w:r>
    </w:p>
    <w:bookmarkEnd w:id="164"/>
    <w:bookmarkStart w:name="z203" w:id="165"/>
    <w:p>
      <w:pPr>
        <w:spacing w:after="0"/>
        <w:ind w:left="0"/>
        <w:jc w:val="both"/>
      </w:pPr>
      <w:r>
        <w:rPr>
          <w:rFonts w:ascii="Times New Roman"/>
          <w:b w:val="false"/>
          <w:i w:val="false"/>
          <w:color w:val="000000"/>
          <w:sz w:val="28"/>
        </w:rPr>
        <w:t xml:space="preserve">
      1) цель предоставления; </w:t>
      </w:r>
    </w:p>
    <w:bookmarkEnd w:id="165"/>
    <w:bookmarkStart w:name="z204" w:id="166"/>
    <w:p>
      <w:pPr>
        <w:spacing w:after="0"/>
        <w:ind w:left="0"/>
        <w:jc w:val="both"/>
      </w:pPr>
      <w:r>
        <w:rPr>
          <w:rFonts w:ascii="Times New Roman"/>
          <w:b w:val="false"/>
          <w:i w:val="false"/>
          <w:color w:val="000000"/>
          <w:sz w:val="28"/>
        </w:rPr>
        <w:t>
      2) размер субсидии;</w:t>
      </w:r>
    </w:p>
    <w:bookmarkEnd w:id="166"/>
    <w:bookmarkStart w:name="z205" w:id="167"/>
    <w:p>
      <w:pPr>
        <w:spacing w:after="0"/>
        <w:ind w:left="0"/>
        <w:jc w:val="both"/>
      </w:pPr>
      <w:r>
        <w:rPr>
          <w:rFonts w:ascii="Times New Roman"/>
          <w:b w:val="false"/>
          <w:i w:val="false"/>
          <w:color w:val="000000"/>
          <w:sz w:val="28"/>
        </w:rPr>
        <w:t xml:space="preserve">
      3) валюта;  </w:t>
      </w:r>
    </w:p>
    <w:bookmarkEnd w:id="167"/>
    <w:bookmarkStart w:name="z206" w:id="168"/>
    <w:p>
      <w:pPr>
        <w:spacing w:after="0"/>
        <w:ind w:left="0"/>
        <w:jc w:val="both"/>
      </w:pPr>
      <w:r>
        <w:rPr>
          <w:rFonts w:ascii="Times New Roman"/>
          <w:b w:val="false"/>
          <w:i w:val="false"/>
          <w:color w:val="000000"/>
          <w:sz w:val="28"/>
        </w:rPr>
        <w:t>
      4) период освоения – период времени, в течение которого получатель субсидии использует субсидии для реализации мероприятий в соответствии с целями предоставления субсидии;</w:t>
      </w:r>
    </w:p>
    <w:bookmarkEnd w:id="168"/>
    <w:bookmarkStart w:name="z207" w:id="169"/>
    <w:p>
      <w:pPr>
        <w:spacing w:after="0"/>
        <w:ind w:left="0"/>
        <w:jc w:val="both"/>
      </w:pPr>
      <w:r>
        <w:rPr>
          <w:rFonts w:ascii="Times New Roman"/>
          <w:b w:val="false"/>
          <w:i w:val="false"/>
          <w:color w:val="000000"/>
          <w:sz w:val="28"/>
        </w:rPr>
        <w:t>
      5) порядок осуществления платежей;</w:t>
      </w:r>
    </w:p>
    <w:bookmarkEnd w:id="169"/>
    <w:bookmarkStart w:name="z208" w:id="170"/>
    <w:p>
      <w:pPr>
        <w:spacing w:after="0"/>
        <w:ind w:left="0"/>
        <w:jc w:val="both"/>
      </w:pPr>
      <w:r>
        <w:rPr>
          <w:rFonts w:ascii="Times New Roman"/>
          <w:b w:val="false"/>
          <w:i w:val="false"/>
          <w:color w:val="000000"/>
          <w:sz w:val="28"/>
        </w:rPr>
        <w:t>
      6) сроки оплаты;</w:t>
      </w:r>
    </w:p>
    <w:bookmarkEnd w:id="170"/>
    <w:bookmarkStart w:name="z209" w:id="171"/>
    <w:p>
      <w:pPr>
        <w:spacing w:after="0"/>
        <w:ind w:left="0"/>
        <w:jc w:val="both"/>
      </w:pPr>
      <w:r>
        <w:rPr>
          <w:rFonts w:ascii="Times New Roman"/>
          <w:b w:val="false"/>
          <w:i w:val="false"/>
          <w:color w:val="000000"/>
          <w:sz w:val="28"/>
        </w:rPr>
        <w:t>
      7) санкции за несоблюдение обязательств;</w:t>
      </w:r>
    </w:p>
    <w:bookmarkEnd w:id="171"/>
    <w:bookmarkStart w:name="z210" w:id="172"/>
    <w:p>
      <w:pPr>
        <w:spacing w:after="0"/>
        <w:ind w:left="0"/>
        <w:jc w:val="both"/>
      </w:pPr>
      <w:r>
        <w:rPr>
          <w:rFonts w:ascii="Times New Roman"/>
          <w:b w:val="false"/>
          <w:i w:val="false"/>
          <w:color w:val="000000"/>
          <w:sz w:val="28"/>
        </w:rPr>
        <w:t>
      8) мониторинг реализации и финансирования инвестиционного проекта;</w:t>
      </w:r>
    </w:p>
    <w:bookmarkEnd w:id="172"/>
    <w:bookmarkStart w:name="z211" w:id="173"/>
    <w:p>
      <w:pPr>
        <w:spacing w:after="0"/>
        <w:ind w:left="0"/>
        <w:jc w:val="both"/>
      </w:pPr>
      <w:r>
        <w:rPr>
          <w:rFonts w:ascii="Times New Roman"/>
          <w:b w:val="false"/>
          <w:i w:val="false"/>
          <w:color w:val="000000"/>
          <w:sz w:val="28"/>
        </w:rPr>
        <w:t>
      9) предоставление получателем субсидии Оператору информации для проведения мониторинга реализации и финансирования инвестиционного проекта.</w:t>
      </w:r>
    </w:p>
    <w:bookmarkEnd w:id="173"/>
    <w:bookmarkStart w:name="z212" w:id="174"/>
    <w:p>
      <w:pPr>
        <w:spacing w:after="0"/>
        <w:ind w:left="0"/>
        <w:jc w:val="both"/>
      </w:pPr>
      <w:r>
        <w:rPr>
          <w:rFonts w:ascii="Times New Roman"/>
          <w:b w:val="false"/>
          <w:i w:val="false"/>
          <w:color w:val="000000"/>
          <w:sz w:val="28"/>
        </w:rPr>
        <w:t>
      14. В процессе реализации инвестиционных проектов контроль и мониторинг реализации инвестиционных проектов осуществляет Оператор и Финансовый институт.</w:t>
      </w:r>
    </w:p>
    <w:bookmarkEnd w:id="174"/>
    <w:bookmarkStart w:name="z213" w:id="175"/>
    <w:p>
      <w:pPr>
        <w:spacing w:after="0"/>
        <w:ind w:left="0"/>
        <w:jc w:val="left"/>
      </w:pPr>
      <w:r>
        <w:rPr>
          <w:rFonts w:ascii="Times New Roman"/>
          <w:b/>
          <w:i w:val="false"/>
          <w:color w:val="000000"/>
        </w:rPr>
        <w:t xml:space="preserve"> Глава 2. Порядок предоставления субсидии Параграф 1. Формирование предварительного перечня на предоставление субсидии</w:t>
      </w:r>
    </w:p>
    <w:bookmarkEnd w:id="175"/>
    <w:bookmarkStart w:name="z214" w:id="176"/>
    <w:p>
      <w:pPr>
        <w:spacing w:after="0"/>
        <w:ind w:left="0"/>
        <w:jc w:val="both"/>
      </w:pPr>
      <w:r>
        <w:rPr>
          <w:rFonts w:ascii="Times New Roman"/>
          <w:b w:val="false"/>
          <w:i w:val="false"/>
          <w:color w:val="000000"/>
          <w:sz w:val="28"/>
        </w:rPr>
        <w:t>
      15. Для формирования Оператором предварительного перечня инвестиционных проектов Финансовый институт представляет Администратору согласованное с потенциальным получателем субсидии письмо-намерение о возможности предоставления кредита с кратким описанием мероприятий инвестиционного проекта, в том числе с обоснованием необходимости реализации и предварительной стоимости данного инвестиционного проекта.</w:t>
      </w:r>
    </w:p>
    <w:bookmarkEnd w:id="176"/>
    <w:bookmarkStart w:name="z215" w:id="177"/>
    <w:p>
      <w:pPr>
        <w:spacing w:after="0"/>
        <w:ind w:left="0"/>
        <w:jc w:val="both"/>
      </w:pPr>
      <w:r>
        <w:rPr>
          <w:rFonts w:ascii="Times New Roman"/>
          <w:b w:val="false"/>
          <w:i w:val="false"/>
          <w:color w:val="000000"/>
          <w:sz w:val="28"/>
        </w:rPr>
        <w:t>
      Администратор в течение 3 (трех) рабочих дней направляет письмо-намерение Оператору для рассмотрения и включения в предварительный перечень инвестиционных проектов.</w:t>
      </w:r>
    </w:p>
    <w:bookmarkEnd w:id="177"/>
    <w:bookmarkStart w:name="z216" w:id="178"/>
    <w:p>
      <w:pPr>
        <w:spacing w:after="0"/>
        <w:ind w:left="0"/>
        <w:jc w:val="both"/>
      </w:pPr>
      <w:r>
        <w:rPr>
          <w:rFonts w:ascii="Times New Roman"/>
          <w:b w:val="false"/>
          <w:i w:val="false"/>
          <w:color w:val="000000"/>
          <w:sz w:val="28"/>
        </w:rPr>
        <w:t>
      Прием писем-намерений для включения в предварительный перечень проектов Оператором осуществляется в срок до 15 марта года, предшествующего планируемому.</w:t>
      </w:r>
    </w:p>
    <w:bookmarkEnd w:id="178"/>
    <w:bookmarkStart w:name="z217" w:id="179"/>
    <w:p>
      <w:pPr>
        <w:spacing w:after="0"/>
        <w:ind w:left="0"/>
        <w:jc w:val="both"/>
      </w:pPr>
      <w:r>
        <w:rPr>
          <w:rFonts w:ascii="Times New Roman"/>
          <w:b w:val="false"/>
          <w:i w:val="false"/>
          <w:color w:val="000000"/>
          <w:sz w:val="28"/>
        </w:rPr>
        <w:t>
      Сформированный предварительный перечень инвестиционных проектов Оператор направляет на рассмотрение Рабочей группе для одобрения.</w:t>
      </w:r>
    </w:p>
    <w:bookmarkEnd w:id="179"/>
    <w:bookmarkStart w:name="z218" w:id="180"/>
    <w:p>
      <w:pPr>
        <w:spacing w:after="0"/>
        <w:ind w:left="0"/>
        <w:jc w:val="both"/>
      </w:pPr>
      <w:r>
        <w:rPr>
          <w:rFonts w:ascii="Times New Roman"/>
          <w:b w:val="false"/>
          <w:i w:val="false"/>
          <w:color w:val="000000"/>
          <w:sz w:val="28"/>
        </w:rPr>
        <w:t>
      16. Рабочая группа рассматривает предварительный перечень инвестиционных проектов, в случае одобрения направляет в течение 3 (трех) рабочих дней Оператору.</w:t>
      </w:r>
    </w:p>
    <w:bookmarkEnd w:id="180"/>
    <w:bookmarkStart w:name="z219" w:id="181"/>
    <w:p>
      <w:pPr>
        <w:spacing w:after="0"/>
        <w:ind w:left="0"/>
        <w:jc w:val="left"/>
      </w:pPr>
      <w:r>
        <w:rPr>
          <w:rFonts w:ascii="Times New Roman"/>
          <w:b/>
          <w:i w:val="false"/>
          <w:color w:val="000000"/>
        </w:rPr>
        <w:t xml:space="preserve"> Параграф 2. Прием заявок от получателя субсидии на предоставление субсидии</w:t>
      </w:r>
    </w:p>
    <w:bookmarkEnd w:id="181"/>
    <w:bookmarkStart w:name="z220" w:id="182"/>
    <w:p>
      <w:pPr>
        <w:spacing w:after="0"/>
        <w:ind w:left="0"/>
        <w:jc w:val="both"/>
      </w:pPr>
      <w:r>
        <w:rPr>
          <w:rFonts w:ascii="Times New Roman"/>
          <w:b w:val="false"/>
          <w:i w:val="false"/>
          <w:color w:val="000000"/>
          <w:sz w:val="28"/>
        </w:rPr>
        <w:t>
      17. Для осуществления мероприятий по строительству, реконструкции и модернизации систем тепло-, водоснабжения и водоотведения получатель субсидии совместно с Финансовым институтом в рамках предварительного перечня инвестиционных проектов, одобренного Рабочей группой, формирует заявку на получение субсидии и передает Администратору.</w:t>
      </w:r>
    </w:p>
    <w:bookmarkEnd w:id="182"/>
    <w:bookmarkStart w:name="z221" w:id="183"/>
    <w:p>
      <w:pPr>
        <w:spacing w:after="0"/>
        <w:ind w:left="0"/>
        <w:jc w:val="both"/>
      </w:pPr>
      <w:r>
        <w:rPr>
          <w:rFonts w:ascii="Times New Roman"/>
          <w:b w:val="false"/>
          <w:i w:val="false"/>
          <w:color w:val="000000"/>
          <w:sz w:val="28"/>
        </w:rPr>
        <w:t>
      Заявка на получение субсидии содержит следующие документы:</w:t>
      </w:r>
    </w:p>
    <w:bookmarkEnd w:id="183"/>
    <w:bookmarkStart w:name="z222" w:id="184"/>
    <w:p>
      <w:pPr>
        <w:spacing w:after="0"/>
        <w:ind w:left="0"/>
        <w:jc w:val="both"/>
      </w:pPr>
      <w:r>
        <w:rPr>
          <w:rFonts w:ascii="Times New Roman"/>
          <w:b w:val="false"/>
          <w:i w:val="false"/>
          <w:color w:val="000000"/>
          <w:sz w:val="28"/>
        </w:rPr>
        <w:t>
      1) сопроводительное письмо получателя субсидии на титульном бланке за подписью первого руководителя либо лица его замещающего;</w:t>
      </w:r>
    </w:p>
    <w:bookmarkEnd w:id="184"/>
    <w:bookmarkStart w:name="z223" w:id="185"/>
    <w:p>
      <w:pPr>
        <w:spacing w:after="0"/>
        <w:ind w:left="0"/>
        <w:jc w:val="both"/>
      </w:pPr>
      <w:r>
        <w:rPr>
          <w:rFonts w:ascii="Times New Roman"/>
          <w:b w:val="false"/>
          <w:i w:val="false"/>
          <w:color w:val="000000"/>
          <w:sz w:val="28"/>
        </w:rPr>
        <w:t>
      2) сопроводительное письмо Финансового института с приложением ТЭИ инвестиционного проекта и обоснования размера кредита;</w:t>
      </w:r>
    </w:p>
    <w:bookmarkEnd w:id="185"/>
    <w:bookmarkStart w:name="z224" w:id="186"/>
    <w:p>
      <w:pPr>
        <w:spacing w:after="0"/>
        <w:ind w:left="0"/>
        <w:jc w:val="both"/>
      </w:pPr>
      <w:r>
        <w:rPr>
          <w:rFonts w:ascii="Times New Roman"/>
          <w:b w:val="false"/>
          <w:i w:val="false"/>
          <w:color w:val="000000"/>
          <w:sz w:val="28"/>
        </w:rPr>
        <w:t>
      3) паспорт проекта согласно приложению 1 к настоящим Правилам;</w:t>
      </w:r>
    </w:p>
    <w:bookmarkEnd w:id="186"/>
    <w:bookmarkStart w:name="z225" w:id="187"/>
    <w:p>
      <w:pPr>
        <w:spacing w:after="0"/>
        <w:ind w:left="0"/>
        <w:jc w:val="both"/>
      </w:pPr>
      <w:r>
        <w:rPr>
          <w:rFonts w:ascii="Times New Roman"/>
          <w:b w:val="false"/>
          <w:i w:val="false"/>
          <w:color w:val="000000"/>
          <w:sz w:val="28"/>
        </w:rPr>
        <w:t>
      4) соглашение между Финансовым институтом и получателем субсидии;</w:t>
      </w:r>
    </w:p>
    <w:bookmarkEnd w:id="187"/>
    <w:bookmarkStart w:name="z226" w:id="188"/>
    <w:p>
      <w:pPr>
        <w:spacing w:after="0"/>
        <w:ind w:left="0"/>
        <w:jc w:val="both"/>
      </w:pPr>
      <w:r>
        <w:rPr>
          <w:rFonts w:ascii="Times New Roman"/>
          <w:b w:val="false"/>
          <w:i w:val="false"/>
          <w:color w:val="000000"/>
          <w:sz w:val="28"/>
        </w:rPr>
        <w:t>
      5) документ, подтверждающий согласование с Оператором технической спецификации (задания) по выбору поставщика, осуществляющего разработку ТЭО, проектно-сметной документации (при необходимости) и организацией, осуществляющей услуги технического надзора;</w:t>
      </w:r>
    </w:p>
    <w:bookmarkEnd w:id="188"/>
    <w:bookmarkStart w:name="z227" w:id="189"/>
    <w:p>
      <w:pPr>
        <w:spacing w:after="0"/>
        <w:ind w:left="0"/>
        <w:jc w:val="both"/>
      </w:pPr>
      <w:r>
        <w:rPr>
          <w:rFonts w:ascii="Times New Roman"/>
          <w:b w:val="false"/>
          <w:i w:val="false"/>
          <w:color w:val="000000"/>
          <w:sz w:val="28"/>
        </w:rPr>
        <w:t>
      6) ТЭО и (или) проектно-сметная документация с заключением комплексной вневедомственной экспертизы;</w:t>
      </w:r>
    </w:p>
    <w:bookmarkEnd w:id="189"/>
    <w:bookmarkStart w:name="z228" w:id="190"/>
    <w:p>
      <w:pPr>
        <w:spacing w:after="0"/>
        <w:ind w:left="0"/>
        <w:jc w:val="both"/>
      </w:pPr>
      <w:r>
        <w:rPr>
          <w:rFonts w:ascii="Times New Roman"/>
          <w:b w:val="false"/>
          <w:i w:val="false"/>
          <w:color w:val="000000"/>
          <w:sz w:val="28"/>
        </w:rPr>
        <w:t>
      7) схема тепло-, водоснабжения и водоотведения и/или обоснование инвестиций по тепло-, водоснабжению и водоотведению;</w:t>
      </w:r>
    </w:p>
    <w:bookmarkEnd w:id="190"/>
    <w:bookmarkStart w:name="z229" w:id="191"/>
    <w:p>
      <w:pPr>
        <w:spacing w:after="0"/>
        <w:ind w:left="0"/>
        <w:jc w:val="both"/>
      </w:pPr>
      <w:r>
        <w:rPr>
          <w:rFonts w:ascii="Times New Roman"/>
          <w:b w:val="false"/>
          <w:i w:val="false"/>
          <w:color w:val="000000"/>
          <w:sz w:val="28"/>
        </w:rPr>
        <w:t xml:space="preserve">
      8) копия приказа об утверждении инвестиционной программы субъекта естественной монополии в соответствии с </w:t>
      </w:r>
      <w:r>
        <w:rPr>
          <w:rFonts w:ascii="Times New Roman"/>
          <w:b w:val="false"/>
          <w:i w:val="false"/>
          <w:color w:val="000000"/>
          <w:sz w:val="28"/>
        </w:rPr>
        <w:t>подпунктом 20)</w:t>
      </w:r>
      <w:r>
        <w:rPr>
          <w:rFonts w:ascii="Times New Roman"/>
          <w:b w:val="false"/>
          <w:i w:val="false"/>
          <w:color w:val="000000"/>
          <w:sz w:val="28"/>
        </w:rPr>
        <w:t xml:space="preserve"> пункта 1 статьи 14 Закона Республики Казахстан от 9 июля 1998 года "О естественных монополиях";</w:t>
      </w:r>
    </w:p>
    <w:bookmarkEnd w:id="191"/>
    <w:bookmarkStart w:name="z230" w:id="192"/>
    <w:p>
      <w:pPr>
        <w:spacing w:after="0"/>
        <w:ind w:left="0"/>
        <w:jc w:val="both"/>
      </w:pPr>
      <w:r>
        <w:rPr>
          <w:rFonts w:ascii="Times New Roman"/>
          <w:b w:val="false"/>
          <w:i w:val="false"/>
          <w:color w:val="000000"/>
          <w:sz w:val="28"/>
        </w:rPr>
        <w:t>
      9) сведения о наличии (отсутствии) задолженности, учет по которым ведется в органах государственных доходов, получателя субсидии на момент подачи заявки;</w:t>
      </w:r>
    </w:p>
    <w:bookmarkEnd w:id="192"/>
    <w:bookmarkStart w:name="z231" w:id="193"/>
    <w:p>
      <w:pPr>
        <w:spacing w:after="0"/>
        <w:ind w:left="0"/>
        <w:jc w:val="both"/>
      </w:pPr>
      <w:r>
        <w:rPr>
          <w:rFonts w:ascii="Times New Roman"/>
          <w:b w:val="false"/>
          <w:i w:val="false"/>
          <w:color w:val="000000"/>
          <w:sz w:val="28"/>
        </w:rPr>
        <w:t xml:space="preserve">
      10) финансовая модель; </w:t>
      </w:r>
    </w:p>
    <w:bookmarkEnd w:id="193"/>
    <w:bookmarkStart w:name="z232" w:id="194"/>
    <w:p>
      <w:pPr>
        <w:spacing w:after="0"/>
        <w:ind w:left="0"/>
        <w:jc w:val="both"/>
      </w:pPr>
      <w:r>
        <w:rPr>
          <w:rFonts w:ascii="Times New Roman"/>
          <w:b w:val="false"/>
          <w:i w:val="false"/>
          <w:color w:val="000000"/>
          <w:sz w:val="28"/>
        </w:rPr>
        <w:t>
      11) банковская справка об отсутствии просроченной задолженности;</w:t>
      </w:r>
    </w:p>
    <w:bookmarkEnd w:id="194"/>
    <w:bookmarkStart w:name="z233" w:id="195"/>
    <w:p>
      <w:pPr>
        <w:spacing w:after="0"/>
        <w:ind w:left="0"/>
        <w:jc w:val="both"/>
      </w:pPr>
      <w:r>
        <w:rPr>
          <w:rFonts w:ascii="Times New Roman"/>
          <w:b w:val="false"/>
          <w:i w:val="false"/>
          <w:color w:val="000000"/>
          <w:sz w:val="28"/>
        </w:rPr>
        <w:t>
      12) подтверждение о согласии иных банков-кредиторов на получение сторонних займов получателем субсидий;</w:t>
      </w:r>
    </w:p>
    <w:bookmarkEnd w:id="195"/>
    <w:bookmarkStart w:name="z234" w:id="196"/>
    <w:p>
      <w:pPr>
        <w:spacing w:after="0"/>
        <w:ind w:left="0"/>
        <w:jc w:val="both"/>
      </w:pPr>
      <w:r>
        <w:rPr>
          <w:rFonts w:ascii="Times New Roman"/>
          <w:b w:val="false"/>
          <w:i w:val="false"/>
          <w:color w:val="000000"/>
          <w:sz w:val="28"/>
        </w:rPr>
        <w:t>
      13) кредитный договор между Финансовым институтом и получателем субсидий;</w:t>
      </w:r>
    </w:p>
    <w:bookmarkEnd w:id="196"/>
    <w:bookmarkStart w:name="z235" w:id="197"/>
    <w:p>
      <w:pPr>
        <w:spacing w:after="0"/>
        <w:ind w:left="0"/>
        <w:jc w:val="both"/>
      </w:pPr>
      <w:r>
        <w:rPr>
          <w:rFonts w:ascii="Times New Roman"/>
          <w:b w:val="false"/>
          <w:i w:val="false"/>
          <w:color w:val="000000"/>
          <w:sz w:val="28"/>
        </w:rPr>
        <w:t>
      14) бухгалтерский баланс за текущий и два предыдущих отчетных периода;</w:t>
      </w:r>
    </w:p>
    <w:bookmarkEnd w:id="197"/>
    <w:bookmarkStart w:name="z236" w:id="198"/>
    <w:p>
      <w:pPr>
        <w:spacing w:after="0"/>
        <w:ind w:left="0"/>
        <w:jc w:val="both"/>
      </w:pPr>
      <w:r>
        <w:rPr>
          <w:rFonts w:ascii="Times New Roman"/>
          <w:b w:val="false"/>
          <w:i w:val="false"/>
          <w:color w:val="000000"/>
          <w:sz w:val="28"/>
        </w:rPr>
        <w:t>
      15) отчет о движении денежных средств за текущий и два предыдущих отчетных периода;</w:t>
      </w:r>
    </w:p>
    <w:bookmarkEnd w:id="198"/>
    <w:bookmarkStart w:name="z237" w:id="199"/>
    <w:p>
      <w:pPr>
        <w:spacing w:after="0"/>
        <w:ind w:left="0"/>
        <w:jc w:val="both"/>
      </w:pPr>
      <w:r>
        <w:rPr>
          <w:rFonts w:ascii="Times New Roman"/>
          <w:b w:val="false"/>
          <w:i w:val="false"/>
          <w:color w:val="000000"/>
          <w:sz w:val="28"/>
        </w:rPr>
        <w:t>
      16) отчет о прибылях и убытках за текущий и два предыдущих отчетных периода;</w:t>
      </w:r>
    </w:p>
    <w:bookmarkEnd w:id="199"/>
    <w:bookmarkStart w:name="z238" w:id="200"/>
    <w:p>
      <w:pPr>
        <w:spacing w:after="0"/>
        <w:ind w:left="0"/>
        <w:jc w:val="both"/>
      </w:pPr>
      <w:r>
        <w:rPr>
          <w:rFonts w:ascii="Times New Roman"/>
          <w:b w:val="false"/>
          <w:i w:val="false"/>
          <w:color w:val="000000"/>
          <w:sz w:val="28"/>
        </w:rPr>
        <w:t>
      17) расшифровка статей выручки/себестоимости/прочих доходов за текущий и два предыдущих отчетных периода;</w:t>
      </w:r>
    </w:p>
    <w:bookmarkEnd w:id="200"/>
    <w:bookmarkStart w:name="z239" w:id="201"/>
    <w:p>
      <w:pPr>
        <w:spacing w:after="0"/>
        <w:ind w:left="0"/>
        <w:jc w:val="both"/>
      </w:pPr>
      <w:r>
        <w:rPr>
          <w:rFonts w:ascii="Times New Roman"/>
          <w:b w:val="false"/>
          <w:i w:val="false"/>
          <w:color w:val="000000"/>
          <w:sz w:val="28"/>
        </w:rPr>
        <w:t xml:space="preserve">
      18) расшифровка, подтверждающая получение финансовой помощи; </w:t>
      </w:r>
    </w:p>
    <w:bookmarkEnd w:id="201"/>
    <w:bookmarkStart w:name="z240" w:id="202"/>
    <w:p>
      <w:pPr>
        <w:spacing w:after="0"/>
        <w:ind w:left="0"/>
        <w:jc w:val="both"/>
      </w:pPr>
      <w:r>
        <w:rPr>
          <w:rFonts w:ascii="Times New Roman"/>
          <w:b w:val="false"/>
          <w:i w:val="false"/>
          <w:color w:val="000000"/>
          <w:sz w:val="28"/>
        </w:rPr>
        <w:t>
      19) заключение отраслевой экспертизы;</w:t>
      </w:r>
    </w:p>
    <w:bookmarkEnd w:id="202"/>
    <w:bookmarkStart w:name="z241" w:id="203"/>
    <w:p>
      <w:pPr>
        <w:spacing w:after="0"/>
        <w:ind w:left="0"/>
        <w:jc w:val="both"/>
      </w:pPr>
      <w:r>
        <w:rPr>
          <w:rFonts w:ascii="Times New Roman"/>
          <w:b w:val="false"/>
          <w:i w:val="false"/>
          <w:color w:val="000000"/>
          <w:sz w:val="28"/>
        </w:rPr>
        <w:t>
      20) экономическое заключение на бюджетный инвестиционный проект по форме, согласно приложениям 3 и 15 к Правилам разработки или корректировки, проведения необходимых экспертиз инвестиционного предложения государственного инвестиционного проекта, а также планирования, рассмотрения, отбора, мониторинга и оценки реализации бюджетных инвестиций утвержденным приказом Министра национальной экономики Республики Казахстан от 5 декабря 2014 года № 129 (зарегистрирован в Реестре государственной регистрации нормативных правовых актов № 9938) (далее – Правила разработки);</w:t>
      </w:r>
    </w:p>
    <w:bookmarkEnd w:id="203"/>
    <w:bookmarkStart w:name="z242" w:id="204"/>
    <w:p>
      <w:pPr>
        <w:spacing w:after="0"/>
        <w:ind w:left="0"/>
        <w:jc w:val="both"/>
      </w:pPr>
      <w:r>
        <w:rPr>
          <w:rFonts w:ascii="Times New Roman"/>
          <w:b w:val="false"/>
          <w:i w:val="false"/>
          <w:color w:val="000000"/>
          <w:sz w:val="28"/>
        </w:rPr>
        <w:t xml:space="preserve">
      21) информационный лист инвестиционного предложения по форме, согласно приложению 1 к Правилам разработки. </w:t>
      </w:r>
    </w:p>
    <w:bookmarkEnd w:id="204"/>
    <w:bookmarkStart w:name="z243" w:id="205"/>
    <w:p>
      <w:pPr>
        <w:spacing w:after="0"/>
        <w:ind w:left="0"/>
        <w:jc w:val="both"/>
      </w:pPr>
      <w:r>
        <w:rPr>
          <w:rFonts w:ascii="Times New Roman"/>
          <w:b w:val="false"/>
          <w:i w:val="false"/>
          <w:color w:val="000000"/>
          <w:sz w:val="28"/>
        </w:rPr>
        <w:t>
      18. Администратор в течение 3 (трех) рабочих дней направляет Оператору письмо о необходимости рассмотрения заявки на получение субсидии с приложением пакета документов, представленного получателем субсидии.</w:t>
      </w:r>
    </w:p>
    <w:bookmarkEnd w:id="205"/>
    <w:bookmarkStart w:name="z244" w:id="206"/>
    <w:p>
      <w:pPr>
        <w:spacing w:after="0"/>
        <w:ind w:left="0"/>
        <w:jc w:val="both"/>
      </w:pPr>
      <w:r>
        <w:rPr>
          <w:rFonts w:ascii="Times New Roman"/>
          <w:b w:val="false"/>
          <w:i w:val="false"/>
          <w:color w:val="000000"/>
          <w:sz w:val="28"/>
        </w:rPr>
        <w:t>
      Оператор проверяет полноту состава и правильность заполнения представленных документов и регистрирует заявку на получение субсидии. На заявке проставляется дата регистрации и регистрационный номер.</w:t>
      </w:r>
    </w:p>
    <w:bookmarkEnd w:id="206"/>
    <w:bookmarkStart w:name="z245" w:id="207"/>
    <w:p>
      <w:pPr>
        <w:spacing w:after="0"/>
        <w:ind w:left="0"/>
        <w:jc w:val="both"/>
      </w:pPr>
      <w:r>
        <w:rPr>
          <w:rFonts w:ascii="Times New Roman"/>
          <w:b w:val="false"/>
          <w:i w:val="false"/>
          <w:color w:val="000000"/>
          <w:sz w:val="28"/>
        </w:rPr>
        <w:t>
      19. В случае обнаружения неполного состава и (или) неправильного заполнения представленных документов, Оператор в течение 3 (трех) рабочих дней возвращает получателю субсидии пакет документов, представленного получателем субсидии к заявке, до полного устранения замечаний Оператора.</w:t>
      </w:r>
    </w:p>
    <w:bookmarkEnd w:id="207"/>
    <w:bookmarkStart w:name="z246" w:id="208"/>
    <w:p>
      <w:pPr>
        <w:spacing w:after="0"/>
        <w:ind w:left="0"/>
        <w:jc w:val="both"/>
      </w:pPr>
      <w:r>
        <w:rPr>
          <w:rFonts w:ascii="Times New Roman"/>
          <w:b w:val="false"/>
          <w:i w:val="false"/>
          <w:color w:val="000000"/>
          <w:sz w:val="28"/>
        </w:rPr>
        <w:t xml:space="preserve">
      20. При представлении получателем субсидии в течение 5 (пяти) календарных дней полного пакета документов с учетом замечаний Оператора, Оператор принимает пакет документов и заново регистрирует заявку на получение субсидии. </w:t>
      </w:r>
    </w:p>
    <w:bookmarkEnd w:id="208"/>
    <w:bookmarkStart w:name="z247" w:id="209"/>
    <w:p>
      <w:pPr>
        <w:spacing w:after="0"/>
        <w:ind w:left="0"/>
        <w:jc w:val="both"/>
      </w:pPr>
      <w:r>
        <w:rPr>
          <w:rFonts w:ascii="Times New Roman"/>
          <w:b w:val="false"/>
          <w:i w:val="false"/>
          <w:color w:val="000000"/>
          <w:sz w:val="28"/>
        </w:rPr>
        <w:t>
      В случае непредставления получателем субсидии в течение 5 (пяти) календарных дней пакета документов с устранением замечаний Оператора, Оператор письменно извещает об этом Администратора.</w:t>
      </w:r>
    </w:p>
    <w:bookmarkEnd w:id="209"/>
    <w:bookmarkStart w:name="z248" w:id="210"/>
    <w:p>
      <w:pPr>
        <w:spacing w:after="0"/>
        <w:ind w:left="0"/>
        <w:jc w:val="left"/>
      </w:pPr>
      <w:r>
        <w:rPr>
          <w:rFonts w:ascii="Times New Roman"/>
          <w:b/>
          <w:i w:val="false"/>
          <w:color w:val="000000"/>
        </w:rPr>
        <w:t xml:space="preserve"> Параграф 3. Рассмотрение заявок по предоставлению субсидии Оператором </w:t>
      </w:r>
    </w:p>
    <w:bookmarkEnd w:id="210"/>
    <w:bookmarkStart w:name="z249" w:id="211"/>
    <w:p>
      <w:pPr>
        <w:spacing w:after="0"/>
        <w:ind w:left="0"/>
        <w:jc w:val="both"/>
      </w:pPr>
      <w:r>
        <w:rPr>
          <w:rFonts w:ascii="Times New Roman"/>
          <w:b w:val="false"/>
          <w:i w:val="false"/>
          <w:color w:val="000000"/>
          <w:sz w:val="28"/>
        </w:rPr>
        <w:t>
      21. На основе документов, указанных в пункте 17 настоящих Правил и информации из иных подтвержденных источников (официальная статистика, интернет-сайты государственных органов, утвержденные планы развития регионов), Оператор формирует заключение о возможности/невозможности предоставления субсидии. Заключение Оператора о возможности/невозможности предоставления субсидии, предоставляемое на бумажном носителе, подписывается первым руководителем Оператора или лицом, его замещающим, и скрепляется печатью.</w:t>
      </w:r>
    </w:p>
    <w:bookmarkEnd w:id="211"/>
    <w:bookmarkStart w:name="z250" w:id="212"/>
    <w:p>
      <w:pPr>
        <w:spacing w:after="0"/>
        <w:ind w:left="0"/>
        <w:jc w:val="both"/>
      </w:pPr>
      <w:r>
        <w:rPr>
          <w:rFonts w:ascii="Times New Roman"/>
          <w:b w:val="false"/>
          <w:i w:val="false"/>
          <w:color w:val="000000"/>
          <w:sz w:val="28"/>
        </w:rPr>
        <w:t>
      Заключение о возможности/невозможности предоставления субсидии содержит:</w:t>
      </w:r>
    </w:p>
    <w:bookmarkEnd w:id="212"/>
    <w:bookmarkStart w:name="z251" w:id="213"/>
    <w:p>
      <w:pPr>
        <w:spacing w:after="0"/>
        <w:ind w:left="0"/>
        <w:jc w:val="both"/>
      </w:pPr>
      <w:r>
        <w:rPr>
          <w:rFonts w:ascii="Times New Roman"/>
          <w:b w:val="false"/>
          <w:i w:val="false"/>
          <w:color w:val="000000"/>
          <w:sz w:val="28"/>
        </w:rPr>
        <w:t>
      1) оценку экономической и социальной значимости проекта по утвержденным критериям (снижение износа основных средств, снижение нормативных технических потерь, снижение норм расхода сырья, материалов, топлива, энергии, увеличение объема и повышения качества предоставляемых регулируемых услуг);</w:t>
      </w:r>
    </w:p>
    <w:bookmarkEnd w:id="213"/>
    <w:bookmarkStart w:name="z252" w:id="214"/>
    <w:p>
      <w:pPr>
        <w:spacing w:after="0"/>
        <w:ind w:left="0"/>
        <w:jc w:val="both"/>
      </w:pPr>
      <w:r>
        <w:rPr>
          <w:rFonts w:ascii="Times New Roman"/>
          <w:b w:val="false"/>
          <w:i w:val="false"/>
          <w:color w:val="000000"/>
          <w:sz w:val="28"/>
        </w:rPr>
        <w:t>
      2) оценку технического задания инвестиционного проекта на предмет применения современных технологий, материалов, оборудования и результаты этой оценки;</w:t>
      </w:r>
    </w:p>
    <w:bookmarkEnd w:id="214"/>
    <w:bookmarkStart w:name="z253" w:id="215"/>
    <w:p>
      <w:pPr>
        <w:spacing w:after="0"/>
        <w:ind w:left="0"/>
        <w:jc w:val="both"/>
      </w:pPr>
      <w:r>
        <w:rPr>
          <w:rFonts w:ascii="Times New Roman"/>
          <w:b w:val="false"/>
          <w:i w:val="false"/>
          <w:color w:val="000000"/>
          <w:sz w:val="28"/>
        </w:rPr>
        <w:t>
      3) информацию о привлечении отечественных товаропроизводителей при строительстве и (или) реконструкции и/или модернизации систем тепло-, водоснабжения и водоотведения;</w:t>
      </w:r>
    </w:p>
    <w:bookmarkEnd w:id="215"/>
    <w:bookmarkStart w:name="z254" w:id="216"/>
    <w:p>
      <w:pPr>
        <w:spacing w:after="0"/>
        <w:ind w:left="0"/>
        <w:jc w:val="both"/>
      </w:pPr>
      <w:r>
        <w:rPr>
          <w:rFonts w:ascii="Times New Roman"/>
          <w:b w:val="false"/>
          <w:i w:val="false"/>
          <w:color w:val="000000"/>
          <w:sz w:val="28"/>
        </w:rPr>
        <w:t>
      4) информацию о проведении дополнительных мероприятий по энергоэффективности и ресурсосбережению при строительстве и (или) реконструкции и (или) модернизации систем тепло-, водоснабжения и водоотведения;</w:t>
      </w:r>
    </w:p>
    <w:bookmarkEnd w:id="216"/>
    <w:bookmarkStart w:name="z255" w:id="217"/>
    <w:p>
      <w:pPr>
        <w:spacing w:after="0"/>
        <w:ind w:left="0"/>
        <w:jc w:val="both"/>
      </w:pPr>
      <w:r>
        <w:rPr>
          <w:rFonts w:ascii="Times New Roman"/>
          <w:b w:val="false"/>
          <w:i w:val="false"/>
          <w:color w:val="000000"/>
          <w:sz w:val="28"/>
        </w:rPr>
        <w:t>
      5) Оценку текущего финансового состояния, в том числе операционные показатели за отчетный год и два предыдущих периода, включающие в себя все виды тарифов в разбивке по видам деятельности, группам потребителей и объемам оказанных услуг по этим тарифам, а также оценка финансовой модели потенциального получателя субсидий с отражением влияния проекта на тариф;</w:t>
      </w:r>
    </w:p>
    <w:bookmarkEnd w:id="217"/>
    <w:bookmarkStart w:name="z256" w:id="218"/>
    <w:p>
      <w:pPr>
        <w:spacing w:after="0"/>
        <w:ind w:left="0"/>
        <w:jc w:val="both"/>
      </w:pPr>
      <w:r>
        <w:rPr>
          <w:rFonts w:ascii="Times New Roman"/>
          <w:b w:val="false"/>
          <w:i w:val="false"/>
          <w:color w:val="000000"/>
          <w:sz w:val="28"/>
        </w:rPr>
        <w:t>
      6) оценку заявки на получение субсидии по критериям, которые включают:</w:t>
      </w:r>
    </w:p>
    <w:bookmarkEnd w:id="218"/>
    <w:bookmarkStart w:name="z257" w:id="219"/>
    <w:p>
      <w:pPr>
        <w:spacing w:after="0"/>
        <w:ind w:left="0"/>
        <w:jc w:val="both"/>
      </w:pPr>
      <w:r>
        <w:rPr>
          <w:rFonts w:ascii="Times New Roman"/>
          <w:b w:val="false"/>
          <w:i w:val="false"/>
          <w:color w:val="000000"/>
          <w:sz w:val="28"/>
        </w:rPr>
        <w:t>
      результаты соответствия/несоответствия заявки целевому назначению использования субсидии;</w:t>
      </w:r>
    </w:p>
    <w:bookmarkEnd w:id="219"/>
    <w:bookmarkStart w:name="z258" w:id="220"/>
    <w:p>
      <w:pPr>
        <w:spacing w:after="0"/>
        <w:ind w:left="0"/>
        <w:jc w:val="both"/>
      </w:pPr>
      <w:r>
        <w:rPr>
          <w:rFonts w:ascii="Times New Roman"/>
          <w:b w:val="false"/>
          <w:i w:val="false"/>
          <w:color w:val="000000"/>
          <w:sz w:val="28"/>
        </w:rPr>
        <w:t>
      результаты соответствия/несоответствия срока действующим условиям получения субсидии;</w:t>
      </w:r>
    </w:p>
    <w:bookmarkEnd w:id="220"/>
    <w:bookmarkStart w:name="z259" w:id="221"/>
    <w:p>
      <w:pPr>
        <w:spacing w:after="0"/>
        <w:ind w:left="0"/>
        <w:jc w:val="both"/>
      </w:pPr>
      <w:r>
        <w:rPr>
          <w:rFonts w:ascii="Times New Roman"/>
          <w:b w:val="false"/>
          <w:i w:val="false"/>
          <w:color w:val="000000"/>
          <w:sz w:val="28"/>
        </w:rPr>
        <w:t>
      результаты соответствия/несоответствия суммы субсидии.</w:t>
      </w:r>
    </w:p>
    <w:bookmarkEnd w:id="221"/>
    <w:bookmarkStart w:name="z260" w:id="222"/>
    <w:p>
      <w:pPr>
        <w:spacing w:after="0"/>
        <w:ind w:left="0"/>
        <w:jc w:val="both"/>
      </w:pPr>
      <w:r>
        <w:rPr>
          <w:rFonts w:ascii="Times New Roman"/>
          <w:b w:val="false"/>
          <w:i w:val="false"/>
          <w:color w:val="000000"/>
          <w:sz w:val="28"/>
        </w:rPr>
        <w:t>
      22. Срок рассмотрения заявки о возможности/невозможности предоставления субсидии и вынесения ее на рассмотрение Рабочей группы составляет 20 (двадцать) рабочих дней со дня регистрации заявки на получение субсидии.</w:t>
      </w:r>
    </w:p>
    <w:bookmarkEnd w:id="222"/>
    <w:bookmarkStart w:name="z261" w:id="223"/>
    <w:p>
      <w:pPr>
        <w:spacing w:after="0"/>
        <w:ind w:left="0"/>
        <w:jc w:val="left"/>
      </w:pPr>
      <w:r>
        <w:rPr>
          <w:rFonts w:ascii="Times New Roman"/>
          <w:b/>
          <w:i w:val="false"/>
          <w:color w:val="000000"/>
        </w:rPr>
        <w:t xml:space="preserve"> Параграф 4. Рассмотрение заявок по предоставлению субсидии Рабочей группой</w:t>
      </w:r>
    </w:p>
    <w:bookmarkEnd w:id="223"/>
    <w:bookmarkStart w:name="z262" w:id="224"/>
    <w:p>
      <w:pPr>
        <w:spacing w:after="0"/>
        <w:ind w:left="0"/>
        <w:jc w:val="both"/>
      </w:pPr>
      <w:r>
        <w:rPr>
          <w:rFonts w:ascii="Times New Roman"/>
          <w:b w:val="false"/>
          <w:i w:val="false"/>
          <w:color w:val="000000"/>
          <w:sz w:val="28"/>
        </w:rPr>
        <w:t xml:space="preserve">
      23. Рабочая группа является консультативно-совещательным органом по выработке предложений и рекомендаций по субсидированию проектов в сфере тепло-, водоснабжения и водоотведения на основании заключения Оператора. </w:t>
      </w:r>
    </w:p>
    <w:bookmarkEnd w:id="224"/>
    <w:bookmarkStart w:name="z263" w:id="225"/>
    <w:p>
      <w:pPr>
        <w:spacing w:after="0"/>
        <w:ind w:left="0"/>
        <w:jc w:val="both"/>
      </w:pPr>
      <w:r>
        <w:rPr>
          <w:rFonts w:ascii="Times New Roman"/>
          <w:b w:val="false"/>
          <w:i w:val="false"/>
          <w:color w:val="000000"/>
          <w:sz w:val="28"/>
        </w:rPr>
        <w:t xml:space="preserve">
      24. Оператор в течение 3 (трех) рабочих дней предоставляет секретарю Рабочей группы Заключение о возможности/невозможности предоставления субсидии для включения в повестку предстоящего заседания Рабочей группы. </w:t>
      </w:r>
    </w:p>
    <w:bookmarkEnd w:id="225"/>
    <w:bookmarkStart w:name="z264" w:id="226"/>
    <w:p>
      <w:pPr>
        <w:spacing w:after="0"/>
        <w:ind w:left="0"/>
        <w:jc w:val="both"/>
      </w:pPr>
      <w:r>
        <w:rPr>
          <w:rFonts w:ascii="Times New Roman"/>
          <w:b w:val="false"/>
          <w:i w:val="false"/>
          <w:color w:val="000000"/>
          <w:sz w:val="28"/>
        </w:rPr>
        <w:t xml:space="preserve">
      25. По итогам заседания Рабочей группы оформляется протокол заседания Рабочей группы, который подписывается всеми членами Рабочей группы. При этом выписки из протокола заседания Рабочей группы формируются не позднее следующего рабочего дня после подписания протокола Председателем и членами Рабочей группы и передаются Секретарем Рабочей группы Администратору и Оператору. </w:t>
      </w:r>
    </w:p>
    <w:bookmarkEnd w:id="226"/>
    <w:bookmarkStart w:name="z265" w:id="227"/>
    <w:p>
      <w:pPr>
        <w:spacing w:after="0"/>
        <w:ind w:left="0"/>
        <w:jc w:val="both"/>
      </w:pPr>
      <w:r>
        <w:rPr>
          <w:rFonts w:ascii="Times New Roman"/>
          <w:b w:val="false"/>
          <w:i w:val="false"/>
          <w:color w:val="000000"/>
          <w:sz w:val="28"/>
        </w:rPr>
        <w:t xml:space="preserve">
      26. В случае принятия Рабочей группой положительного решения о предоставлении субсидии Оператор в течение 3 (трех) рабочих дней письменно уведомляет получателя субсидии о принятом решении. </w:t>
      </w:r>
    </w:p>
    <w:bookmarkEnd w:id="227"/>
    <w:bookmarkStart w:name="z266" w:id="228"/>
    <w:p>
      <w:pPr>
        <w:spacing w:after="0"/>
        <w:ind w:left="0"/>
        <w:jc w:val="both"/>
      </w:pPr>
      <w:r>
        <w:rPr>
          <w:rFonts w:ascii="Times New Roman"/>
          <w:b w:val="false"/>
          <w:i w:val="false"/>
          <w:color w:val="000000"/>
          <w:sz w:val="28"/>
        </w:rPr>
        <w:t>
      При положительном решении о предоставлении субсидии в протоколе Рабочей группы отражаются условия предоставления (сумма субсидии, срок предоставления).</w:t>
      </w:r>
    </w:p>
    <w:bookmarkEnd w:id="228"/>
    <w:bookmarkStart w:name="z267" w:id="229"/>
    <w:p>
      <w:pPr>
        <w:spacing w:after="0"/>
        <w:ind w:left="0"/>
        <w:jc w:val="both"/>
      </w:pPr>
      <w:r>
        <w:rPr>
          <w:rFonts w:ascii="Times New Roman"/>
          <w:b w:val="false"/>
          <w:i w:val="false"/>
          <w:color w:val="000000"/>
          <w:sz w:val="28"/>
        </w:rPr>
        <w:t>
      27. В случае принятия Рабочей группой решения об отказе в предоставлении субсидии Оператор:</w:t>
      </w:r>
    </w:p>
    <w:bookmarkEnd w:id="229"/>
    <w:bookmarkStart w:name="z268" w:id="230"/>
    <w:p>
      <w:pPr>
        <w:spacing w:after="0"/>
        <w:ind w:left="0"/>
        <w:jc w:val="both"/>
      </w:pPr>
      <w:r>
        <w:rPr>
          <w:rFonts w:ascii="Times New Roman"/>
          <w:b w:val="false"/>
          <w:i w:val="false"/>
          <w:color w:val="000000"/>
          <w:sz w:val="28"/>
        </w:rPr>
        <w:t xml:space="preserve">
      1) в течение 3 (трех) рабочих дней с даты принятия решения Рабочей группы, направляет письменное уведомление получателю субсидии об отказе в предоставлении субсидии с выпиской из протокола заседания Рабочей группы; </w:t>
      </w:r>
    </w:p>
    <w:bookmarkEnd w:id="230"/>
    <w:bookmarkStart w:name="z269" w:id="231"/>
    <w:p>
      <w:pPr>
        <w:spacing w:after="0"/>
        <w:ind w:left="0"/>
        <w:jc w:val="both"/>
      </w:pPr>
      <w:r>
        <w:rPr>
          <w:rFonts w:ascii="Times New Roman"/>
          <w:b w:val="false"/>
          <w:i w:val="false"/>
          <w:color w:val="000000"/>
          <w:sz w:val="28"/>
        </w:rPr>
        <w:t xml:space="preserve">
      2) по письменному требованию Финансового института и (или) получателя субсидии Оператор возвращает представленные им документы, за исключением заявления на получение субсидии. При этом материалы, оформленные Оператором (расчеты, ответы на запросы), Финансовому институту/получателю субсидии не передаются. С возвращаемых документов должны быть сделаны копии и приложены в досье по заявке на получение субсидии. </w:t>
      </w:r>
    </w:p>
    <w:bookmarkEnd w:id="231"/>
    <w:bookmarkStart w:name="z270" w:id="232"/>
    <w:p>
      <w:pPr>
        <w:spacing w:after="0"/>
        <w:ind w:left="0"/>
        <w:jc w:val="both"/>
      </w:pPr>
      <w:r>
        <w:rPr>
          <w:rFonts w:ascii="Times New Roman"/>
          <w:b w:val="false"/>
          <w:i w:val="false"/>
          <w:color w:val="000000"/>
          <w:sz w:val="28"/>
        </w:rPr>
        <w:t>
      28. На основании протокола Рабочей группы Администратор формирует заявку и вносит в центральный уполномоченный орган по бюджетному планированию для внесения на утверждение Республиканской бюджетной комиссии в порядке, установленным бюджетным законодательством.</w:t>
      </w:r>
    </w:p>
    <w:bookmarkEnd w:id="232"/>
    <w:bookmarkStart w:name="z271" w:id="233"/>
    <w:p>
      <w:pPr>
        <w:spacing w:after="0"/>
        <w:ind w:left="0"/>
        <w:jc w:val="both"/>
      </w:pPr>
      <w:r>
        <w:rPr>
          <w:rFonts w:ascii="Times New Roman"/>
          <w:b w:val="false"/>
          <w:i w:val="false"/>
          <w:color w:val="000000"/>
          <w:sz w:val="28"/>
        </w:rPr>
        <w:t>
      29. На основании протокола Республиканской бюджетной комиссии заключается трехсторонний договор между Администратором, Финансовым институтом и получателем субсидий.</w:t>
      </w:r>
    </w:p>
    <w:bookmarkEnd w:id="233"/>
    <w:bookmarkStart w:name="z272" w:id="234"/>
    <w:p>
      <w:pPr>
        <w:spacing w:after="0"/>
        <w:ind w:left="0"/>
        <w:jc w:val="left"/>
      </w:pPr>
      <w:r>
        <w:rPr>
          <w:rFonts w:ascii="Times New Roman"/>
          <w:b/>
          <w:i w:val="false"/>
          <w:color w:val="000000"/>
        </w:rPr>
        <w:t xml:space="preserve"> Параграф 5. Порядок осуществления мониторинга реализации проектов, финансирования инвестиционных проектов в рамках программы субсидирования</w:t>
      </w:r>
    </w:p>
    <w:bookmarkEnd w:id="234"/>
    <w:bookmarkStart w:name="z273" w:id="235"/>
    <w:p>
      <w:pPr>
        <w:spacing w:after="0"/>
        <w:ind w:left="0"/>
        <w:jc w:val="both"/>
      </w:pPr>
      <w:r>
        <w:rPr>
          <w:rFonts w:ascii="Times New Roman"/>
          <w:b w:val="false"/>
          <w:i w:val="false"/>
          <w:color w:val="000000"/>
          <w:sz w:val="28"/>
        </w:rPr>
        <w:t>
      30. При субсидировании в сфере модернизации и развития отрасли жилищно-коммунального хозяйства мониторинг реализации инвестиционных проектов осуществляется Оператором в рамках договора (контракта) с Администратором.</w:t>
      </w:r>
    </w:p>
    <w:bookmarkEnd w:id="235"/>
    <w:bookmarkStart w:name="z274" w:id="236"/>
    <w:p>
      <w:pPr>
        <w:spacing w:after="0"/>
        <w:ind w:left="0"/>
        <w:jc w:val="both"/>
      </w:pPr>
      <w:r>
        <w:rPr>
          <w:rFonts w:ascii="Times New Roman"/>
          <w:b w:val="false"/>
          <w:i w:val="false"/>
          <w:color w:val="000000"/>
          <w:sz w:val="28"/>
        </w:rPr>
        <w:t>
      31. Договор (контракт) заключается между Оператором и Администратором или уполномоченным им структурным подразделением.</w:t>
      </w:r>
    </w:p>
    <w:bookmarkEnd w:id="236"/>
    <w:bookmarkStart w:name="z275" w:id="237"/>
    <w:p>
      <w:pPr>
        <w:spacing w:after="0"/>
        <w:ind w:left="0"/>
        <w:jc w:val="both"/>
      </w:pPr>
      <w:r>
        <w:rPr>
          <w:rFonts w:ascii="Times New Roman"/>
          <w:b w:val="false"/>
          <w:i w:val="false"/>
          <w:color w:val="000000"/>
          <w:sz w:val="28"/>
        </w:rPr>
        <w:t>
      32. Оплата услуг Оператору осуществляется в соответствии с условиями договора (контракта), заключенного с Администратором или уполномоченным им структурным подразделением на осуществление функций Оператора, и в соответствии с Расчетом стоимости услуг Оператора при субсидировании строительства, реконструкции и модернизации систем тепло-, водоснабжения и водоотведения согласно приложению 2 к настоящим Правилам.</w:t>
      </w:r>
    </w:p>
    <w:bookmarkEnd w:id="237"/>
    <w:bookmarkStart w:name="z276" w:id="238"/>
    <w:p>
      <w:pPr>
        <w:spacing w:after="0"/>
        <w:ind w:left="0"/>
        <w:jc w:val="both"/>
      </w:pPr>
      <w:r>
        <w:rPr>
          <w:rFonts w:ascii="Times New Roman"/>
          <w:b w:val="false"/>
          <w:i w:val="false"/>
          <w:color w:val="000000"/>
          <w:sz w:val="28"/>
        </w:rPr>
        <w:t>
      33. Любые изменения и отклонения по инвестиционному проекту от утвержденной проектно-сметной документации в части стоимости и установленной мощности оборудования допускаются только по предварительному согласованию с Оператором.</w:t>
      </w:r>
    </w:p>
    <w:bookmarkEnd w:id="238"/>
    <w:bookmarkStart w:name="z277" w:id="239"/>
    <w:p>
      <w:pPr>
        <w:spacing w:after="0"/>
        <w:ind w:left="0"/>
        <w:jc w:val="both"/>
      </w:pPr>
      <w:r>
        <w:rPr>
          <w:rFonts w:ascii="Times New Roman"/>
          <w:b w:val="false"/>
          <w:i w:val="false"/>
          <w:color w:val="000000"/>
          <w:sz w:val="28"/>
        </w:rPr>
        <w:t>
      Оператор со дня получения документов в течении десяти рабочих дней выдает заявителю письменное согласие по инвестиционному проекту либо направляет мотивированный письменный отказ.</w:t>
      </w:r>
    </w:p>
    <w:bookmarkEnd w:id="239"/>
    <w:bookmarkStart w:name="z278" w:id="240"/>
    <w:p>
      <w:pPr>
        <w:spacing w:after="0"/>
        <w:ind w:left="0"/>
        <w:jc w:val="both"/>
      </w:pPr>
      <w:r>
        <w:rPr>
          <w:rFonts w:ascii="Times New Roman"/>
          <w:b w:val="false"/>
          <w:i w:val="false"/>
          <w:color w:val="000000"/>
          <w:sz w:val="28"/>
        </w:rPr>
        <w:t>
      34. В целях мониторинга реализации инвестиционных проектов в рамках программы субсидирования Оператор не реже одного раза в полгода выезжает на объекты с целью проведения визуального обследования объектов и проверки фактического хода реализации инвестиционных проектов, направленных на модернизацию и развитие отрасли систем тепло-, водоснабжения и водоотведения и реализуемых за счет средств субсидий.</w:t>
      </w:r>
    </w:p>
    <w:bookmarkEnd w:id="240"/>
    <w:bookmarkStart w:name="z279" w:id="241"/>
    <w:p>
      <w:pPr>
        <w:spacing w:after="0"/>
        <w:ind w:left="0"/>
        <w:jc w:val="both"/>
      </w:pPr>
      <w:r>
        <w:rPr>
          <w:rFonts w:ascii="Times New Roman"/>
          <w:b w:val="false"/>
          <w:i w:val="false"/>
          <w:color w:val="000000"/>
          <w:sz w:val="28"/>
        </w:rPr>
        <w:t>
      35. Визуальное обследование объектов и проверка фактического хода реализации инвестиционных проектов осуществляется с обязательным использованием средств фото и видео фиксации.</w:t>
      </w:r>
    </w:p>
    <w:bookmarkEnd w:id="241"/>
    <w:bookmarkStart w:name="z280" w:id="242"/>
    <w:p>
      <w:pPr>
        <w:spacing w:after="0"/>
        <w:ind w:left="0"/>
        <w:jc w:val="both"/>
      </w:pPr>
      <w:r>
        <w:rPr>
          <w:rFonts w:ascii="Times New Roman"/>
          <w:b w:val="false"/>
          <w:i w:val="false"/>
          <w:color w:val="000000"/>
          <w:sz w:val="28"/>
        </w:rPr>
        <w:t>
      36. По итогам визуального обследования объектов и проверки фактического хода реализации инвестиционных проектов, Оператор в течении 5 (пяти) рабочих дней составляет и направляет Администратору отчет о фактическом обследовании (осмотре) объекта с приложением подтверждающих фото- и видеоматериалов.</w:t>
      </w:r>
    </w:p>
    <w:bookmarkEnd w:id="242"/>
    <w:bookmarkStart w:name="z281" w:id="243"/>
    <w:p>
      <w:pPr>
        <w:spacing w:after="0"/>
        <w:ind w:left="0"/>
        <w:jc w:val="both"/>
      </w:pPr>
      <w:r>
        <w:rPr>
          <w:rFonts w:ascii="Times New Roman"/>
          <w:b w:val="false"/>
          <w:i w:val="false"/>
          <w:color w:val="000000"/>
          <w:sz w:val="28"/>
        </w:rPr>
        <w:t>
      37. Мониторинг осуществляется Оператором на основании визуального обследования и отчета о ходе реализации инвестиционного проекта, предоставляемого получателем субсидий и включающего информацию по:</w:t>
      </w:r>
    </w:p>
    <w:bookmarkEnd w:id="243"/>
    <w:bookmarkStart w:name="z282" w:id="244"/>
    <w:p>
      <w:pPr>
        <w:spacing w:after="0"/>
        <w:ind w:left="0"/>
        <w:jc w:val="both"/>
      </w:pPr>
      <w:r>
        <w:rPr>
          <w:rFonts w:ascii="Times New Roman"/>
          <w:b w:val="false"/>
          <w:i w:val="false"/>
          <w:color w:val="000000"/>
          <w:sz w:val="28"/>
        </w:rPr>
        <w:t>
      фактическому объему выполненных работ относительно запланированного объема по каждому виду ключевых работ с предоставлением подтверждающих документов, в случае отклонения, по причинам отклонения;</w:t>
      </w:r>
    </w:p>
    <w:bookmarkEnd w:id="244"/>
    <w:bookmarkStart w:name="z283" w:id="245"/>
    <w:p>
      <w:pPr>
        <w:spacing w:after="0"/>
        <w:ind w:left="0"/>
        <w:jc w:val="both"/>
      </w:pPr>
      <w:r>
        <w:rPr>
          <w:rFonts w:ascii="Times New Roman"/>
          <w:b w:val="false"/>
          <w:i w:val="false"/>
          <w:color w:val="000000"/>
          <w:sz w:val="28"/>
        </w:rPr>
        <w:t>
      фактическому объему поставленного оборудования и материалов относительно запланированного по каждому виду оборудования и материалов, с предоставлением сертификатов качества и соответствия.</w:t>
      </w:r>
    </w:p>
    <w:bookmarkEnd w:id="245"/>
    <w:bookmarkStart w:name="z284" w:id="246"/>
    <w:p>
      <w:pPr>
        <w:spacing w:after="0"/>
        <w:ind w:left="0"/>
        <w:jc w:val="both"/>
      </w:pPr>
      <w:r>
        <w:rPr>
          <w:rFonts w:ascii="Times New Roman"/>
          <w:b w:val="false"/>
          <w:i w:val="false"/>
          <w:color w:val="000000"/>
          <w:sz w:val="28"/>
        </w:rPr>
        <w:t>
      Данный отчет должен включать фото - и видеоматериалы, отражающие состояние производства и ход работ на площадке.</w:t>
      </w:r>
    </w:p>
    <w:bookmarkEnd w:id="246"/>
    <w:bookmarkStart w:name="z285" w:id="247"/>
    <w:p>
      <w:pPr>
        <w:spacing w:after="0"/>
        <w:ind w:left="0"/>
        <w:jc w:val="both"/>
      </w:pPr>
      <w:r>
        <w:rPr>
          <w:rFonts w:ascii="Times New Roman"/>
          <w:b w:val="false"/>
          <w:i w:val="false"/>
          <w:color w:val="000000"/>
          <w:sz w:val="28"/>
        </w:rPr>
        <w:t>
      38. Отчет о ходе реализации инвестиционного проекта предоставляется получателем субсидий ежемесячно и по итогам за год в электронной форме и на бумажном носителе в следующие сроки:</w:t>
      </w:r>
    </w:p>
    <w:bookmarkEnd w:id="247"/>
    <w:bookmarkStart w:name="z286" w:id="248"/>
    <w:p>
      <w:pPr>
        <w:spacing w:after="0"/>
        <w:ind w:left="0"/>
        <w:jc w:val="both"/>
      </w:pPr>
      <w:r>
        <w:rPr>
          <w:rFonts w:ascii="Times New Roman"/>
          <w:b w:val="false"/>
          <w:i w:val="false"/>
          <w:color w:val="000000"/>
          <w:sz w:val="28"/>
        </w:rPr>
        <w:t xml:space="preserve">
      за отчетный месяц - не позднее 10-го числа месяца, следующего за отчетным; </w:t>
      </w:r>
    </w:p>
    <w:bookmarkEnd w:id="248"/>
    <w:bookmarkStart w:name="z287" w:id="249"/>
    <w:p>
      <w:pPr>
        <w:spacing w:after="0"/>
        <w:ind w:left="0"/>
        <w:jc w:val="both"/>
      </w:pPr>
      <w:r>
        <w:rPr>
          <w:rFonts w:ascii="Times New Roman"/>
          <w:b w:val="false"/>
          <w:i w:val="false"/>
          <w:color w:val="000000"/>
          <w:sz w:val="28"/>
        </w:rPr>
        <w:t>
      за отчетный год - не позднее 10-го февраля года, следующего за отчетным финансовым годом.</w:t>
      </w:r>
    </w:p>
    <w:bookmarkEnd w:id="249"/>
    <w:bookmarkStart w:name="z288" w:id="250"/>
    <w:p>
      <w:pPr>
        <w:spacing w:after="0"/>
        <w:ind w:left="0"/>
        <w:jc w:val="both"/>
      </w:pPr>
      <w:r>
        <w:rPr>
          <w:rFonts w:ascii="Times New Roman"/>
          <w:b w:val="false"/>
          <w:i w:val="false"/>
          <w:color w:val="000000"/>
          <w:sz w:val="28"/>
        </w:rPr>
        <w:t>
      39. Оператор осуществляет сбор, обработку, свод и анализ предоставленной получателем субсидий информации о ходе реализации инвестиционного проекта. По итогам проведенного анализа Оператор формирует сводный отчет о ходе реализации инвестиционного проекта и направляет его Администратору в следующие сроки:</w:t>
      </w:r>
    </w:p>
    <w:bookmarkEnd w:id="250"/>
    <w:bookmarkStart w:name="z289" w:id="251"/>
    <w:p>
      <w:pPr>
        <w:spacing w:after="0"/>
        <w:ind w:left="0"/>
        <w:jc w:val="both"/>
      </w:pPr>
      <w:r>
        <w:rPr>
          <w:rFonts w:ascii="Times New Roman"/>
          <w:b w:val="false"/>
          <w:i w:val="false"/>
          <w:color w:val="000000"/>
          <w:sz w:val="28"/>
        </w:rPr>
        <w:t>
      за отчетный месяц - не позднее 20-го числа месяца, следующего за отчетным;</w:t>
      </w:r>
    </w:p>
    <w:bookmarkEnd w:id="251"/>
    <w:bookmarkStart w:name="z290" w:id="252"/>
    <w:p>
      <w:pPr>
        <w:spacing w:after="0"/>
        <w:ind w:left="0"/>
        <w:jc w:val="both"/>
      </w:pPr>
      <w:r>
        <w:rPr>
          <w:rFonts w:ascii="Times New Roman"/>
          <w:b w:val="false"/>
          <w:i w:val="false"/>
          <w:color w:val="000000"/>
          <w:sz w:val="28"/>
        </w:rPr>
        <w:t>
      за отчетный год - не позднее 20-го февраля года, следующего за отчетным финансовым годом.</w:t>
      </w:r>
    </w:p>
    <w:bookmarkEnd w:id="252"/>
    <w:bookmarkStart w:name="z291" w:id="253"/>
    <w:p>
      <w:pPr>
        <w:spacing w:after="0"/>
        <w:ind w:left="0"/>
        <w:jc w:val="both"/>
      </w:pPr>
      <w:r>
        <w:rPr>
          <w:rFonts w:ascii="Times New Roman"/>
          <w:b w:val="false"/>
          <w:i w:val="false"/>
          <w:color w:val="000000"/>
          <w:sz w:val="28"/>
        </w:rPr>
        <w:t>
      40. Сводный отчет Оператора предоставляется Администратору в электронной форме и на бумажном носителе. Сводный отчет Оператора, предоставляемый на бумажном носителе, подписывается первым руководителем Оператора или лицом, его замещающим, и скрепляется печатью организации.</w:t>
      </w:r>
    </w:p>
    <w:bookmarkEnd w:id="253"/>
    <w:bookmarkStart w:name="z292" w:id="254"/>
    <w:p>
      <w:pPr>
        <w:spacing w:after="0"/>
        <w:ind w:left="0"/>
        <w:jc w:val="both"/>
      </w:pPr>
      <w:r>
        <w:rPr>
          <w:rFonts w:ascii="Times New Roman"/>
          <w:b w:val="false"/>
          <w:i w:val="false"/>
          <w:color w:val="000000"/>
          <w:sz w:val="28"/>
        </w:rPr>
        <w:t>
      41. В целях осуществления мониторинга финансирования инвестиционного проекта, реализуемого в рамках совместного финансирования с Финансовым институтом, Оператор запрашивает и получает от получателя субсидий, необходимую для проведения мониторинга информацию, сведения, документацию.</w:t>
      </w:r>
    </w:p>
    <w:bookmarkEnd w:id="254"/>
    <w:bookmarkStart w:name="z293" w:id="255"/>
    <w:p>
      <w:pPr>
        <w:spacing w:after="0"/>
        <w:ind w:left="0"/>
        <w:jc w:val="both"/>
      </w:pPr>
      <w:r>
        <w:rPr>
          <w:rFonts w:ascii="Times New Roman"/>
          <w:b w:val="false"/>
          <w:i w:val="false"/>
          <w:color w:val="000000"/>
          <w:sz w:val="28"/>
        </w:rPr>
        <w:t>
      Получатель субсидий представляет Оператору необходимую информацию для проведения достоверного и объективного мониторинга финансирования инвестиционного проекта в порядке и в сроки, указанные в настоящих Правилах, а также в условиях трехстороннего договора о выплате субсидий.</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строительства, реконструкции</w:t>
            </w:r>
            <w:r>
              <w:br/>
            </w:r>
            <w:r>
              <w:rPr>
                <w:rFonts w:ascii="Times New Roman"/>
                <w:b w:val="false"/>
                <w:i w:val="false"/>
                <w:color w:val="000000"/>
                <w:sz w:val="20"/>
              </w:rPr>
              <w:t>и модернизации систем тепло-,</w:t>
            </w:r>
            <w:r>
              <w:br/>
            </w:r>
            <w:r>
              <w:rPr>
                <w:rFonts w:ascii="Times New Roman"/>
                <w:b w:val="false"/>
                <w:i w:val="false"/>
                <w:color w:val="000000"/>
                <w:sz w:val="20"/>
              </w:rPr>
              <w:t>водоснабжения и водоотведения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6" w:id="256"/>
    <w:p>
      <w:pPr>
        <w:spacing w:after="0"/>
        <w:ind w:left="0"/>
        <w:jc w:val="left"/>
      </w:pPr>
      <w:r>
        <w:rPr>
          <w:rFonts w:ascii="Times New Roman"/>
          <w:b/>
          <w:i w:val="false"/>
          <w:color w:val="000000"/>
        </w:rPr>
        <w:t xml:space="preserve"> Паспорт проекта</w:t>
      </w:r>
    </w:p>
    <w:bookmarkEnd w:id="256"/>
    <w:tbl>
      <w:tblPr>
        <w:tblW w:w="0" w:type="auto"/>
        <w:tblCellSpacing w:w="0" w:type="auto"/>
        <w:tblBorders>
          <w:top w:val="none"/>
          <w:left w:val="none"/>
          <w:bottom w:val="none"/>
          <w:right w:val="none"/>
          <w:insideH w:val="none"/>
          <w:insideV w:val="none"/>
        </w:tblBorders>
      </w:tblPr>
      <w:tblGrid>
        <w:gridCol w:w="3100"/>
        <w:gridCol w:w="4264"/>
        <w:gridCol w:w="1118"/>
        <w:gridCol w:w="814"/>
        <w:gridCol w:w="1456"/>
        <w:gridCol w:w="90"/>
        <w:gridCol w:w="1458"/>
      </w:tblGrid>
      <w:tr>
        <w:trPr>
          <w:trHeight w:val="30" w:hRule="atLeast"/>
        </w:trPr>
        <w:tc>
          <w:tcPr>
            <w:tcW w:w="0" w:type="auto"/>
            <w:gridSpan w:val="2"/>
            <w:tcBorders/>
            <w:tcMar>
              <w:top w:w="15" w:type="dxa"/>
              <w:left w:w="15" w:type="dxa"/>
              <w:bottom w:w="15" w:type="dxa"/>
              <w:right w:w="15" w:type="dxa"/>
            </w:tcMar>
            <w:vAlign w:val="center"/>
          </w:tcPr>
          <w:bookmarkStart w:name="z297" w:id="257"/>
          <w:p>
            <w:pPr>
              <w:spacing w:after="20"/>
              <w:ind w:left="20"/>
              <w:jc w:val="both"/>
            </w:pPr>
            <w:r>
              <w:rPr>
                <w:rFonts w:ascii="Times New Roman"/>
                <w:b w:val="false"/>
                <w:i w:val="false"/>
                <w:color w:val="000000"/>
                <w:sz w:val="20"/>
              </w:rPr>
              <w:t>
Наименование проекта</w:t>
            </w:r>
          </w:p>
          <w:bookmarkEnd w:id="257"/>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298" w:id="258"/>
          <w:p>
            <w:pPr>
              <w:spacing w:after="20"/>
              <w:ind w:left="20"/>
              <w:jc w:val="both"/>
            </w:pPr>
            <w:r>
              <w:rPr>
                <w:rFonts w:ascii="Times New Roman"/>
                <w:b w:val="false"/>
                <w:i w:val="false"/>
                <w:color w:val="000000"/>
                <w:sz w:val="20"/>
              </w:rPr>
              <w:t>
Реквизиты сопроводительного письма по заявке на субсидии (дата и номер регистрации, Фамилия, Имя, Отчество (при наличии) уполномоченного лица получателя субсидии, подписавшего заявку)</w:t>
            </w:r>
          </w:p>
          <w:bookmarkEnd w:id="258"/>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299" w:id="259"/>
          <w:p>
            <w:pPr>
              <w:spacing w:after="20"/>
              <w:ind w:left="20"/>
              <w:jc w:val="both"/>
            </w:pPr>
            <w:r>
              <w:rPr>
                <w:rFonts w:ascii="Times New Roman"/>
                <w:b w:val="false"/>
                <w:i w:val="false"/>
                <w:color w:val="000000"/>
                <w:sz w:val="20"/>
              </w:rPr>
              <w:t xml:space="preserve">
Сумма субсидии, тыс. тенге </w:t>
            </w:r>
          </w:p>
          <w:bookmarkEnd w:id="259"/>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0" w:type="dxa"/>
            <w:vMerge w:val="restart"/>
            <w:tcBorders/>
            <w:tcMar>
              <w:top w:w="15" w:type="dxa"/>
              <w:left w:w="15" w:type="dxa"/>
              <w:bottom w:w="15" w:type="dxa"/>
              <w:right w:w="15" w:type="dxa"/>
            </w:tcMar>
            <w:vAlign w:val="center"/>
          </w:tcPr>
          <w:bookmarkStart w:name="z300" w:id="260"/>
          <w:p>
            <w:pPr>
              <w:spacing w:after="20"/>
              <w:ind w:left="20"/>
              <w:jc w:val="both"/>
            </w:pPr>
            <w:r>
              <w:rPr>
                <w:rFonts w:ascii="Times New Roman"/>
                <w:b w:val="false"/>
                <w:i w:val="false"/>
                <w:color w:val="000000"/>
                <w:sz w:val="20"/>
              </w:rPr>
              <w:t>
Бюджетная программа</w:t>
            </w:r>
          </w:p>
          <w:bookmarkEnd w:id="260"/>
        </w:tc>
        <w:tc>
          <w:tcPr>
            <w:tcW w:w="4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Получателя субсидии</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4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4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4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проекта, тыс. тенге</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304" w:id="261"/>
          <w:p>
            <w:pPr>
              <w:spacing w:after="20"/>
              <w:ind w:left="20"/>
              <w:jc w:val="both"/>
            </w:pPr>
            <w:r>
              <w:rPr>
                <w:rFonts w:ascii="Times New Roman"/>
                <w:b w:val="false"/>
                <w:i w:val="false"/>
                <w:color w:val="000000"/>
                <w:sz w:val="20"/>
              </w:rPr>
              <w:t>
Получатель субсидии (наименование юридического лица)</w:t>
            </w:r>
          </w:p>
          <w:bookmarkEnd w:id="261"/>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bookmarkStart w:name="z305" w:id="262"/>
          <w:p>
            <w:pPr>
              <w:spacing w:after="20"/>
              <w:ind w:left="20"/>
              <w:jc w:val="both"/>
            </w:pPr>
            <w:r>
              <w:rPr>
                <w:rFonts w:ascii="Times New Roman"/>
                <w:b w:val="false"/>
                <w:i w:val="false"/>
                <w:color w:val="000000"/>
                <w:sz w:val="20"/>
              </w:rPr>
              <w:t>
Информация по проекту</w:t>
            </w:r>
          </w:p>
          <w:bookmarkEnd w:id="262"/>
        </w:tc>
      </w:tr>
      <w:tr>
        <w:trPr>
          <w:trHeight w:val="30" w:hRule="atLeast"/>
        </w:trPr>
        <w:tc>
          <w:tcPr>
            <w:tcW w:w="3100" w:type="dxa"/>
            <w:vMerge w:val="restart"/>
            <w:tcBorders/>
            <w:tcMar>
              <w:top w:w="15" w:type="dxa"/>
              <w:left w:w="15" w:type="dxa"/>
              <w:bottom w:w="15" w:type="dxa"/>
              <w:right w:w="15" w:type="dxa"/>
            </w:tcMar>
            <w:vAlign w:val="center"/>
          </w:tcPr>
          <w:bookmarkStart w:name="z306" w:id="263"/>
          <w:p>
            <w:pPr>
              <w:spacing w:after="20"/>
              <w:ind w:left="20"/>
              <w:jc w:val="both"/>
            </w:pPr>
            <w:r>
              <w:rPr>
                <w:rFonts w:ascii="Times New Roman"/>
                <w:b w:val="false"/>
                <w:i w:val="false"/>
                <w:color w:val="000000"/>
                <w:sz w:val="20"/>
              </w:rPr>
              <w:t xml:space="preserve">
№ </w:t>
            </w:r>
          </w:p>
          <w:bookmarkEnd w:id="263"/>
        </w:tc>
        <w:tc>
          <w:tcPr>
            <w:tcW w:w="426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11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всего, тыс. тенге</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 реализации:</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1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20ХХ+n</w:t>
            </w:r>
          </w:p>
        </w:tc>
      </w:tr>
      <w:tr>
        <w:trPr>
          <w:trHeight w:val="30" w:hRule="atLeast"/>
        </w:trPr>
        <w:tc>
          <w:tcPr>
            <w:tcW w:w="3100" w:type="dxa"/>
            <w:tcBorders/>
            <w:tcMar>
              <w:top w:w="15" w:type="dxa"/>
              <w:left w:w="15" w:type="dxa"/>
              <w:bottom w:w="15" w:type="dxa"/>
              <w:right w:w="15" w:type="dxa"/>
            </w:tcMar>
            <w:vAlign w:val="center"/>
          </w:tcPr>
          <w:bookmarkStart w:name="z308" w:id="264"/>
          <w:p>
            <w:pPr>
              <w:spacing w:after="20"/>
              <w:ind w:left="20"/>
              <w:jc w:val="both"/>
            </w:pPr>
            <w:r>
              <w:rPr>
                <w:rFonts w:ascii="Times New Roman"/>
                <w:b w:val="false"/>
                <w:i w:val="false"/>
                <w:color w:val="000000"/>
                <w:sz w:val="20"/>
              </w:rPr>
              <w:t>
1</w:t>
            </w:r>
          </w:p>
          <w:bookmarkEnd w:id="264"/>
        </w:tc>
        <w:tc>
          <w:tcPr>
            <w:tcW w:w="4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0" w:type="dxa"/>
            <w:tcBorders/>
            <w:tcMar>
              <w:top w:w="15" w:type="dxa"/>
              <w:left w:w="15" w:type="dxa"/>
              <w:bottom w:w="15" w:type="dxa"/>
              <w:right w:w="15" w:type="dxa"/>
            </w:tcMar>
            <w:vAlign w:val="center"/>
          </w:tcPr>
          <w:bookmarkStart w:name="z309" w:id="265"/>
          <w:p>
            <w:pPr>
              <w:spacing w:after="20"/>
              <w:ind w:left="20"/>
              <w:jc w:val="both"/>
            </w:pPr>
            <w:r>
              <w:rPr>
                <w:rFonts w:ascii="Times New Roman"/>
                <w:b w:val="false"/>
                <w:i w:val="false"/>
                <w:color w:val="000000"/>
                <w:sz w:val="20"/>
              </w:rPr>
              <w:t>
…</w:t>
            </w:r>
          </w:p>
          <w:bookmarkEnd w:id="265"/>
        </w:tc>
        <w:tc>
          <w:tcPr>
            <w:tcW w:w="4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0" w:type="dxa"/>
            <w:tcBorders/>
            <w:tcMar>
              <w:top w:w="15" w:type="dxa"/>
              <w:left w:w="15" w:type="dxa"/>
              <w:bottom w:w="15" w:type="dxa"/>
              <w:right w:w="15" w:type="dxa"/>
            </w:tcMar>
            <w:vAlign w:val="center"/>
          </w:tcPr>
          <w:bookmarkStart w:name="z310" w:id="266"/>
          <w:p>
            <w:pPr>
              <w:spacing w:after="20"/>
              <w:ind w:left="20"/>
              <w:jc w:val="both"/>
            </w:pPr>
            <w:r>
              <w:rPr>
                <w:rFonts w:ascii="Times New Roman"/>
                <w:b w:val="false"/>
                <w:i w:val="false"/>
                <w:color w:val="000000"/>
                <w:sz w:val="20"/>
              </w:rPr>
              <w:t>
№</w:t>
            </w:r>
          </w:p>
          <w:bookmarkEnd w:id="266"/>
        </w:tc>
        <w:tc>
          <w:tcPr>
            <w:tcW w:w="4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311" w:id="267"/>
          <w:p>
            <w:pPr>
              <w:spacing w:after="20"/>
              <w:ind w:left="20"/>
              <w:jc w:val="both"/>
            </w:pPr>
            <w:r>
              <w:rPr>
                <w:rFonts w:ascii="Times New Roman"/>
                <w:b w:val="false"/>
                <w:i w:val="false"/>
                <w:color w:val="000000"/>
                <w:sz w:val="20"/>
              </w:rPr>
              <w:t>
Срок бюджетной субсидии</w:t>
            </w:r>
          </w:p>
          <w:bookmarkEnd w:id="267"/>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312" w:id="268"/>
          <w:p>
            <w:pPr>
              <w:spacing w:after="20"/>
              <w:ind w:left="20"/>
              <w:jc w:val="both"/>
            </w:pPr>
            <w:r>
              <w:rPr>
                <w:rFonts w:ascii="Times New Roman"/>
                <w:b w:val="false"/>
                <w:i w:val="false"/>
                <w:color w:val="000000"/>
                <w:sz w:val="20"/>
              </w:rPr>
              <w:t>
Ставка вознаграждения по кредиту Финансового института</w:t>
            </w:r>
          </w:p>
          <w:bookmarkEnd w:id="268"/>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313" w:id="269"/>
          <w:p>
            <w:pPr>
              <w:spacing w:after="20"/>
              <w:ind w:left="20"/>
              <w:jc w:val="both"/>
            </w:pPr>
            <w:r>
              <w:rPr>
                <w:rFonts w:ascii="Times New Roman"/>
                <w:b w:val="false"/>
                <w:i w:val="false"/>
                <w:color w:val="000000"/>
                <w:sz w:val="20"/>
              </w:rPr>
              <w:t>
Обеспечение по кредиту</w:t>
            </w:r>
          </w:p>
          <w:bookmarkEnd w:id="269"/>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314" w:id="270"/>
          <w:p>
            <w:pPr>
              <w:spacing w:after="20"/>
              <w:ind w:left="20"/>
              <w:jc w:val="both"/>
            </w:pPr>
            <w:r>
              <w:rPr>
                <w:rFonts w:ascii="Times New Roman"/>
                <w:b w:val="false"/>
                <w:i w:val="false"/>
                <w:color w:val="000000"/>
                <w:sz w:val="20"/>
              </w:rPr>
              <w:t>
Место строительства и/или реконструкции и/или модернизации объекта</w:t>
            </w:r>
          </w:p>
          <w:bookmarkEnd w:id="270"/>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315" w:id="271"/>
          <w:p>
            <w:pPr>
              <w:spacing w:after="20"/>
              <w:ind w:left="20"/>
              <w:jc w:val="both"/>
            </w:pPr>
            <w:r>
              <w:rPr>
                <w:rFonts w:ascii="Times New Roman"/>
                <w:b w:val="false"/>
                <w:i w:val="false"/>
                <w:color w:val="000000"/>
                <w:sz w:val="20"/>
              </w:rPr>
              <w:t>
Дополнительная информация по проекту, в том числе ожидаемый социально-экономический эффект от реализации инвестиционного проекта (снижение износа основных средств; снижение нормативных технических потерь; снижение норм расхода сырья, материалов, топлива, энергии; увеличение объема и повышения качества предоставляемых регулируемых услуг)</w:t>
            </w:r>
          </w:p>
          <w:bookmarkEnd w:id="271"/>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bookmarkStart w:name="z316" w:id="272"/>
          <w:p>
            <w:pPr>
              <w:spacing w:after="20"/>
              <w:ind w:left="20"/>
              <w:jc w:val="both"/>
            </w:pPr>
            <w:r>
              <w:rPr>
                <w:rFonts w:ascii="Times New Roman"/>
                <w:b w:val="false"/>
                <w:i w:val="false"/>
                <w:color w:val="000000"/>
                <w:sz w:val="20"/>
              </w:rPr>
              <w:t>
Представитель Финансового института</w:t>
            </w:r>
          </w:p>
          <w:bookmarkEnd w:id="272"/>
        </w:tc>
      </w:tr>
      <w:tr>
        <w:trPr>
          <w:trHeight w:val="30" w:hRule="atLeast"/>
        </w:trPr>
        <w:tc>
          <w:tcPr>
            <w:tcW w:w="0" w:type="auto"/>
            <w:gridSpan w:val="2"/>
            <w:tcBorders/>
            <w:tcMar>
              <w:top w:w="15" w:type="dxa"/>
              <w:left w:w="15" w:type="dxa"/>
              <w:bottom w:w="15" w:type="dxa"/>
              <w:right w:w="15" w:type="dxa"/>
            </w:tcMar>
            <w:vAlign w:val="center"/>
          </w:tcPr>
          <w:bookmarkStart w:name="z317" w:id="273"/>
          <w:p>
            <w:pPr>
              <w:spacing w:after="20"/>
              <w:ind w:left="20"/>
              <w:jc w:val="both"/>
            </w:pPr>
            <w:r>
              <w:rPr>
                <w:rFonts w:ascii="Times New Roman"/>
                <w:b w:val="false"/>
                <w:i w:val="false"/>
                <w:color w:val="000000"/>
                <w:sz w:val="20"/>
              </w:rPr>
              <w:t>
Фамилия</w:t>
            </w:r>
          </w:p>
          <w:bookmarkEnd w:id="273"/>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318" w:id="274"/>
          <w:p>
            <w:pPr>
              <w:spacing w:after="20"/>
              <w:ind w:left="20"/>
              <w:jc w:val="both"/>
            </w:pPr>
            <w:r>
              <w:rPr>
                <w:rFonts w:ascii="Times New Roman"/>
                <w:b w:val="false"/>
                <w:i w:val="false"/>
                <w:color w:val="000000"/>
                <w:sz w:val="20"/>
              </w:rPr>
              <w:t>
Имя</w:t>
            </w:r>
          </w:p>
          <w:bookmarkEnd w:id="274"/>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319" w:id="275"/>
          <w:p>
            <w:pPr>
              <w:spacing w:after="20"/>
              <w:ind w:left="20"/>
              <w:jc w:val="both"/>
            </w:pPr>
            <w:r>
              <w:rPr>
                <w:rFonts w:ascii="Times New Roman"/>
                <w:b w:val="false"/>
                <w:i w:val="false"/>
                <w:color w:val="000000"/>
                <w:sz w:val="20"/>
              </w:rPr>
              <w:t>
Отчество (при наличии)</w:t>
            </w:r>
          </w:p>
          <w:bookmarkEnd w:id="275"/>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320" w:id="276"/>
          <w:p>
            <w:pPr>
              <w:spacing w:after="20"/>
              <w:ind w:left="20"/>
              <w:jc w:val="both"/>
            </w:pPr>
            <w:r>
              <w:rPr>
                <w:rFonts w:ascii="Times New Roman"/>
                <w:b w:val="false"/>
                <w:i w:val="false"/>
                <w:color w:val="000000"/>
                <w:sz w:val="20"/>
              </w:rPr>
              <w:t>
Должность</w:t>
            </w:r>
          </w:p>
          <w:bookmarkEnd w:id="276"/>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321" w:id="277"/>
          <w:p>
            <w:pPr>
              <w:spacing w:after="20"/>
              <w:ind w:left="20"/>
              <w:jc w:val="both"/>
            </w:pPr>
            <w:r>
              <w:rPr>
                <w:rFonts w:ascii="Times New Roman"/>
                <w:b w:val="false"/>
                <w:i w:val="false"/>
                <w:color w:val="000000"/>
                <w:sz w:val="20"/>
              </w:rPr>
              <w:t>
Адрес</w:t>
            </w:r>
          </w:p>
          <w:bookmarkEnd w:id="277"/>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cMar>
              <w:top w:w="15" w:type="dxa"/>
              <w:left w:w="15" w:type="dxa"/>
              <w:bottom w:w="15" w:type="dxa"/>
              <w:right w:w="15" w:type="dxa"/>
            </w:tcMar>
            <w:vAlign w:val="center"/>
          </w:tcPr>
          <w:bookmarkStart w:name="z322" w:id="278"/>
          <w:p>
            <w:pPr>
              <w:spacing w:after="20"/>
              <w:ind w:left="20"/>
              <w:jc w:val="both"/>
            </w:pPr>
            <w:r>
              <w:rPr>
                <w:rFonts w:ascii="Times New Roman"/>
                <w:b w:val="false"/>
                <w:i w:val="false"/>
                <w:color w:val="000000"/>
                <w:sz w:val="20"/>
              </w:rPr>
              <w:t>
Контактные телефоны</w:t>
            </w:r>
          </w:p>
          <w:bookmarkEnd w:id="278"/>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телефон</w:t>
            </w:r>
          </w:p>
        </w:tc>
      </w:tr>
      <w:tr>
        <w:trPr>
          <w:trHeight w:val="30" w:hRule="atLeast"/>
        </w:trPr>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324" w:id="279"/>
          <w:p>
            <w:pPr>
              <w:spacing w:after="20"/>
              <w:ind w:left="20"/>
              <w:jc w:val="both"/>
            </w:pPr>
            <w:r>
              <w:rPr>
                <w:rFonts w:ascii="Times New Roman"/>
                <w:b w:val="false"/>
                <w:i w:val="false"/>
                <w:color w:val="000000"/>
                <w:sz w:val="20"/>
              </w:rPr>
              <w:t>
Факс</w:t>
            </w:r>
          </w:p>
          <w:bookmarkEnd w:id="279"/>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325" w:id="280"/>
          <w:p>
            <w:pPr>
              <w:spacing w:after="20"/>
              <w:ind w:left="20"/>
              <w:jc w:val="both"/>
            </w:pPr>
            <w:r>
              <w:rPr>
                <w:rFonts w:ascii="Times New Roman"/>
                <w:b w:val="false"/>
                <w:i w:val="false"/>
                <w:color w:val="000000"/>
                <w:sz w:val="20"/>
              </w:rPr>
              <w:t>
Электронная почта</w:t>
            </w:r>
          </w:p>
          <w:bookmarkEnd w:id="280"/>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bookmarkStart w:name="z326" w:id="281"/>
          <w:p>
            <w:pPr>
              <w:spacing w:after="20"/>
              <w:ind w:left="20"/>
              <w:jc w:val="both"/>
            </w:pPr>
            <w:r>
              <w:rPr>
                <w:rFonts w:ascii="Times New Roman"/>
                <w:b w:val="false"/>
                <w:i w:val="false"/>
                <w:color w:val="000000"/>
                <w:sz w:val="20"/>
              </w:rPr>
              <w:t>
Представитель получателя субсидий (субъекта естественных монополий)</w:t>
            </w:r>
          </w:p>
          <w:bookmarkEnd w:id="281"/>
        </w:tc>
      </w:tr>
      <w:tr>
        <w:trPr>
          <w:trHeight w:val="30" w:hRule="atLeast"/>
        </w:trPr>
        <w:tc>
          <w:tcPr>
            <w:tcW w:w="0" w:type="auto"/>
            <w:gridSpan w:val="2"/>
            <w:tcBorders/>
            <w:tcMar>
              <w:top w:w="15" w:type="dxa"/>
              <w:left w:w="15" w:type="dxa"/>
              <w:bottom w:w="15" w:type="dxa"/>
              <w:right w:w="15" w:type="dxa"/>
            </w:tcMar>
            <w:vAlign w:val="center"/>
          </w:tcPr>
          <w:bookmarkStart w:name="z327" w:id="282"/>
          <w:p>
            <w:pPr>
              <w:spacing w:after="20"/>
              <w:ind w:left="20"/>
              <w:jc w:val="both"/>
            </w:pPr>
            <w:r>
              <w:rPr>
                <w:rFonts w:ascii="Times New Roman"/>
                <w:b w:val="false"/>
                <w:i w:val="false"/>
                <w:color w:val="000000"/>
                <w:sz w:val="20"/>
              </w:rPr>
              <w:t>
Фамилия</w:t>
            </w:r>
          </w:p>
          <w:bookmarkEnd w:id="282"/>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328" w:id="283"/>
          <w:p>
            <w:pPr>
              <w:spacing w:after="20"/>
              <w:ind w:left="20"/>
              <w:jc w:val="both"/>
            </w:pPr>
            <w:r>
              <w:rPr>
                <w:rFonts w:ascii="Times New Roman"/>
                <w:b w:val="false"/>
                <w:i w:val="false"/>
                <w:color w:val="000000"/>
                <w:sz w:val="20"/>
              </w:rPr>
              <w:t>
Имя</w:t>
            </w:r>
          </w:p>
          <w:bookmarkEnd w:id="283"/>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329" w:id="284"/>
          <w:p>
            <w:pPr>
              <w:spacing w:after="20"/>
              <w:ind w:left="20"/>
              <w:jc w:val="both"/>
            </w:pPr>
            <w:r>
              <w:rPr>
                <w:rFonts w:ascii="Times New Roman"/>
                <w:b w:val="false"/>
                <w:i w:val="false"/>
                <w:color w:val="000000"/>
                <w:sz w:val="20"/>
              </w:rPr>
              <w:t>
Отчество (при наличии)</w:t>
            </w:r>
          </w:p>
          <w:bookmarkEnd w:id="284"/>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330" w:id="285"/>
          <w:p>
            <w:pPr>
              <w:spacing w:after="20"/>
              <w:ind w:left="20"/>
              <w:jc w:val="both"/>
            </w:pPr>
            <w:r>
              <w:rPr>
                <w:rFonts w:ascii="Times New Roman"/>
                <w:b w:val="false"/>
                <w:i w:val="false"/>
                <w:color w:val="000000"/>
                <w:sz w:val="20"/>
              </w:rPr>
              <w:t>
Название структурного подразделения</w:t>
            </w:r>
          </w:p>
          <w:bookmarkEnd w:id="285"/>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331" w:id="286"/>
          <w:p>
            <w:pPr>
              <w:spacing w:after="20"/>
              <w:ind w:left="20"/>
              <w:jc w:val="both"/>
            </w:pPr>
            <w:r>
              <w:rPr>
                <w:rFonts w:ascii="Times New Roman"/>
                <w:b w:val="false"/>
                <w:i w:val="false"/>
                <w:color w:val="000000"/>
                <w:sz w:val="20"/>
              </w:rPr>
              <w:t>
Должность</w:t>
            </w:r>
          </w:p>
          <w:bookmarkEnd w:id="286"/>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332" w:id="287"/>
          <w:p>
            <w:pPr>
              <w:spacing w:after="20"/>
              <w:ind w:left="20"/>
              <w:jc w:val="both"/>
            </w:pPr>
            <w:r>
              <w:rPr>
                <w:rFonts w:ascii="Times New Roman"/>
                <w:b w:val="false"/>
                <w:i w:val="false"/>
                <w:color w:val="000000"/>
                <w:sz w:val="20"/>
              </w:rPr>
              <w:t>
Адрес</w:t>
            </w:r>
          </w:p>
          <w:bookmarkEnd w:id="287"/>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cMar>
              <w:top w:w="15" w:type="dxa"/>
              <w:left w:w="15" w:type="dxa"/>
              <w:bottom w:w="15" w:type="dxa"/>
              <w:right w:w="15" w:type="dxa"/>
            </w:tcMar>
            <w:vAlign w:val="center"/>
          </w:tcPr>
          <w:bookmarkStart w:name="z333" w:id="288"/>
          <w:p>
            <w:pPr>
              <w:spacing w:after="20"/>
              <w:ind w:left="20"/>
              <w:jc w:val="both"/>
            </w:pPr>
            <w:r>
              <w:rPr>
                <w:rFonts w:ascii="Times New Roman"/>
                <w:b w:val="false"/>
                <w:i w:val="false"/>
                <w:color w:val="000000"/>
                <w:sz w:val="20"/>
              </w:rPr>
              <w:t>
Контактные телефоны</w:t>
            </w:r>
          </w:p>
          <w:bookmarkEnd w:id="288"/>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телефон</w:t>
            </w:r>
          </w:p>
        </w:tc>
      </w:tr>
      <w:tr>
        <w:trPr>
          <w:trHeight w:val="30" w:hRule="atLeast"/>
        </w:trPr>
        <w:tc>
          <w:tcPr>
            <w:tcW w:w="0" w:type="auto"/>
            <w:gridSpan w:val="2"/>
            <w:vMerge/>
            <w:tcBorders>
              <w:top w:val="nil"/>
            </w:tcBorders>
          </w:tcP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335" w:id="289"/>
          <w:p>
            <w:pPr>
              <w:spacing w:after="20"/>
              <w:ind w:left="20"/>
              <w:jc w:val="both"/>
            </w:pPr>
            <w:r>
              <w:rPr>
                <w:rFonts w:ascii="Times New Roman"/>
                <w:b w:val="false"/>
                <w:i w:val="false"/>
                <w:color w:val="000000"/>
                <w:sz w:val="20"/>
              </w:rPr>
              <w:t>
Факс</w:t>
            </w:r>
          </w:p>
          <w:bookmarkEnd w:id="289"/>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336" w:id="290"/>
          <w:p>
            <w:pPr>
              <w:spacing w:after="20"/>
              <w:ind w:left="20"/>
              <w:jc w:val="both"/>
            </w:pPr>
            <w:r>
              <w:rPr>
                <w:rFonts w:ascii="Times New Roman"/>
                <w:b w:val="false"/>
                <w:i w:val="false"/>
                <w:color w:val="000000"/>
                <w:sz w:val="20"/>
              </w:rPr>
              <w:t>
Электронная почта</w:t>
            </w:r>
          </w:p>
          <w:bookmarkEnd w:id="290"/>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337" w:id="291"/>
          <w:p>
            <w:pPr>
              <w:spacing w:after="20"/>
              <w:ind w:left="20"/>
              <w:jc w:val="both"/>
            </w:pPr>
            <w:r>
              <w:rPr>
                <w:rFonts w:ascii="Times New Roman"/>
                <w:b w:val="false"/>
                <w:i w:val="false"/>
                <w:color w:val="000000"/>
                <w:sz w:val="20"/>
              </w:rPr>
              <w:t>
Дополнительная информация</w:t>
            </w:r>
          </w:p>
          <w:bookmarkEnd w:id="291"/>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строительства, реконструкции</w:t>
            </w:r>
            <w:r>
              <w:br/>
            </w:r>
            <w:r>
              <w:rPr>
                <w:rFonts w:ascii="Times New Roman"/>
                <w:b w:val="false"/>
                <w:i w:val="false"/>
                <w:color w:val="000000"/>
                <w:sz w:val="20"/>
              </w:rPr>
              <w:t>и модернизации систем тепло-,</w:t>
            </w:r>
            <w:r>
              <w:br/>
            </w:r>
            <w:r>
              <w:rPr>
                <w:rFonts w:ascii="Times New Roman"/>
                <w:b w:val="false"/>
                <w:i w:val="false"/>
                <w:color w:val="000000"/>
                <w:sz w:val="20"/>
              </w:rPr>
              <w:t>водоснабжения и водоотведения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0" w:id="292"/>
    <w:p>
      <w:pPr>
        <w:spacing w:after="0"/>
        <w:ind w:left="0"/>
        <w:jc w:val="left"/>
      </w:pPr>
      <w:r>
        <w:rPr>
          <w:rFonts w:ascii="Times New Roman"/>
          <w:b/>
          <w:i w:val="false"/>
          <w:color w:val="000000"/>
        </w:rPr>
        <w:t xml:space="preserve"> Расчет стоимости услуг Оператора при субсидировании строительства, реконструкции и модернизации систем тепло-, водоснабжения и водоотведения</w:t>
      </w:r>
    </w:p>
    <w:bookmarkEnd w:id="292"/>
    <w:bookmarkStart w:name="z341" w:id="293"/>
    <w:p>
      <w:pPr>
        <w:spacing w:after="0"/>
        <w:ind w:left="0"/>
        <w:jc w:val="both"/>
      </w:pPr>
      <w:r>
        <w:rPr>
          <w:rFonts w:ascii="Times New Roman"/>
          <w:b w:val="false"/>
          <w:i w:val="false"/>
          <w:color w:val="000000"/>
          <w:sz w:val="28"/>
        </w:rPr>
        <w:t>
      1. Стоимость услуг Оператора пересматривается ежегодно на основе утвержденного Плана развития организации по модернизации и развитию жилищно-коммунального хозяйства на соответствующий год или другом финансовом документе, обеспечивающим планирование ее финансово-хозяйственной деятельности.</w:t>
      </w:r>
    </w:p>
    <w:bookmarkEnd w:id="293"/>
    <w:bookmarkStart w:name="z342" w:id="294"/>
    <w:p>
      <w:pPr>
        <w:spacing w:after="0"/>
        <w:ind w:left="0"/>
        <w:jc w:val="both"/>
      </w:pPr>
      <w:r>
        <w:rPr>
          <w:rFonts w:ascii="Times New Roman"/>
          <w:b w:val="false"/>
          <w:i w:val="false"/>
          <w:color w:val="000000"/>
          <w:sz w:val="28"/>
        </w:rPr>
        <w:t>
      2. Порядок определения стоимости услуг.</w:t>
      </w:r>
    </w:p>
    <w:bookmarkEnd w:id="294"/>
    <w:bookmarkStart w:name="z343" w:id="295"/>
    <w:p>
      <w:pPr>
        <w:spacing w:after="0"/>
        <w:ind w:left="0"/>
        <w:jc w:val="both"/>
      </w:pPr>
      <w:r>
        <w:rPr>
          <w:rFonts w:ascii="Times New Roman"/>
          <w:b w:val="false"/>
          <w:i w:val="false"/>
          <w:color w:val="000000"/>
          <w:sz w:val="28"/>
        </w:rPr>
        <w:t>
      Цена услуг Оператора определяется на основании:</w:t>
      </w:r>
    </w:p>
    <w:bookmarkEnd w:id="295"/>
    <w:bookmarkStart w:name="z344" w:id="296"/>
    <w:p>
      <w:pPr>
        <w:spacing w:after="0"/>
        <w:ind w:left="0"/>
        <w:jc w:val="both"/>
      </w:pPr>
      <w:r>
        <w:rPr>
          <w:rFonts w:ascii="Times New Roman"/>
          <w:b w:val="false"/>
          <w:i w:val="false"/>
          <w:color w:val="000000"/>
          <w:sz w:val="28"/>
        </w:rPr>
        <w:t>
      1) стоимости одного человеко-часа, основанного на плановых затратах;</w:t>
      </w:r>
    </w:p>
    <w:bookmarkEnd w:id="296"/>
    <w:bookmarkStart w:name="z345" w:id="297"/>
    <w:p>
      <w:pPr>
        <w:spacing w:after="0"/>
        <w:ind w:left="0"/>
        <w:jc w:val="both"/>
      </w:pPr>
      <w:r>
        <w:rPr>
          <w:rFonts w:ascii="Times New Roman"/>
          <w:b w:val="false"/>
          <w:i w:val="false"/>
          <w:color w:val="000000"/>
          <w:sz w:val="28"/>
        </w:rPr>
        <w:t>
      2) нормы прибыли, определенной для расчетов стоимости услуг;</w:t>
      </w:r>
    </w:p>
    <w:bookmarkEnd w:id="297"/>
    <w:bookmarkStart w:name="z346" w:id="298"/>
    <w:p>
      <w:pPr>
        <w:spacing w:after="0"/>
        <w:ind w:left="0"/>
        <w:jc w:val="both"/>
      </w:pPr>
      <w:r>
        <w:rPr>
          <w:rFonts w:ascii="Times New Roman"/>
          <w:b w:val="false"/>
          <w:i w:val="false"/>
          <w:color w:val="000000"/>
          <w:sz w:val="28"/>
        </w:rPr>
        <w:t>
      3) норм труда;</w:t>
      </w:r>
    </w:p>
    <w:bookmarkEnd w:id="298"/>
    <w:bookmarkStart w:name="z347" w:id="299"/>
    <w:p>
      <w:pPr>
        <w:spacing w:after="0"/>
        <w:ind w:left="0"/>
        <w:jc w:val="both"/>
      </w:pPr>
      <w:r>
        <w:rPr>
          <w:rFonts w:ascii="Times New Roman"/>
          <w:b w:val="false"/>
          <w:i w:val="false"/>
          <w:color w:val="000000"/>
          <w:sz w:val="28"/>
        </w:rPr>
        <w:t>
      4) количества инвестиционных проектов, подлежащих отбору, мониторингу финансирования и реализации.</w:t>
      </w:r>
    </w:p>
    <w:bookmarkEnd w:id="299"/>
    <w:bookmarkStart w:name="z348" w:id="300"/>
    <w:p>
      <w:pPr>
        <w:spacing w:after="0"/>
        <w:ind w:left="0"/>
        <w:jc w:val="both"/>
      </w:pPr>
      <w:r>
        <w:rPr>
          <w:rFonts w:ascii="Times New Roman"/>
          <w:b w:val="false"/>
          <w:i w:val="false"/>
          <w:color w:val="000000"/>
          <w:sz w:val="28"/>
        </w:rPr>
        <w:t>
      3. Плановая стоимость одного человеко-часа рассчитывается на основе следующей формулы:</w:t>
      </w:r>
    </w:p>
    <w:bookmarkEnd w:id="3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41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41600" cy="419100"/>
                    </a:xfrm>
                    <a:prstGeom prst="rect">
                      <a:avLst/>
                    </a:prstGeom>
                  </pic:spPr>
                </pic:pic>
              </a:graphicData>
            </a:graphic>
          </wp:inline>
        </w:drawing>
      </w:r>
    </w:p>
    <w:p>
      <w:pPr>
        <w:spacing w:after="0"/>
        <w:ind w:left="0"/>
        <w:jc w:val="both"/>
      </w:pPr>
      <w:r>
        <w:drawing>
          <wp:inline distT="0" distB="0" distL="0" distR="0">
            <wp:extent cx="33274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274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0" w:id="301"/>
    <w:p>
      <w:pPr>
        <w:spacing w:after="0"/>
        <w:ind w:left="0"/>
        <w:jc w:val="both"/>
      </w:pPr>
      <w:r>
        <w:rPr>
          <w:rFonts w:ascii="Times New Roman"/>
          <w:b w:val="false"/>
          <w:i w:val="false"/>
          <w:color w:val="000000"/>
          <w:sz w:val="28"/>
        </w:rPr>
        <w:t>
      где:</w:t>
      </w:r>
    </w:p>
    <w:bookmarkEnd w:id="301"/>
    <w:bookmarkStart w:name="z351" w:id="302"/>
    <w:p>
      <w:pPr>
        <w:spacing w:after="0"/>
        <w:ind w:left="0"/>
        <w:jc w:val="both"/>
      </w:pPr>
      <w:r>
        <w:rPr>
          <w:rFonts w:ascii="Times New Roman"/>
          <w:b w:val="false"/>
          <w:i w:val="false"/>
          <w:color w:val="000000"/>
          <w:sz w:val="28"/>
        </w:rPr>
        <w:t>
      ПСод – плановая стоимость одного человеко-часа, в тысячах тенге на человеко-час;</w:t>
      </w:r>
    </w:p>
    <w:bookmarkEnd w:id="302"/>
    <w:bookmarkStart w:name="z352" w:id="303"/>
    <w:p>
      <w:pPr>
        <w:spacing w:after="0"/>
        <w:ind w:left="0"/>
        <w:jc w:val="both"/>
      </w:pPr>
      <w:r>
        <w:rPr>
          <w:rFonts w:ascii="Times New Roman"/>
          <w:b w:val="false"/>
          <w:i w:val="false"/>
          <w:color w:val="000000"/>
          <w:sz w:val="28"/>
        </w:rPr>
        <w:t>
      ПС – плановая себестоимость услуг на соответствующий период, в тысячах тенге;</w:t>
      </w:r>
    </w:p>
    <w:bookmarkEnd w:id="303"/>
    <w:bookmarkStart w:name="z353" w:id="304"/>
    <w:p>
      <w:pPr>
        <w:spacing w:after="0"/>
        <w:ind w:left="0"/>
        <w:jc w:val="both"/>
      </w:pPr>
      <w:r>
        <w:rPr>
          <w:rFonts w:ascii="Times New Roman"/>
          <w:b w:val="false"/>
          <w:i w:val="false"/>
          <w:color w:val="000000"/>
          <w:sz w:val="28"/>
        </w:rPr>
        <w:t xml:space="preserve">
      ЧПП – численность производственного персонала и привлекаемые работники Оператора, человек; </w:t>
      </w:r>
    </w:p>
    <w:bookmarkEnd w:id="304"/>
    <w:bookmarkStart w:name="z354" w:id="305"/>
    <w:p>
      <w:pPr>
        <w:spacing w:after="0"/>
        <w:ind w:left="0"/>
        <w:jc w:val="both"/>
      </w:pPr>
      <w:r>
        <w:rPr>
          <w:rFonts w:ascii="Times New Roman"/>
          <w:b w:val="false"/>
          <w:i w:val="false"/>
          <w:color w:val="000000"/>
          <w:sz w:val="28"/>
        </w:rPr>
        <w:t>
      РД – количество рабочих дней в году в планируемом периоде, в днях (при 40-часовой неделе, согласно Балансу рабочего времени, на 2017, 2018 годы);</w:t>
      </w:r>
    </w:p>
    <w:bookmarkEnd w:id="305"/>
    <w:bookmarkStart w:name="z355" w:id="306"/>
    <w:p>
      <w:pPr>
        <w:spacing w:after="0"/>
        <w:ind w:left="0"/>
        <w:jc w:val="both"/>
      </w:pPr>
      <w:r>
        <w:rPr>
          <w:rFonts w:ascii="Times New Roman"/>
          <w:b w:val="false"/>
          <w:i w:val="false"/>
          <w:color w:val="000000"/>
          <w:sz w:val="28"/>
        </w:rPr>
        <w:t xml:space="preserve">
      НП – норма прибыли в процентах. </w:t>
      </w:r>
    </w:p>
    <w:bookmarkEnd w:id="306"/>
    <w:bookmarkStart w:name="z356" w:id="307"/>
    <w:p>
      <w:pPr>
        <w:spacing w:after="0"/>
        <w:ind w:left="0"/>
        <w:jc w:val="both"/>
      </w:pPr>
      <w:r>
        <w:rPr>
          <w:rFonts w:ascii="Times New Roman"/>
          <w:b w:val="false"/>
          <w:i w:val="false"/>
          <w:color w:val="000000"/>
          <w:sz w:val="28"/>
        </w:rPr>
        <w:t>
      4. Плановая норма прибыли определяется как соотношение плановых инвестиций Оператора к плановой себестоимости услуг на соответствующий год.</w:t>
      </w:r>
    </w:p>
    <w:bookmarkEnd w:id="307"/>
    <w:bookmarkStart w:name="z357" w:id="308"/>
    <w:p>
      <w:pPr>
        <w:spacing w:after="0"/>
        <w:ind w:left="0"/>
        <w:jc w:val="both"/>
      </w:pPr>
      <w:r>
        <w:rPr>
          <w:rFonts w:ascii="Times New Roman"/>
          <w:b w:val="false"/>
          <w:i w:val="false"/>
          <w:color w:val="000000"/>
          <w:sz w:val="28"/>
        </w:rPr>
        <w:t>
      5. Нормы труда на услуги, оказываемые Оператором, разрабатываются и утверждаются Оператором в соответствии с трудовым законодательством Республики Казахстан.</w:t>
      </w:r>
    </w:p>
    <w:bookmarkEnd w:id="308"/>
    <w:bookmarkStart w:name="z358" w:id="309"/>
    <w:p>
      <w:pPr>
        <w:spacing w:after="0"/>
        <w:ind w:left="0"/>
        <w:jc w:val="both"/>
      </w:pPr>
      <w:r>
        <w:rPr>
          <w:rFonts w:ascii="Times New Roman"/>
          <w:b w:val="false"/>
          <w:i w:val="false"/>
          <w:color w:val="000000"/>
          <w:sz w:val="28"/>
        </w:rPr>
        <w:t>
      6. Определение стоимости услуг Оператора.</w:t>
      </w:r>
    </w:p>
    <w:bookmarkEnd w:id="309"/>
    <w:bookmarkStart w:name="z359" w:id="310"/>
    <w:p>
      <w:pPr>
        <w:spacing w:after="0"/>
        <w:ind w:left="0"/>
        <w:jc w:val="both"/>
      </w:pPr>
      <w:r>
        <w:rPr>
          <w:rFonts w:ascii="Times New Roman"/>
          <w:b w:val="false"/>
          <w:i w:val="false"/>
          <w:color w:val="000000"/>
          <w:sz w:val="28"/>
        </w:rPr>
        <w:t>
      Цена услуги Оператора на один проект определяется согласно ниже приведенной формуле:</w:t>
      </w:r>
    </w:p>
    <w:bookmarkEnd w:id="310"/>
    <w:bookmarkStart w:name="z360" w:id="311"/>
    <w:p>
      <w:pPr>
        <w:spacing w:after="0"/>
        <w:ind w:left="0"/>
        <w:jc w:val="both"/>
      </w:pPr>
      <w:r>
        <w:rPr>
          <w:rFonts w:ascii="Times New Roman"/>
          <w:b w:val="false"/>
          <w:i w:val="false"/>
          <w:color w:val="000000"/>
          <w:sz w:val="28"/>
        </w:rPr>
        <w:t xml:space="preserve">
      </w:t>
      </w:r>
    </w:p>
    <w:bookmarkEnd w:id="311"/>
    <w:p>
      <w:pPr>
        <w:spacing w:after="0"/>
        <w:ind w:left="0"/>
        <w:jc w:val="both"/>
      </w:pPr>
      <w:r>
        <w:drawing>
          <wp:inline distT="0" distB="0" distL="0" distR="0">
            <wp:extent cx="182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828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1" w:id="312"/>
    <w:p>
      <w:pPr>
        <w:spacing w:after="0"/>
        <w:ind w:left="0"/>
        <w:jc w:val="both"/>
      </w:pPr>
      <w:r>
        <w:rPr>
          <w:rFonts w:ascii="Times New Roman"/>
          <w:b w:val="false"/>
          <w:i w:val="false"/>
          <w:color w:val="000000"/>
          <w:sz w:val="28"/>
        </w:rPr>
        <w:t>
      где:</w:t>
      </w:r>
    </w:p>
    <w:bookmarkEnd w:id="312"/>
    <w:bookmarkStart w:name="z362" w:id="313"/>
    <w:p>
      <w:pPr>
        <w:spacing w:after="0"/>
        <w:ind w:left="0"/>
        <w:jc w:val="both"/>
      </w:pPr>
      <w:r>
        <w:rPr>
          <w:rFonts w:ascii="Times New Roman"/>
          <w:b w:val="false"/>
          <w:i w:val="false"/>
          <w:color w:val="000000"/>
          <w:sz w:val="28"/>
        </w:rPr>
        <w:t>
      Цу – цена услуги Оператора на 1 проект, в тысячах тенге;</w:t>
      </w:r>
    </w:p>
    <w:bookmarkEnd w:id="313"/>
    <w:bookmarkStart w:name="z363" w:id="314"/>
    <w:p>
      <w:pPr>
        <w:spacing w:after="0"/>
        <w:ind w:left="0"/>
        <w:jc w:val="both"/>
      </w:pPr>
      <w:r>
        <w:rPr>
          <w:rFonts w:ascii="Times New Roman"/>
          <w:b w:val="false"/>
          <w:i w:val="false"/>
          <w:color w:val="000000"/>
          <w:sz w:val="28"/>
        </w:rPr>
        <w:t>
      ПСод – плановая стоимость одного человеко-часа, в тысячах тенге на человеко-час;</w:t>
      </w:r>
    </w:p>
    <w:bookmarkEnd w:id="314"/>
    <w:bookmarkStart w:name="z364" w:id="315"/>
    <w:p>
      <w:pPr>
        <w:spacing w:after="0"/>
        <w:ind w:left="0"/>
        <w:jc w:val="both"/>
      </w:pPr>
      <w:r>
        <w:rPr>
          <w:rFonts w:ascii="Times New Roman"/>
          <w:b w:val="false"/>
          <w:i w:val="false"/>
          <w:color w:val="000000"/>
          <w:sz w:val="28"/>
        </w:rPr>
        <w:t>
      НТ – норма труда на единицу услуги, в человеко-часах.</w:t>
      </w:r>
    </w:p>
    <w:bookmarkEnd w:id="315"/>
    <w:bookmarkStart w:name="z365" w:id="316"/>
    <w:p>
      <w:pPr>
        <w:spacing w:after="0"/>
        <w:ind w:left="0"/>
        <w:jc w:val="both"/>
      </w:pPr>
      <w:r>
        <w:rPr>
          <w:rFonts w:ascii="Times New Roman"/>
          <w:b w:val="false"/>
          <w:i w:val="false"/>
          <w:color w:val="000000"/>
          <w:sz w:val="28"/>
        </w:rPr>
        <w:t>
      Для целей планирования бюджетных средств на оплату услуг Оператора применяется следующая формула:</w:t>
      </w:r>
    </w:p>
    <w:bookmarkEnd w:id="316"/>
    <w:bookmarkStart w:name="z366" w:id="317"/>
    <w:p>
      <w:pPr>
        <w:spacing w:after="0"/>
        <w:ind w:left="0"/>
        <w:jc w:val="both"/>
      </w:pPr>
      <w:r>
        <w:rPr>
          <w:rFonts w:ascii="Times New Roman"/>
          <w:b w:val="false"/>
          <w:i w:val="false"/>
          <w:color w:val="000000"/>
          <w:sz w:val="28"/>
        </w:rPr>
        <w:t xml:space="preserve">
      </w:t>
      </w:r>
    </w:p>
    <w:bookmarkEnd w:id="317"/>
    <w:p>
      <w:pPr>
        <w:spacing w:after="0"/>
        <w:ind w:left="0"/>
        <w:jc w:val="both"/>
      </w:pPr>
      <w:r>
        <w:drawing>
          <wp:inline distT="0" distB="0" distL="0" distR="0">
            <wp:extent cx="1333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33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7" w:id="318"/>
    <w:p>
      <w:pPr>
        <w:spacing w:after="0"/>
        <w:ind w:left="0"/>
        <w:jc w:val="both"/>
      </w:pPr>
      <w:r>
        <w:rPr>
          <w:rFonts w:ascii="Times New Roman"/>
          <w:b w:val="false"/>
          <w:i w:val="false"/>
          <w:color w:val="000000"/>
          <w:sz w:val="28"/>
        </w:rPr>
        <w:t>
      где:</w:t>
      </w:r>
    </w:p>
    <w:bookmarkEnd w:id="318"/>
    <w:bookmarkStart w:name="z368" w:id="319"/>
    <w:p>
      <w:pPr>
        <w:spacing w:after="0"/>
        <w:ind w:left="0"/>
        <w:jc w:val="both"/>
      </w:pPr>
      <w:r>
        <w:rPr>
          <w:rFonts w:ascii="Times New Roman"/>
          <w:b w:val="false"/>
          <w:i w:val="false"/>
          <w:color w:val="000000"/>
          <w:sz w:val="28"/>
        </w:rPr>
        <w:t>
      Су – стоимость услуг, в тысячах тенге;</w:t>
      </w:r>
    </w:p>
    <w:bookmarkEnd w:id="319"/>
    <w:bookmarkStart w:name="z369" w:id="320"/>
    <w:p>
      <w:pPr>
        <w:spacing w:after="0"/>
        <w:ind w:left="0"/>
        <w:jc w:val="both"/>
      </w:pPr>
      <w:r>
        <w:rPr>
          <w:rFonts w:ascii="Times New Roman"/>
          <w:b w:val="false"/>
          <w:i w:val="false"/>
          <w:color w:val="000000"/>
          <w:sz w:val="28"/>
        </w:rPr>
        <w:t>
      Цу – цена услуги на 1 проект, в тысячах тенге;</w:t>
      </w:r>
    </w:p>
    <w:bookmarkEnd w:id="320"/>
    <w:bookmarkStart w:name="z370" w:id="321"/>
    <w:p>
      <w:pPr>
        <w:spacing w:after="0"/>
        <w:ind w:left="0"/>
        <w:jc w:val="both"/>
      </w:pPr>
      <w:r>
        <w:rPr>
          <w:rFonts w:ascii="Times New Roman"/>
          <w:b w:val="false"/>
          <w:i w:val="false"/>
          <w:color w:val="000000"/>
          <w:sz w:val="28"/>
        </w:rPr>
        <w:t>
      К – количество инвестиционных проектов.</w:t>
      </w:r>
    </w:p>
    <w:bookmarkEnd w:id="3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