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ca73" w14:textId="dc3c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ноября 2015 года № А-11/537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декабря 2017 года № А-1/599. Зарегистрировано Департаментом юстиции Акмолинской области 19 января 2018 года № 6357.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А-11/537 (зарегистрировано в Реестре государственной регистрации нормативных правовых актов № 5164, опубликовано 30 декабря 2015 года в газетах "Акмолинская правда" и "Арқа ажары")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осуществляет проверку полноты документов, составляет заключение о восстановлении актовой записи или об отказе в этом в двух экземплярах, производит запись о восстановлении акта гражданского состояния (кроме рождения) в книге текущей регистрации или регистрацию восстановленной записи о рождении в книге регистрации восстановленных актов о рождении,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– 6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календарных дней, о чем сообщается услугополучателю в течение 3 календарных дней с момента продления срока рассмотрения;";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5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осуществляет проверку полноты документов, составляет заключение о восстановлении актовой записи или об отказе в этом в двух экземплярах, производит запись о восстановлении акта гражданского состояния (кроме рождения) в книге текущей регистрации или регистрацию восстановленной записи о рождении в книге регистрации восстановленных актов о рождении,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– 5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календарных дней, о чем сообщается услугополучателю в течение 3 календарных дней с момента продления срока рассмотрения;";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8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осуществляет проверку полноты документов, составляет заключение о восстановлении актовой записи или об отказе в этом в двух экземплярах, производит запись о восстановлении акта гражданского состояния (кроме рождения) в книге текущей регистрации или регистрацию восстановленной записи о рождении в книге регистрации восстановленных актов о рождении,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– 6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календарных дней, о чем сообщается услугополучателю в течение 3 календарных дней с момента продления срока рассмотрения;";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8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осуществляет проверку полноты документов, составляет заключение о восстановлении актовой записи или об отказе в этом в двух экземплярах, производит запись о восстановлении акта гражданского состояния (кроме рождения) в книге текущей регистрации или регистрацию восстановленной записи о рождении в книге регистрации восстановленных актов о рождении,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– 5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календарных дней, о чем сообщается услугополучателю в течение 3 календарных дней с момента продления срока рассмотрения;";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документах, удостоверяющих личность услугополучателя, а также свидетельств о регистрации актов гражданского состояния, если регистрация была произведена после 2008 года на территории РК,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регистрации актов гражданского состояния, если регистрация была произведена после 2008 года на территории РК, документа подтверждающего оплату услугополучателем в бюджет суммы пошлины (в случае оплаты через ПШЭП), а также о документах удостоверяющих личность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одиннадцатую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"Повторное свидетельство о смерти выдается родственникам умерших, лицам входящих в круг наследников.";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осуществляет проверку полноты документов, составляет заключение,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5 изложить в новой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исполнитель осуществляет проверку полноты документов, составляет заключение,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5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- 5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8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осуществляет проверку полноты документов, составляет заключение,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8 изложить в новой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составляет заключение,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5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- 5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документах, удостоверяющих личность услугополучателя, документа подтверждающего оплату услугополучателем в бюджет суммы пошлины (в случае оплаты через ПШЭП), а также свидетельств о регистрации актов гражданского состояния, если регистрация была произведена после 2008 года, на территории Республики Казахстан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 изложить в новой редакции: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о внесении изменений, дополнений и исправлений в запись акта гражданского состояния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(трех) календарных дней;";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5 изложить в новой редакции: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о внесении изменений, дополнений и исправлений в запись акта гражданского состояния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(трех) календарных дней;";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8 изложить в новой редакции: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о внесении изменений, дополнений и исправлений в запись акта гражданского состояния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(трех) календарных дней;";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8 изложить в новой редакции: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о внесении изменений, дополнений и исправлений в запись акта гражданского состояния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(трех) календарных дней;";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документах, удостоверяющих личность услугополучателя, документа подтверждающего оплату услугополучателем в бюджет суммы пошлины (в случае оплаты через ПШЭП), а также свидетельств о регистрации актов гражданского состояния, если регистрация была произведена после 2008 года на территории Республики Казахстан,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Бектенова О.А.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А-1/599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"Восстановление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"Восстановление записей актов гражданского состояния"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А-1/599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перемены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имени, отчества, фамилии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перемены имени, отчества, фамилии в том числе внесение изменений, дополнений и исправлений в записи актов гражданского состояния"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А-1/599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(супружества),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