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5de" w14:textId="d75e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С-9/4. Зарегистрировано Департаментом юстиции Акмолинской области 22 мая 2017 года № 5955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2017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