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0b0b" w14:textId="f9d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21 декабря 2017 года № 6С-24/3. Зарегистрировано Департаментом юстиции Акмолинской области 8 января 2018 года № 6293.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государственном языке, текст на русском языке не меняется решением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6С-25/4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21.12.2017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