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da28" w14:textId="366d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25 декабря 2017 года № 19/5. Зарегистрировано Департаментом юстиции Акмолинской области 9 января 2018 года № 6316.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Аршалынский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новой редакции на казахском языке, текст на русском языке не меняется решением Аршалынского районного маслихата Акмолинской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Аршалынского района на 2018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