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8649" w14:textId="7f7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9/12. Зарегистрировано Департаментом юстиции Акмолинской области 28 марта 2017 года № 5853. Утратило силу решением Атбасарского районного маслихата Акмолинской области от 11 апреля 2018 года № 6С 19/13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6С 19/13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27 апреля 2016 года № 6С 2/12 "Об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5396, опубликовано 20 июня 2016 года в газетах "Атбасар", "Простор").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Атбасарского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Атбасарского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 формирует график проведения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0,4* ∑ кв. + 0,6* ∑ 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 в произвольной форме составляется акт об отказе от ознакомления.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