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49fa" w14:textId="46c4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июня 2017 года № 6С-12/4. Зарегистрировано Департаментом юстиции Акмолинской области 25 июля 2017 года № 6028. Утратило силу решением Буландынского районного маслихата Акмолинской области от 5 февраля 2018 года № 6С-19/6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выделенные под автостоянки (паркинги) в Буландынском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Макинск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установлении категорий автостоянок (паркингов) и увеличение размеров базовых ставок налога на земли, выделенные под автостоянки (паркинги) в Буландынском районе" от 9 декабря 2011 года № 4С-40/3 (зарегистрировано в Реестре государственной регистрации нормативных правовых актов № 1-7-144, опубликовано 10 февраля 2012 года в районных газетах "Бұланды Таңы" и "Вести Буланды жаршысы").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12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Ш.Кусаинов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июня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РГУ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 выделенные под автостоянки (паркинги) в Буландынском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