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83a6" w14:textId="49d8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декабря 2017 года № 6С-16/1. Зарегистрировано Департаментом юстиции Акмолинской области 22 декабря 2017 года № 6240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4092313,6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–3337579,2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4163413,8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2017 год целевые трансферты в сумме 754431,2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204936,2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106266,9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16905,3 тысяч тенге на увеличение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44484,6 тысячи тенге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36054,9 тысячи тенге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1224,5 тысячи тенге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39872,0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13990,0 тысяч тенге на развитие рынка труда, в том числе: 5055,0 тысяч тенге на частичное субсидирование заработной платы, 6467,0 тысяч тенге на молодежную практику и 2468,0 тысяч тенге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1613,0 тысяч тенге на размещение государственного социального заказа в неправительственных организациях, в том числе: 1613,0 тысяч тенге на оказание специальных социальных услуг престарелым и инвалидам в условиях полустационара и в условиях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6542,0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7843,0 тысячи тенге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1569,0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5585,0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509623,0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44697,0 тысяч тенге на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1593,7 тысячи тенге на проведение мероприятий по государственному языку для учащихся школ некоренной национальности;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33909,6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3782,0 тысячи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7560,0 тысяч тенге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21942,7 тысячи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293758,4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24286,0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1293,6 тысячи тенге на обучение педагогов школ на семинарах по превенции суицидов;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36800,0 тысяч тенге на ремонт системы водоснабжения и водоотведения.";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3337579,2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3337579,2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4163413,8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2625215,5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1979179,1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