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70bd" w14:textId="9c5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Ерейментауского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февраля 2017 года № 6С-11/4-17. Зарегистрировано Департаментом юстиции Акмолинской области 16 марта 2017 года № 5832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Ерейментауского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Ерейментаускому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6С-11/4-17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Ерейментауского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схемы зонирования земель и поправочных коэффициентов к базовым ставкам земельного налога земель сельских населенных пунктов Ерейментауского района" от 02 июля 2012 года № 5С-6/6-12 (зарегистрировано в Реестре государственной регистрации нормативных правовых актов № 1-9-201, опубликовано 11 августа 2012 года в районной газете "Ереймен", 11 августа 2012 года в районной газете "Ерейментау").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от 02 июля 2012 года № 5С-6/6-12 "Об утверждении схемы зонирования земель и поправочных коэффициентов к базовым ставкам земельного налога земель сельских населенных пунктов Ерейментауского района" от 28 октября 2014 года № 5С-32/3-14 (зарегистрировано в Реестре государственной регистрации нормативных правовых актов № 4479, опубликовано 06 декабря 2014 года в районной газете "Ереймен", 06 декабря 2014 года в районной газете "Ерейментау").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проведения раздельных сходов местного сообщества Ерейментауского района" от 27 марта 2014 года № 5С-24/4-14 (зарегистрировано в Реестре государственной регистрации нормативных правовых актов № 4126, опубликовано 10 мая 2014 года в районной газете "Ереймен", 10 мая 2014 года в районной газете "Ерейментау").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