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b7e" w14:textId="ddc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микрорайона города Есиль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7 декабря 2017 года № а-12/376 и решение Есильского районного маслихата Акмолинской области от 7 декабря 2017 года № 21/3. Зарегистрировано Департаментом юстиции Акмолинской области 22 декабря 2017 года № 6244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города, на основании заключения Акмолинской областной ономастической комиссии от 24 октября 2017 года, акимат Есильского района ПОСТАНОВЛЯЕТ и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улицы, микрорайон города Есиль Есильского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Победы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Космонавтов на улицу Гарышкерлер;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Алматинская на улицу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Ишимская на улицу Есиль;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Акжол;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Целинная и Чкалова на улицу Тын игерушилер;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трасса Есиль-Жаксы на улицу Жана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СМП-825 и улицу Убойная на микрорайон Батыс.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Есильского района и решение Есильского районного маслихата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