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47a7c" w14:textId="0147a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освобожденных из мест лишения свободы в Жаксынском районе на 2018 год</w:t>
      </w:r>
    </w:p>
    <w:p>
      <w:pPr>
        <w:spacing w:after="0"/>
        <w:ind w:left="0"/>
        <w:jc w:val="both"/>
      </w:pPr>
      <w:r>
        <w:rPr>
          <w:rFonts w:ascii="Times New Roman"/>
          <w:b w:val="false"/>
          <w:i w:val="false"/>
          <w:color w:val="000000"/>
          <w:sz w:val="28"/>
        </w:rPr>
        <w:t>Постановление акимата Жаксынского района Акмолинской области от 5 октября 2017 года № а-9/211. Зарегистрировано Департаментом юстиции Акмолинской области 24 октября 2017 года № 6126</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18 Уголовно-исполнительного кодекса Республики Казахстан от 5 июля 2014 года, </w:t>
      </w:r>
      <w:r>
        <w:rPr>
          <w:rFonts w:ascii="Times New Roman"/>
          <w:b w:val="false"/>
          <w:i w:val="false"/>
          <w:color w:val="000000"/>
          <w:sz w:val="28"/>
        </w:rPr>
        <w:t>подпунктом 8)</w:t>
      </w:r>
      <w:r>
        <w:rPr>
          <w:rFonts w:ascii="Times New Roman"/>
          <w:b w:val="false"/>
          <w:i w:val="false"/>
          <w:color w:val="000000"/>
          <w:sz w:val="28"/>
        </w:rPr>
        <w:t xml:space="preserve"> статьи 9, </w:t>
      </w:r>
      <w:r>
        <w:rPr>
          <w:rFonts w:ascii="Times New Roman"/>
          <w:b w:val="false"/>
          <w:i w:val="false"/>
          <w:color w:val="000000"/>
          <w:sz w:val="28"/>
        </w:rPr>
        <w:t>подпунктом 3)</w:t>
      </w:r>
      <w:r>
        <w:rPr>
          <w:rFonts w:ascii="Times New Roman"/>
          <w:b w:val="false"/>
          <w:i w:val="false"/>
          <w:color w:val="000000"/>
          <w:sz w:val="28"/>
        </w:rPr>
        <w:t xml:space="preserve"> пункта 1 статьи 27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 13898), акимат Жаксынского района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освобожденных из мест лишения свободы в Жаксынском районе на 2018 год,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курирующего данный вопрос.</w:t>
      </w:r>
    </w:p>
    <w:bookmarkEnd w:id="2"/>
    <w:bookmarkStart w:name="z4" w:id="3"/>
    <w:p>
      <w:pPr>
        <w:spacing w:after="0"/>
        <w:ind w:left="0"/>
        <w:jc w:val="both"/>
      </w:pPr>
      <w:r>
        <w:rPr>
          <w:rFonts w:ascii="Times New Roman"/>
          <w:b w:val="false"/>
          <w:i w:val="false"/>
          <w:color w:val="000000"/>
          <w:sz w:val="28"/>
        </w:rPr>
        <w:t>
      3.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К.Суюндиков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Жаксынского района</w:t>
            </w:r>
            <w:r>
              <w:br/>
            </w:r>
            <w:r>
              <w:rPr>
                <w:rFonts w:ascii="Times New Roman"/>
                <w:b w:val="false"/>
                <w:i w:val="false"/>
                <w:color w:val="000000"/>
                <w:sz w:val="20"/>
              </w:rPr>
              <w:t>от "5" октября 2017 года</w:t>
            </w:r>
            <w:r>
              <w:br/>
            </w:r>
            <w:r>
              <w:rPr>
                <w:rFonts w:ascii="Times New Roman"/>
                <w:b w:val="false"/>
                <w:i w:val="false"/>
                <w:color w:val="000000"/>
                <w:sz w:val="20"/>
              </w:rPr>
              <w:t>№а-9/211</w:t>
            </w:r>
          </w:p>
        </w:tc>
      </w:tr>
    </w:tbl>
    <w:bookmarkStart w:name="z6" w:id="4"/>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 в Жаксынском районе на 2018 год</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8"/>
        <w:gridCol w:w="4326"/>
        <w:gridCol w:w="2372"/>
        <w:gridCol w:w="4074"/>
      </w:tblGrid>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организаций</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"Жаксы-Астык"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"Арман"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