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b5f6" w14:textId="03ab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Викторовского сельского округа от 14 августа 2009 года № 2 "О присвоении наименований улицам села Богенбай би, села Красиловка, села Кызылкайнар"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Викторовского сельского округа Зерендинского района Акмолинской области от 7 апреля 2017 года № 1. Зарегистрировано Департаментом юстиции Акмолинской области 3 мая 2017 года № 5931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Викторовского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Викторовского сельского округа "О присвоении наименований улицам села Богенбай би, села Красиловка, села Кызылкайнар" от 14 августа 2009 года № 2 (зарегистрировано в Реестре государственной регистрации нормативных правовых актов № 1-14-111, опубликовано 28 сентября 2009 года в газете "Бірлік-Единство")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всему тексту и в заголовке решения на казахском языке внесены изменения, текст на русском языке не изменяется.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Викторовского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В.Рукавишников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языков"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А.Балтагарин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"07" 04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"Отдел архитектуры,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остроительства и строительства"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Зерендинского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Е.Шакиржанов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"07" 04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