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fd5b" w14:textId="66af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2017 года № 10/3. Зарегистрировано Департаментом юстиции Акмолинской области 20 апреля 2017 года № 5895. Утратило силу решением Сандыктауского районного маслихата Акмолинской области от 28 марта 2018 года № 18/7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Сандыктауского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 от 6 апреля 2016 года № 2/3 (зарегистрировано в Реестре государственной регистрации нормативных правовых актов № 5339, опубликовано 20 мая 2016 года в районной газете "Сандыктауские вести").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Сандыктауского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– 5 баллов.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работы,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9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