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31ec" w14:textId="38d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февраля 2017 года № 6С-12/2. Зарегистрировано Департаментом юстиции Акмолинской области 6 марта 2017 года № 5804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