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c57b" w14:textId="cb2c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187. Зарегистрировано Департаментом юстиции Актюбинской области 29 июня 2017 года № 5555.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зарегистрированного в Реестре государственной регистрации нормативных правовых актов за № 12933,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Джумагазиева М.С.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мая 2017 года № 187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20.09.2019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- государственная услуга) оказывается государственным учреждением "Управление сельского хозяйства Актюбинской области" (далее –услугодатель).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утвержденным приказом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при оплате подачи воды сельскохозяйственным товаропроизводителям" (далее–Стандарт) зарегистрированного в Реестре государственной регистрации нормативных правовых актов за № 12933).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на портал в форме электронного документа, удостоверенного электронной цифровой подписью (далее – ЭЦП) услугополучателя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заявки услугополучателя подтверждает принятие путем подписания уведомления с использованием ЭЦП на портале или отказывает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к ответственному исполнителю отдела финансов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 заявки и направление документов к ответственному исполнителю отдела финансов услугодателя, либо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 в течение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далее – (ИС "Казначейство-Клиент");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формирование платежных поручений на выплату субсидий и уведомление о перечислении причитающихся субсидий.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услугополучателя подтверждает принятие заявки путем подписания уведомления с использованием ЭЦП на портале или отказывает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к ответственному исполнителю отдела финансов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 в течение 2 (двух) рабочих дней формирует в информационной системе субсидирования платежные поручения на выплату субсидий, загружаемые в ИС "Казначейство-Клиент".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формируется заявка с внесением в нее сведений, необходимых для проверки информационной системой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-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1 - услугодатель в течение 1 (одного рабочего дня) с момента регистрации услугополучателем заявки подтверждает ее принятие путем подписания с использованием ЭЦП соответствующего уведомления;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предоставлении заявки подписанное уведомление поступает в личные кабинеты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услугодатель формирует на портале платежные поручения на выплату субсидий, загружаемые в ИС "Казначейство-Клиент",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формирование платежных поручений и уведомление о перечислении причитающихся субсидий.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