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c3ae" w14:textId="8aec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11 декабря 2015 года № 349 "Об утверждении Правил содержания и защиты зеленых насаждений, Правил благоустройства территорий городов и населенных пунктов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8 декабря 2017 года № 219. Зарегистрировано Департаментом юстиции Актюбинской области 3 января 2018 года № 5735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правонарушениях",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9 января 2007 года "Экологический кодекс Республики Казахстан", подпунктом 4-2) пункта 1 и пунктом 2-2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235 "Об утверждении Типовых правил содержания и защиты зеленых насаждений, правил благоустройства территорий городов и населенных пунктов", зарегистрированным в реестре государственной регистрации нормативных правовых актов за № 10886,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2015 года № 349 "Об утверждении Правил содержания и защиты зеленых насаждений, Правил благоустройства территорий городов и населенных пунктов Актюбинской области" (зарегистрированное в реестре государственной регистрации нормативных правовых актов № 4686, опубликованное 29 и 30 января 2016 года в газетах "Актюбинский вестник" и "Ақтөбе" соответственно) следующие изменения и дополнения: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содержания и защиты зеленых насаждений территорий городов и населенных пунктов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благоустройства территорий городов и населенных пунктов Актюбинской области.";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благоустройства территорий городов и населенных пунктов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слова "твердо-бытовых отходов и" исключить;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32-1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32-5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32-6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32-7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32-8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32-9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"32-1. Вывоз коммунальных отходов у юридических лиц, иных хозяйствующих субъектов, осуществляющих свою деятельность на территории городов и населенных пунктов, а также у владельцев квартир и квартиросъемщиков, индивидуальных жилых домов производится мусоровывозящими организациями на договорной основе, выигравшими конкурс (тендер) по вывозу отходов, проводимым уполномоченным органом в области жилищно – коммунального хозяйства.";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"32-2. Вывоз крупногабаритного мусора (отходов) производится самими предприятиями, учреждениями и физическими лицами, либо мусоровывозящими предприятими на основании договора.";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"32-3. Местные исполнительные органы на территории многоэтажных жилых домов размещают специальные площадки для контейнеров, с обеспечением доступа для специализированных транспортных средств.";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"32-4. Физическим и юридическим лицам не допускается: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выставление тары с мусором и бытовыми отходами на улицах, местах общего пользования, лестничных площадках;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свалок, закапывание мусора в землю, за исключением специализированных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загрязнение территории контейнерных площадок, помещение в контейнеры и складирование на площадках и прилегающих к ним территориях, мусора, не относящегося к твердо-бытовым отходам;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сброс в выгребные ямы строительного мусора, отходов производства, 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складирование мусора на прилегающей территории к индивидуальным жилым домам, зданиям и сооружениям.";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"32-5. Физические и юридические лица выгреб дворовых уборных ям очищают по мере их заполнения.";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"32-6. Собственники индивидуальных жилых домов и нежилых строений вправе иметь контейнеры для сбора золы.";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"32-7. Вывоз строительного мусора, скола асфальта при проведении дорожно-ремонтных работ производится организациями, производящими работы на главных магистралях города, – незамедлительно, на остальных улицах и во дворах – в течение суток.";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"32-8. Уборка мусора с акваторий рек, водоемов, каналов на территории города и содержание территорий, прилегающих к ним, обеспечивается обслуживающими организациями.";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"32-9. Физическими и юридическими лицами не допускается складирование тары на прилегающей территории к газонам, к киоскам и другим объектам торговли, на крышах торговых палаток.";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"32-10. Организация строительных площадок, участков для работ производится физическими и юридическими лицами в соответствии с требованиями строительных норм Республикик Казахстан.";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Слив жидких отходов физическими и юридическими лицами производится в специализированные пункты приема сточных вод, определяемые организацией, эксплуатирующей канализационные сети. Не допускается производить самовольный слив жидких отходов в не предназначенные для этого колодцы.".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Г. ЕРГАЗИНА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