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abf0" w14:textId="893a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24 декабря 2009 года № 215 "Об установлении единых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26 апреля 2017 года № 182. Зарегистрировано Департаментом юстиции Актюбинской области 16 мая 2017 года № 5493. Утратило силу решением маслихата города Актобе Актюбинской области от 30 марта 2018 года №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30.03.2018 № 315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24 декабря 2009 года № 215 "Об установлении единых ставок фиксированного налога" (зарегистрированное в Реестре государственной регистрации нормативных правовых актов № 3-1-127, опубликованные 3 февраля 2010 года в газетах "Ақтөбе" и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тексте и в приложении указанного решения на казахском языке слова "ставкаларын", "ставкалары", "ставкасы" заменить словами "мөлшерлемелерін", "мөлшерлемелері", "мөлшерлемесі".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Масалимова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