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276b" w14:textId="832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4 мая 2017 года № 175. Зарегистрировано Департаментом юстиции Актюбинской области 11 мая 2017 года № 5490. Утратило силу постановлением акимата Мартукского района Актюбинской области от 10 апреля 2018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ное в реестр государственной регистрации нормативных правовых актов за № 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Мартукского района, без учета рабочих мест на тяжелых работах, работах с вредными, опасными условиями труд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генова Б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