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286f" w14:textId="bee2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Мартукского района,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15 декабря 2017 года № 107. Зарегистрировано Департаментом юстиции Актюбинской области 9 января 2018 года № 5824.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(зарегистрированного в Реестре государственной регистрации нормативных правовых актов № 9946),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Мартукского района, следующую социальную поддержку на 2018 год: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      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