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4be3" w14:textId="2714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Мартукскому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22 декабря 2017 года № 119. Зарегистрировано Департаментом юстиции Актюбинской области 18 января 2018 года № 5873. Утратило силу решением Мартукского районного маслихата Актюбинской области от 14 декабря 2018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Мартукскому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Мартукского районного маслихата от 22 декабря 2017 года № 119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Мартукскому району на 2018-2019 годы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Мартукскому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 11064).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Мартукского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требования, необходимые для рационального использования пастбищ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Мартукском районе имеются 13 сельских округов, 34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Мартукского района 660532 га, из них пастбищные земли – 249792 га, обводнҰнные земли – 220280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– 421455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 125482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3062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96484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-20°С, -35°С, в июле +24°С, +38°С. Средний размер осадков составляет 30 мм, а годовой 280-300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Растительный покров района разнообразный, включает примерно 154 видов, представлена разнотравно-типчаково-ковыльной и типчаково-ковыльной растительностью.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Почва: южный малогумусный чернозҰм и тҰмно-каштановая почва. Толщина плодородной почвы 40-50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13 ветеринарных пунктов, 8 пунктов для искусственного осеменения и 16 примитивных скотомогильников и 1 яма "Беккери".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Мартукском районе насчитывается крупного рогатого скота 26156 голов, мелкого рогатого скота 37859 голов, 4021 голов лошадей, 93 голов верблюдов, свиней 1093 голов и 65043 птиц.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Мартукскому району имеются всего 249792 га пастбищных угодий. В черте населенного пункта числится 24972 га пастбищ, в землях запаса имеются 96484 га пастбищных угодий.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°С – показатель Цельсия;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 –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 – миллиметр;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 – сантиметр;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– Республика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расположения пастбищ на территории Мартукского района в разрезе категорий земель, собственников земельных участков и землепользователей на основании правоустанавливающих документов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сотавленная согласно норме потребления воды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Мартукскому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Сарыжарский сельский округ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