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4d35" w14:textId="eea4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Енбекского сельского округа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145. Зарегистрировано Департаментом юстиции Актюбинской области 12 января 2018 года № 5846.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бюджет Енбекского сельского округа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- 31 872,0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899,0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30 973,0 тысяч тенге;</w:t>
      </w:r>
    </w:p>
    <w:p>
      <w:pPr>
        <w:spacing w:after="0"/>
        <w:ind w:left="0"/>
        <w:jc w:val="both"/>
      </w:pPr>
      <w:r>
        <w:rPr>
          <w:rFonts w:ascii="Times New Roman"/>
          <w:b w:val="false"/>
          <w:i w:val="false"/>
          <w:color w:val="000000"/>
          <w:sz w:val="28"/>
        </w:rPr>
        <w:t>
      2) затраты      - 31 872,0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бюджета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5. Утвердить на 2018 год объем субвенций, передаваемых из районного бюджета в бюджет Енбекского сельского округа в сумме 19 361,0 тысяч тенге.</w:t>
      </w:r>
    </w:p>
    <w:bookmarkEnd w:id="5"/>
    <w:bookmarkStart w:name="z6" w:id="6"/>
    <w:p>
      <w:pPr>
        <w:spacing w:after="0"/>
        <w:ind w:left="0"/>
        <w:jc w:val="both"/>
      </w:pPr>
      <w:r>
        <w:rPr>
          <w:rFonts w:ascii="Times New Roman"/>
          <w:b w:val="false"/>
          <w:i w:val="false"/>
          <w:color w:val="000000"/>
          <w:sz w:val="28"/>
        </w:rPr>
        <w:t>
      6. Учесть, в бюджете Енбекского сельского округа на 2018 год поступление целевых текущих трансфертов из местного бюджета 11 612,0 тысяч тенге.</w:t>
      </w:r>
    </w:p>
    <w:bookmarkEnd w:id="6"/>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решения акима сельского округа.</w:t>
      </w:r>
    </w:p>
    <w:bookmarkStart w:name="z7" w:id="7"/>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№145</w:t>
            </w:r>
          </w:p>
        </w:tc>
      </w:tr>
    </w:tbl>
    <w:p>
      <w:pPr>
        <w:spacing w:after="0"/>
        <w:ind w:left="0"/>
        <w:jc w:val="left"/>
      </w:pPr>
      <w:r>
        <w:rPr>
          <w:rFonts w:ascii="Times New Roman"/>
          <w:b/>
          <w:i w:val="false"/>
          <w:color w:val="000000"/>
        </w:rPr>
        <w:t xml:space="preserve"> Бюджет Енбекского сельского округа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№145</w:t>
            </w:r>
          </w:p>
        </w:tc>
      </w:tr>
    </w:tbl>
    <w:p>
      <w:pPr>
        <w:spacing w:after="0"/>
        <w:ind w:left="0"/>
        <w:jc w:val="left"/>
      </w:pPr>
      <w:r>
        <w:rPr>
          <w:rFonts w:ascii="Times New Roman"/>
          <w:b/>
          <w:i w:val="false"/>
          <w:color w:val="000000"/>
        </w:rPr>
        <w:t xml:space="preserve"> Бюджет Енбекского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№145</w:t>
            </w:r>
          </w:p>
        </w:tc>
      </w:tr>
    </w:tbl>
    <w:p>
      <w:pPr>
        <w:spacing w:after="0"/>
        <w:ind w:left="0"/>
        <w:jc w:val="left"/>
      </w:pPr>
      <w:r>
        <w:rPr>
          <w:rFonts w:ascii="Times New Roman"/>
          <w:b/>
          <w:i w:val="false"/>
          <w:color w:val="000000"/>
        </w:rPr>
        <w:t xml:space="preserve"> Бюджет Енбекского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